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F78" w:rsidRPr="00B13324" w:rsidRDefault="00465932" w:rsidP="00246F78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24">
        <w:rPr>
          <w:rFonts w:ascii="Times New Roman" w:hAnsi="Times New Roman" w:cs="Times New Roman"/>
          <w:b/>
          <w:sz w:val="24"/>
          <w:szCs w:val="24"/>
        </w:rPr>
        <w:t>Выписка из постановления Совета Министров Республики Беларусь от</w:t>
      </w:r>
      <w:bookmarkStart w:id="0" w:name="_GoBack"/>
      <w:bookmarkEnd w:id="0"/>
      <w:r w:rsidR="007F4D9B" w:rsidRPr="00B133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3128" w:rsidRPr="00B13324">
        <w:rPr>
          <w:rFonts w:ascii="Times New Roman" w:hAnsi="Times New Roman" w:cs="Times New Roman"/>
          <w:b/>
          <w:sz w:val="24"/>
          <w:szCs w:val="24"/>
        </w:rPr>
        <w:t>24 сентября 2021 № 548</w:t>
      </w:r>
    </w:p>
    <w:p w:rsidR="004B3B7D" w:rsidRPr="00B13324" w:rsidRDefault="007E34F3" w:rsidP="00246F78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B13324">
        <w:rPr>
          <w:rFonts w:ascii="Times New Roman" w:hAnsi="Times New Roman" w:cs="Times New Roman"/>
          <w:sz w:val="24"/>
          <w:szCs w:val="24"/>
        </w:rPr>
        <w:t>«Об утверждении единого перечня административных процедур, осуществляемых государственными органами и иными организациями в отношении юридических лиц и индивидуальных предпринимателей, внесении дополнения в постановление Совета Министров Республики Беларусь</w:t>
      </w:r>
      <w:r w:rsidR="004B3B7D" w:rsidRPr="00B13324">
        <w:rPr>
          <w:rFonts w:ascii="Times New Roman" w:hAnsi="Times New Roman" w:cs="Times New Roman"/>
          <w:sz w:val="24"/>
          <w:szCs w:val="24"/>
        </w:rPr>
        <w:t xml:space="preserve"> от </w:t>
      </w:r>
      <w:r w:rsidRPr="00B13324">
        <w:rPr>
          <w:rFonts w:ascii="Times New Roman" w:hAnsi="Times New Roman" w:cs="Times New Roman"/>
          <w:sz w:val="24"/>
          <w:szCs w:val="24"/>
        </w:rPr>
        <w:t>14 февраля 2009 г. № 193 и признании утратившим силу некоторых постановлений Совета Министра</w:t>
      </w:r>
      <w:r w:rsidR="004B3B7D" w:rsidRPr="00B13324">
        <w:rPr>
          <w:rFonts w:ascii="Times New Roman" w:hAnsi="Times New Roman" w:cs="Times New Roman"/>
          <w:sz w:val="24"/>
          <w:szCs w:val="24"/>
        </w:rPr>
        <w:t xml:space="preserve"> Республики Беларусь» </w:t>
      </w:r>
    </w:p>
    <w:tbl>
      <w:tblPr>
        <w:tblStyle w:val="a3"/>
        <w:tblW w:w="1094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14"/>
        <w:gridCol w:w="2410"/>
        <w:gridCol w:w="1276"/>
        <w:gridCol w:w="1701"/>
        <w:gridCol w:w="1843"/>
        <w:gridCol w:w="1701"/>
      </w:tblGrid>
      <w:tr w:rsidR="006B339C" w:rsidRPr="00B13324" w:rsidTr="00B13324">
        <w:trPr>
          <w:trHeight w:val="2661"/>
        </w:trPr>
        <w:tc>
          <w:tcPr>
            <w:tcW w:w="2014" w:type="dxa"/>
          </w:tcPr>
          <w:p w:rsidR="004B3B7D" w:rsidRPr="00B13324" w:rsidRDefault="00BB31B8" w:rsidP="00BB31B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административ</w:t>
            </w:r>
            <w:proofErr w:type="spellEnd"/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ной процедуры</w:t>
            </w:r>
          </w:p>
        </w:tc>
        <w:tc>
          <w:tcPr>
            <w:tcW w:w="2410" w:type="dxa"/>
          </w:tcPr>
          <w:p w:rsidR="00BB31B8" w:rsidRPr="00B13324" w:rsidRDefault="00BB31B8" w:rsidP="00BB31B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</w:t>
            </w:r>
          </w:p>
          <w:p w:rsidR="004B3B7D" w:rsidRPr="00B13324" w:rsidRDefault="00BB31B8" w:rsidP="00246F78">
            <w:pPr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(или)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све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предоставляе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мых</w:t>
            </w:r>
            <w:proofErr w:type="spellEnd"/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заинтере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сован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лицами в </w:t>
            </w:r>
            <w:proofErr w:type="spellStart"/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упол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номоченный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орган для осуществления административной процедуры</w:t>
            </w:r>
          </w:p>
        </w:tc>
        <w:tc>
          <w:tcPr>
            <w:tcW w:w="1276" w:type="dxa"/>
          </w:tcPr>
          <w:p w:rsidR="00E12180" w:rsidRPr="00B13324" w:rsidRDefault="00E12180" w:rsidP="00BB31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осущес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вле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адми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нистративной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процеду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</w:tc>
        <w:tc>
          <w:tcPr>
            <w:tcW w:w="1701" w:type="dxa"/>
          </w:tcPr>
          <w:p w:rsidR="004B3B7D" w:rsidRPr="00B13324" w:rsidRDefault="00E12180" w:rsidP="00BB31B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Размер платы, взимаемой при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осуществле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-нии</w:t>
            </w:r>
            <w:proofErr w:type="spellEnd"/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1843" w:type="dxa"/>
            <w:shd w:val="clear" w:color="auto" w:fill="auto"/>
          </w:tcPr>
          <w:p w:rsidR="004B3B7D" w:rsidRPr="00B13324" w:rsidRDefault="00E12180" w:rsidP="00246F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Срок действия справок или других доку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ментов,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выда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ваемых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при осуществлении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админи</w:t>
            </w:r>
            <w:r w:rsidR="00636616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r w:rsidR="00636616" w:rsidRPr="00B1332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процедуры</w:t>
            </w:r>
          </w:p>
        </w:tc>
        <w:tc>
          <w:tcPr>
            <w:tcW w:w="1701" w:type="dxa"/>
          </w:tcPr>
          <w:p w:rsidR="004B3B7D" w:rsidRPr="00B13324" w:rsidRDefault="00E12180" w:rsidP="00246F78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тствен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осу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ествление</w:t>
            </w:r>
            <w:proofErr w:type="spellEnd"/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администра</w:t>
            </w:r>
            <w:r w:rsidR="00246F78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>тивной</w:t>
            </w:r>
            <w:proofErr w:type="spellEnd"/>
            <w:r w:rsidR="006A247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</w:tr>
      <w:tr w:rsidR="006B339C" w:rsidRPr="00B13324" w:rsidTr="00B13324">
        <w:trPr>
          <w:trHeight w:val="1260"/>
        </w:trPr>
        <w:tc>
          <w:tcPr>
            <w:tcW w:w="2014" w:type="dxa"/>
          </w:tcPr>
          <w:p w:rsidR="004B3B7D" w:rsidRPr="00B13324" w:rsidRDefault="00B13324" w:rsidP="006B339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14.11.2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4CF7" w:rsidRPr="00B13324" w:rsidRDefault="00B13324" w:rsidP="00EA4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Получение справки</w:t>
            </w:r>
            <w:r w:rsidR="00EA4CF7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справки о расчетах по полученным из местного бюджета 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r w:rsidR="00EA4CF7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займам, ссудам, исполненным гарантиям местных исполнительных и </w:t>
            </w:r>
            <w:r w:rsidR="00FB3128" w:rsidRPr="00B13324">
              <w:rPr>
                <w:rFonts w:ascii="Times New Roman" w:hAnsi="Times New Roman" w:cs="Times New Roman"/>
                <w:sz w:val="24"/>
                <w:szCs w:val="24"/>
              </w:rPr>
              <w:t>распорядительных</w:t>
            </w:r>
            <w:r w:rsidR="00EA4CF7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органов</w:t>
            </w:r>
          </w:p>
          <w:p w:rsidR="00EA4CF7" w:rsidRPr="00B13324" w:rsidRDefault="00EA4CF7" w:rsidP="006B339C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B3B7D" w:rsidRPr="00B13324" w:rsidRDefault="00D4298A" w:rsidP="00D429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аявление субъекта хозяйствования </w:t>
            </w:r>
          </w:p>
        </w:tc>
        <w:tc>
          <w:tcPr>
            <w:tcW w:w="1276" w:type="dxa"/>
          </w:tcPr>
          <w:p w:rsidR="004B3B7D" w:rsidRPr="00B13324" w:rsidRDefault="00B13324" w:rsidP="00D429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дней</w:t>
            </w:r>
          </w:p>
        </w:tc>
        <w:tc>
          <w:tcPr>
            <w:tcW w:w="1701" w:type="dxa"/>
          </w:tcPr>
          <w:p w:rsidR="004B3B7D" w:rsidRPr="00B13324" w:rsidRDefault="006B339C" w:rsidP="00D4298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1843" w:type="dxa"/>
          </w:tcPr>
          <w:p w:rsidR="004B3B7D" w:rsidRPr="00B13324" w:rsidRDefault="00FB3128" w:rsidP="00FB3128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  <w:tc>
          <w:tcPr>
            <w:tcW w:w="1701" w:type="dxa"/>
          </w:tcPr>
          <w:p w:rsidR="006A247C" w:rsidRPr="00B13324" w:rsidRDefault="00B13324" w:rsidP="005002EC">
            <w:pPr>
              <w:tabs>
                <w:tab w:val="left" w:pos="0"/>
                <w:tab w:val="left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сектором доходов</w:t>
            </w:r>
            <w:r w:rsidR="00920B8E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бюджета 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и финансов </w:t>
            </w:r>
            <w:proofErr w:type="spellStart"/>
            <w:proofErr w:type="gramStart"/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производст</w:t>
            </w:r>
            <w:proofErr w:type="spellEnd"/>
            <w:r w:rsidR="007F4D9B" w:rsidRPr="00B1332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венной</w:t>
            </w:r>
            <w:proofErr w:type="gramEnd"/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сферы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Рендухова Нина Ивановна</w:t>
            </w:r>
          </w:p>
          <w:p w:rsidR="006A247C" w:rsidRPr="00B13324" w:rsidRDefault="005002EC" w:rsidP="005002EC">
            <w:pPr>
              <w:tabs>
                <w:tab w:val="left" w:pos="0"/>
                <w:tab w:val="left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. 118</w:t>
            </w:r>
            <w:r w:rsidR="006B339C" w:rsidRPr="00B133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B339C" w:rsidRPr="00B13324" w:rsidRDefault="006B339C" w:rsidP="005002EC">
            <w:pPr>
              <w:tabs>
                <w:tab w:val="left" w:pos="0"/>
                <w:tab w:val="left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тел. 26-681</w:t>
            </w:r>
            <w:r w:rsidR="00907FA9" w:rsidRPr="00B13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7FA9" w:rsidRPr="00B13324" w:rsidRDefault="00907FA9" w:rsidP="00B13324">
            <w:pPr>
              <w:tabs>
                <w:tab w:val="left" w:pos="0"/>
                <w:tab w:val="left" w:pos="14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B13324" w:rsidRPr="00B13324">
              <w:rPr>
                <w:rFonts w:ascii="Times New Roman" w:hAnsi="Times New Roman" w:cs="Times New Roman"/>
                <w:sz w:val="24"/>
                <w:szCs w:val="24"/>
              </w:rPr>
              <w:t>отсутствии главного</w:t>
            </w:r>
            <w:r w:rsidR="00B13324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специалиста 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сектором доходов бюджета и финансов </w:t>
            </w:r>
            <w:r w:rsidR="00B13324" w:rsidRPr="00B13324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 сферы замещает </w:t>
            </w:r>
            <w:r w:rsidR="00B13324">
              <w:rPr>
                <w:rFonts w:ascii="Times New Roman" w:hAnsi="Times New Roman" w:cs="Times New Roman"/>
                <w:sz w:val="24"/>
                <w:szCs w:val="24"/>
              </w:rPr>
              <w:t>заведующий сектором доходов бюджета и финансов производственной сферы Кутенева Татьяна Адамовна</w:t>
            </w:r>
            <w:r w:rsidRPr="00B133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B13324">
              <w:rPr>
                <w:rFonts w:ascii="Times New Roman" w:hAnsi="Times New Roman" w:cs="Times New Roman"/>
                <w:sz w:val="24"/>
                <w:szCs w:val="24"/>
              </w:rPr>
              <w:t>. 115, тел. 26-68</w:t>
            </w:r>
            <w:r w:rsidR="00B13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4298A" w:rsidRPr="00B13324" w:rsidRDefault="00D4298A" w:rsidP="005137F7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4298A" w:rsidRPr="00B13324" w:rsidSect="00246F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009" w:rsidRDefault="00EE4009" w:rsidP="00A34EB7">
      <w:pPr>
        <w:spacing w:after="0" w:line="240" w:lineRule="auto"/>
      </w:pPr>
      <w:r>
        <w:separator/>
      </w:r>
    </w:p>
  </w:endnote>
  <w:endnote w:type="continuationSeparator" w:id="0">
    <w:p w:rsidR="00EE4009" w:rsidRDefault="00EE4009" w:rsidP="00A34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F8" w:rsidRDefault="005175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F8" w:rsidRDefault="005175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F8" w:rsidRDefault="005175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009" w:rsidRDefault="00EE4009" w:rsidP="00A34EB7">
      <w:pPr>
        <w:spacing w:after="0" w:line="240" w:lineRule="auto"/>
      </w:pPr>
      <w:r>
        <w:separator/>
      </w:r>
    </w:p>
  </w:footnote>
  <w:footnote w:type="continuationSeparator" w:id="0">
    <w:p w:rsidR="00EE4009" w:rsidRDefault="00EE4009" w:rsidP="00A34E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F8" w:rsidRDefault="005175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EB7" w:rsidRPr="005175F8" w:rsidRDefault="00A34EB7" w:rsidP="005175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5F8" w:rsidRDefault="005175F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1B"/>
    <w:rsid w:val="00135FEB"/>
    <w:rsid w:val="0019031B"/>
    <w:rsid w:val="00246F78"/>
    <w:rsid w:val="00465932"/>
    <w:rsid w:val="004B3B7D"/>
    <w:rsid w:val="004B3D87"/>
    <w:rsid w:val="005002EC"/>
    <w:rsid w:val="005137F7"/>
    <w:rsid w:val="005175F8"/>
    <w:rsid w:val="00582824"/>
    <w:rsid w:val="005E21A6"/>
    <w:rsid w:val="005F5F2B"/>
    <w:rsid w:val="00636616"/>
    <w:rsid w:val="006A247C"/>
    <w:rsid w:val="006B20F7"/>
    <w:rsid w:val="006B339C"/>
    <w:rsid w:val="007E34F3"/>
    <w:rsid w:val="007F4D9B"/>
    <w:rsid w:val="00907FA9"/>
    <w:rsid w:val="00920B8E"/>
    <w:rsid w:val="00A34EB7"/>
    <w:rsid w:val="00B13324"/>
    <w:rsid w:val="00BB31B8"/>
    <w:rsid w:val="00C93A13"/>
    <w:rsid w:val="00D4298A"/>
    <w:rsid w:val="00E12180"/>
    <w:rsid w:val="00E2473B"/>
    <w:rsid w:val="00E55084"/>
    <w:rsid w:val="00EA4CF7"/>
    <w:rsid w:val="00EE3358"/>
    <w:rsid w:val="00EE4009"/>
    <w:rsid w:val="00FB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B48E"/>
  <w15:docId w15:val="{4632BC07-9FC7-4E30-90F8-0DAF67C22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34EB7"/>
  </w:style>
  <w:style w:type="paragraph" w:styleId="a6">
    <w:name w:val="footer"/>
    <w:basedOn w:val="a"/>
    <w:link w:val="a7"/>
    <w:uiPriority w:val="99"/>
    <w:unhideWhenUsed/>
    <w:rsid w:val="00A34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34EB7"/>
  </w:style>
  <w:style w:type="character" w:styleId="a8">
    <w:name w:val="Strong"/>
    <w:uiPriority w:val="22"/>
    <w:qFormat/>
    <w:rsid w:val="00E247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CB139-246C-4B85-BD5B-2080C769B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Тимошенко Анна</dc:creator>
  <cp:lastModifiedBy>Побожак Кристина Сергеевна</cp:lastModifiedBy>
  <cp:revision>3</cp:revision>
  <cp:lastPrinted>2019-03-07T07:41:00Z</cp:lastPrinted>
  <dcterms:created xsi:type="dcterms:W3CDTF">2023-01-03T11:11:00Z</dcterms:created>
  <dcterms:modified xsi:type="dcterms:W3CDTF">2023-01-03T12:14:00Z</dcterms:modified>
</cp:coreProperties>
</file>