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46" w:rsidRDefault="00C06746" w:rsidP="00C06746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Вокзал станции Кричев предоставляет следующие услуги: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оформление проездных документов на проезд «туда», «обратно» и от другой станции на поезда региональных линий </w:t>
      </w:r>
      <w:proofErr w:type="spellStart"/>
      <w:proofErr w:type="gramStart"/>
      <w:r>
        <w:rPr>
          <w:sz w:val="30"/>
          <w:szCs w:val="30"/>
        </w:rPr>
        <w:t>бизнес-класса</w:t>
      </w:r>
      <w:proofErr w:type="spellEnd"/>
      <w:proofErr w:type="gramEnd"/>
      <w:r>
        <w:rPr>
          <w:sz w:val="30"/>
          <w:szCs w:val="30"/>
        </w:rPr>
        <w:t>, межрегиональные;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оформление проездных документов на проезд «туда» в межгосударственном сообщении;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оформление проездных документов на проезд «обратно» и от другой станции в межгосударственном сообщении;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предварительный заказ железнодорожных билетов по телефону и при личной явке пассажира с последующим оформлением в кассе по брони;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прием групповых заявок;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переоформление билета в день отправления поезда на поезда региональных линий </w:t>
      </w:r>
      <w:proofErr w:type="spellStart"/>
      <w:proofErr w:type="gramStart"/>
      <w:r>
        <w:rPr>
          <w:sz w:val="30"/>
          <w:szCs w:val="30"/>
        </w:rPr>
        <w:t>бизнес-класса</w:t>
      </w:r>
      <w:proofErr w:type="spellEnd"/>
      <w:proofErr w:type="gramEnd"/>
      <w:r>
        <w:rPr>
          <w:sz w:val="30"/>
          <w:szCs w:val="30"/>
        </w:rPr>
        <w:t>, межрегиональные;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оформление возврата платежей за неиспользованный билет или перевозочный документ на багаж (</w:t>
      </w:r>
      <w:proofErr w:type="spellStart"/>
      <w:r>
        <w:rPr>
          <w:sz w:val="30"/>
          <w:szCs w:val="30"/>
        </w:rPr>
        <w:t>грузобагаж</w:t>
      </w:r>
      <w:proofErr w:type="spellEnd"/>
      <w:r>
        <w:rPr>
          <w:sz w:val="30"/>
          <w:szCs w:val="30"/>
        </w:rPr>
        <w:t>) в межрегиональном сообщении или в сообщении с государствами Содружества Независимых Государств и Балтии;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оформление возврата платежей за неиспользованный билет или перевозочный документ на багаж (</w:t>
      </w:r>
      <w:proofErr w:type="spellStart"/>
      <w:r>
        <w:rPr>
          <w:sz w:val="30"/>
          <w:szCs w:val="30"/>
        </w:rPr>
        <w:t>грузобагаж</w:t>
      </w:r>
      <w:proofErr w:type="spellEnd"/>
      <w:r>
        <w:rPr>
          <w:sz w:val="30"/>
          <w:szCs w:val="30"/>
        </w:rPr>
        <w:t>) в сообщении с другими государствами;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продажа абонементных билетов: «выходного дня», «рабочего дня», «на предъявителя», «декадных абонементных на предъявителя», «</w:t>
      </w:r>
      <w:proofErr w:type="gramStart"/>
      <w:r>
        <w:rPr>
          <w:sz w:val="30"/>
          <w:szCs w:val="30"/>
        </w:rPr>
        <w:t>именной</w:t>
      </w:r>
      <w:proofErr w:type="gramEnd"/>
      <w:r>
        <w:rPr>
          <w:sz w:val="30"/>
          <w:szCs w:val="30"/>
        </w:rPr>
        <w:t xml:space="preserve"> льготный»;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заказ билета через глобальную компьютерную сеть Интернет на сайте Белорусской железной дороги (</w:t>
      </w:r>
      <w:proofErr w:type="spellStart"/>
      <w:r>
        <w:rPr>
          <w:sz w:val="30"/>
          <w:szCs w:val="30"/>
        </w:rPr>
        <w:t>www.rw.by</w:t>
      </w:r>
      <w:proofErr w:type="spellEnd"/>
      <w:r>
        <w:rPr>
          <w:sz w:val="30"/>
          <w:szCs w:val="30"/>
        </w:rPr>
        <w:t>) по банковским пластиковым карточкам в межрегиональном сообщении;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заказ билета через глобальную компьютерную сеть Интернет на сайте Белорусской железной дороги (</w:t>
      </w:r>
      <w:proofErr w:type="spellStart"/>
      <w:r>
        <w:rPr>
          <w:sz w:val="30"/>
          <w:szCs w:val="30"/>
        </w:rPr>
        <w:t>www.rw.by</w:t>
      </w:r>
      <w:proofErr w:type="spellEnd"/>
      <w:r>
        <w:rPr>
          <w:sz w:val="30"/>
          <w:szCs w:val="30"/>
        </w:rPr>
        <w:t>) по банковским пластиковым карточкам в международном сообщении;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бронирование билета;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пользование услугами справочно-информационной службы;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хранение ручной клади;</w:t>
      </w:r>
    </w:p>
    <w:p w:rsidR="00C06746" w:rsidRDefault="00C06746" w:rsidP="00C06746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объявления по громкоговорящей связи вокзала по заявкам граждан, предприятий.</w:t>
      </w:r>
    </w:p>
    <w:p w:rsidR="00C06746" w:rsidRDefault="00C06746" w:rsidP="00C06746">
      <w:pPr>
        <w:rPr>
          <w:sz w:val="30"/>
          <w:szCs w:val="30"/>
        </w:rPr>
      </w:pPr>
    </w:p>
    <w:p w:rsidR="007F1B37" w:rsidRDefault="007F1B37"/>
    <w:sectPr w:rsidR="007F1B37" w:rsidSect="007F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EB0"/>
    <w:multiLevelType w:val="hybridMultilevel"/>
    <w:tmpl w:val="D236EF0C"/>
    <w:lvl w:ilvl="0" w:tplc="4CB2A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746"/>
    <w:rsid w:val="007F1B37"/>
    <w:rsid w:val="00C0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2018-10-16T08:52:00Z</dcterms:created>
  <dcterms:modified xsi:type="dcterms:W3CDTF">2018-10-16T08:52:00Z</dcterms:modified>
</cp:coreProperties>
</file>