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05" w:rsidRDefault="00640C10" w:rsidP="0064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A6D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76325" y="657225"/>
            <wp:positionH relativeFrom="margin">
              <wp:align>left</wp:align>
            </wp:positionH>
            <wp:positionV relativeFrom="margin">
              <wp:align>top</wp:align>
            </wp:positionV>
            <wp:extent cx="3096000" cy="1741456"/>
            <wp:effectExtent l="0" t="0" r="0" b="0"/>
            <wp:wrapSquare wrapText="bothSides"/>
            <wp:docPr id="1" name="Рисунок 1" descr="C:\Users\-\Downloads\Донор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Донорств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174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В период с 1 по 14 июня </w:t>
      </w:r>
      <w:r w:rsidR="00D40FDE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</w:p>
    <w:p w:rsidR="00640C10" w:rsidRPr="00640C10" w:rsidRDefault="00640C10" w:rsidP="0064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10">
        <w:rPr>
          <w:rFonts w:ascii="Times New Roman" w:eastAsia="Times New Roman" w:hAnsi="Times New Roman" w:cs="Times New Roman"/>
          <w:sz w:val="28"/>
          <w:szCs w:val="28"/>
        </w:rPr>
        <w:t>года на территории Республики Б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ларусь проводится информацио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но-образовательная акция "Вс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мирный день донора крови". Акция </w:t>
      </w:r>
      <w:r w:rsidR="00D40FDE">
        <w:rPr>
          <w:rFonts w:ascii="Times New Roman" w:eastAsia="Times New Roman" w:hAnsi="Times New Roman" w:cs="Times New Roman"/>
          <w:sz w:val="28"/>
          <w:szCs w:val="28"/>
        </w:rPr>
        <w:t xml:space="preserve">в нынешнем году 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проводится под д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визом Всемирной организации здравоохранения "</w:t>
      </w:r>
      <w:r w:rsidR="00D40FDE">
        <w:rPr>
          <w:rFonts w:ascii="Times New Roman" w:eastAsia="Times New Roman" w:hAnsi="Times New Roman" w:cs="Times New Roman"/>
          <w:sz w:val="28"/>
          <w:szCs w:val="28"/>
        </w:rPr>
        <w:t>Сдавайте кровь, пусть в мире пульсирует жизнь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". 14 июня отмечается Всемирный День Дон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ра крови.</w:t>
      </w:r>
    </w:p>
    <w:p w:rsidR="00640C10" w:rsidRPr="00640C10" w:rsidRDefault="00640C10" w:rsidP="0064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          С 2013 года 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еспублике Беларусь проводится целенаправленная раб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та по возрождению безвозмездного донорства. </w:t>
      </w:r>
      <w:proofErr w:type="gramStart"/>
      <w:r w:rsidRPr="00640C10">
        <w:rPr>
          <w:rFonts w:ascii="Times New Roman" w:eastAsia="Times New Roman" w:hAnsi="Times New Roman" w:cs="Times New Roman"/>
          <w:sz w:val="28"/>
          <w:szCs w:val="28"/>
        </w:rPr>
        <w:t>По инициативе Министерства здравоохранения Республики Беларусь разработан и 8 января 2015 года по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писан Президентом Республики Беларусь </w:t>
      </w:r>
      <w:proofErr w:type="spellStart"/>
      <w:r w:rsidRPr="00640C10">
        <w:rPr>
          <w:rFonts w:ascii="Times New Roman" w:eastAsia="Times New Roman" w:hAnsi="Times New Roman" w:cs="Times New Roman"/>
          <w:sz w:val="28"/>
          <w:szCs w:val="28"/>
        </w:rPr>
        <w:t>А.Г.Лукашенко</w:t>
      </w:r>
      <w:proofErr w:type="spellEnd"/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 Закон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еспублики Беларусь "О внесении дополнений и изменений в некоторые законы Респу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ики Беларусь по вопросам донорства крови и ее компонентов", где закре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лена приоритетность выполнения донорс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й функции на безвозмездной о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нове, урегулированы вопросы предоставления гарантий и компенсаций бе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возмездным донорам.</w:t>
      </w:r>
      <w:proofErr w:type="gramEnd"/>
    </w:p>
    <w:p w:rsidR="00640C10" w:rsidRPr="00640C10" w:rsidRDefault="00640C10" w:rsidP="0064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10">
        <w:rPr>
          <w:rFonts w:ascii="Times New Roman" w:eastAsia="Times New Roman" w:hAnsi="Times New Roman" w:cs="Times New Roman"/>
          <w:sz w:val="28"/>
          <w:szCs w:val="28"/>
        </w:rPr>
        <w:t>         </w:t>
      </w:r>
      <w:bookmarkStart w:id="0" w:name="_GoBack"/>
      <w:bookmarkEnd w:id="0"/>
      <w:r w:rsidRPr="00640C10">
        <w:rPr>
          <w:rFonts w:ascii="Times New Roman" w:eastAsia="Times New Roman" w:hAnsi="Times New Roman" w:cs="Times New Roman"/>
          <w:sz w:val="28"/>
          <w:szCs w:val="28"/>
        </w:rPr>
        <w:t>К выполнению донорской функции допускаются граждане Республ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ки Беларусь, а также иностранные граждане и лица без гражданства, пост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янно проживающие в Республики Беларусь, в возрасте от 18 до 60 лет, облада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щие полной дееспособностью, прошедшие медицинский осмотр, не страд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ющие заболеваниями и состояниями, при которых сдача крови и ее комп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нентов противопоказана.</w:t>
      </w:r>
    </w:p>
    <w:p w:rsidR="00640C10" w:rsidRPr="00640C10" w:rsidRDefault="00640C10" w:rsidP="0064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10">
        <w:rPr>
          <w:rFonts w:ascii="Times New Roman" w:eastAsia="Times New Roman" w:hAnsi="Times New Roman" w:cs="Times New Roman"/>
          <w:sz w:val="28"/>
          <w:szCs w:val="28"/>
        </w:rPr>
        <w:t>       Все необходимые анализы обычно делают непосредственно на станции переливания крови или в поликлинике по месту жительства. Помимо анализа крови потенциальный донор проходит на станции переливания крови мед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цинский осмотр, во время которого врач измеряет давление, температуру, пульс, расспрашивает о самочувствии. Перед  процедурой </w:t>
      </w:r>
      <w:proofErr w:type="spellStart"/>
      <w:r w:rsidRPr="00640C10">
        <w:rPr>
          <w:rFonts w:ascii="Times New Roman" w:eastAsia="Times New Roman" w:hAnsi="Times New Roman" w:cs="Times New Roman"/>
          <w:sz w:val="28"/>
          <w:szCs w:val="28"/>
        </w:rPr>
        <w:t>кроводачи</w:t>
      </w:r>
      <w:proofErr w:type="spellEnd"/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 каждый потенциальный донор заполняет специальную "анкету донора", в которой о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вечает на вопросы о состоянии своего здоровья и перенесенных заболеван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ях. Окончательное решение о допуске к </w:t>
      </w:r>
      <w:proofErr w:type="spellStart"/>
      <w:r w:rsidRPr="00640C10">
        <w:rPr>
          <w:rFonts w:ascii="Times New Roman" w:eastAsia="Times New Roman" w:hAnsi="Times New Roman" w:cs="Times New Roman"/>
          <w:sz w:val="28"/>
          <w:szCs w:val="28"/>
        </w:rPr>
        <w:t>кроводаче</w:t>
      </w:r>
      <w:proofErr w:type="spellEnd"/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врач-</w:t>
      </w:r>
      <w:proofErr w:type="spellStart"/>
      <w:r w:rsidRPr="00640C10">
        <w:rPr>
          <w:rFonts w:ascii="Times New Roman" w:eastAsia="Times New Roman" w:hAnsi="Times New Roman" w:cs="Times New Roman"/>
          <w:sz w:val="28"/>
          <w:szCs w:val="28"/>
        </w:rPr>
        <w:t>трансфузиолог</w:t>
      </w:r>
      <w:proofErr w:type="spellEnd"/>
      <w:r w:rsidRPr="00640C10">
        <w:rPr>
          <w:rFonts w:ascii="Times New Roman" w:eastAsia="Times New Roman" w:hAnsi="Times New Roman" w:cs="Times New Roman"/>
          <w:sz w:val="28"/>
          <w:szCs w:val="28"/>
        </w:rPr>
        <w:t>, который оценивает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 в том числе и психоневрологический статус донора и может отвести его при подозрении на употреблении нарк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тиков, алкоголя, ведении асоциального образа жизни.</w:t>
      </w:r>
    </w:p>
    <w:p w:rsidR="00640C10" w:rsidRPr="00640C10" w:rsidRDefault="00640C10" w:rsidP="0064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Мужчины могут сдавать цельную кровь не более 5 раз в год, женщины - не более 4 раз в год. Интервал между  </w:t>
      </w:r>
      <w:proofErr w:type="spellStart"/>
      <w:r w:rsidRPr="00640C10">
        <w:rPr>
          <w:rFonts w:ascii="Times New Roman" w:eastAsia="Times New Roman" w:hAnsi="Times New Roman" w:cs="Times New Roman"/>
          <w:sz w:val="28"/>
          <w:szCs w:val="28"/>
        </w:rPr>
        <w:t>кроводачами</w:t>
      </w:r>
      <w:proofErr w:type="spellEnd"/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60 дней, после 5-той </w:t>
      </w:r>
      <w:proofErr w:type="spellStart"/>
      <w:r w:rsidRPr="00640C10">
        <w:rPr>
          <w:rFonts w:ascii="Times New Roman" w:eastAsia="Times New Roman" w:hAnsi="Times New Roman" w:cs="Times New Roman"/>
          <w:sz w:val="28"/>
          <w:szCs w:val="28"/>
        </w:rPr>
        <w:t>донации</w:t>
      </w:r>
      <w:proofErr w:type="spellEnd"/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 (переливания крови) - не менее 90 дней. После сдачи плазмы должно пройти не менее 14 дней,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жде чем донор сможет снова сдавать плазму.</w:t>
      </w:r>
    </w:p>
    <w:p w:rsidR="00640C10" w:rsidRPr="00640C10" w:rsidRDefault="00640C10" w:rsidP="0064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       Регулярные </w:t>
      </w:r>
      <w:proofErr w:type="spellStart"/>
      <w:r w:rsidRPr="00640C10">
        <w:rPr>
          <w:rFonts w:ascii="Times New Roman" w:eastAsia="Times New Roman" w:hAnsi="Times New Roman" w:cs="Times New Roman"/>
          <w:sz w:val="28"/>
          <w:szCs w:val="28"/>
        </w:rPr>
        <w:t>кровосдачи</w:t>
      </w:r>
      <w:proofErr w:type="spellEnd"/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контролю количества железа, и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быток которого в крови не полезен для организма. Кроме того, регулярно сдавая кровь, донор "запускает программу" омоложения организма. Мужч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ны реже  страдают </w:t>
      </w:r>
      <w:proofErr w:type="gramStart"/>
      <w:r w:rsidRPr="00640C10">
        <w:rPr>
          <w:rFonts w:ascii="Times New Roman" w:eastAsia="Times New Roman" w:hAnsi="Times New Roman" w:cs="Times New Roman"/>
          <w:sz w:val="28"/>
          <w:szCs w:val="28"/>
        </w:rPr>
        <w:t>сердечно-сосудистыми</w:t>
      </w:r>
      <w:proofErr w:type="gramEnd"/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 заболеваниями, женщины отодв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гают на несколько лет начало менопаузы.</w:t>
      </w:r>
    </w:p>
    <w:p w:rsidR="00640C10" w:rsidRPr="00640C10" w:rsidRDefault="00640C10" w:rsidP="0064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10">
        <w:rPr>
          <w:rFonts w:ascii="Times New Roman" w:eastAsia="Times New Roman" w:hAnsi="Times New Roman" w:cs="Times New Roman"/>
          <w:sz w:val="28"/>
          <w:szCs w:val="28"/>
        </w:rPr>
        <w:lastRenderedPageBreak/>
        <w:t>       У доноров за счет регулярно обновляющейся крови гораздо устойчивее функционирует иммунная система, печень, поджелудочная железа, пищев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рительная система. Доноры,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данных статистики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, живут в среднем на несколько лет дольше прочих своих сограждан. Это обусловлено, помимо постоянного контроля  состояния здоровья, еще и эмоциональной составл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ющей. </w:t>
      </w:r>
    </w:p>
    <w:p w:rsidR="00640C10" w:rsidRPr="00640C10" w:rsidRDefault="00640C10" w:rsidP="0064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10">
        <w:rPr>
          <w:rFonts w:ascii="Times New Roman" w:eastAsia="Times New Roman" w:hAnsi="Times New Roman" w:cs="Times New Roman"/>
          <w:sz w:val="28"/>
          <w:szCs w:val="28"/>
        </w:rPr>
        <w:t>        Многие люди уже понимают, что дарить намного приятнее, чем пол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чать дары. Дарить кровь часто означает  -   дарить жизнь.</w:t>
      </w:r>
    </w:p>
    <w:p w:rsidR="00640C10" w:rsidRPr="00640C10" w:rsidRDefault="00640C10" w:rsidP="0064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        Сформируем культуру безвозмездного донорства и </w:t>
      </w:r>
      <w:proofErr w:type="spellStart"/>
      <w:r w:rsidRPr="00640C10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64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вм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C10">
        <w:rPr>
          <w:rFonts w:ascii="Times New Roman" w:eastAsia="Times New Roman" w:hAnsi="Times New Roman" w:cs="Times New Roman"/>
          <w:sz w:val="28"/>
          <w:szCs w:val="28"/>
        </w:rPr>
        <w:t>сте!</w:t>
      </w:r>
    </w:p>
    <w:p w:rsidR="00C65ECA" w:rsidRDefault="00C65ECA" w:rsidP="00640C10"/>
    <w:p w:rsidR="00EA6D05" w:rsidRDefault="00EA6D05" w:rsidP="00640C10"/>
    <w:p w:rsidR="00EA6D05" w:rsidRPr="00EA6D05" w:rsidRDefault="00EA6D05" w:rsidP="00640C10">
      <w:pPr>
        <w:rPr>
          <w:rFonts w:ascii="Times New Roman" w:hAnsi="Times New Roman" w:cs="Times New Roman"/>
          <w:sz w:val="28"/>
          <w:szCs w:val="28"/>
        </w:rPr>
      </w:pPr>
      <w:r w:rsidRPr="00EA6D05">
        <w:rPr>
          <w:rFonts w:ascii="Times New Roman" w:hAnsi="Times New Roman" w:cs="Times New Roman"/>
          <w:sz w:val="28"/>
          <w:szCs w:val="28"/>
        </w:rPr>
        <w:t>Фельдшер-</w:t>
      </w:r>
      <w:proofErr w:type="spellStart"/>
      <w:r w:rsidRPr="00EA6D05"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  <w:r w:rsidRPr="00EA6D05">
        <w:rPr>
          <w:rFonts w:ascii="Times New Roman" w:hAnsi="Times New Roman" w:cs="Times New Roman"/>
          <w:sz w:val="28"/>
          <w:szCs w:val="28"/>
        </w:rPr>
        <w:t xml:space="preserve"> </w:t>
      </w:r>
      <w:r w:rsidRPr="00EA6D05">
        <w:rPr>
          <w:rFonts w:ascii="Times New Roman" w:hAnsi="Times New Roman" w:cs="Times New Roman"/>
          <w:sz w:val="28"/>
          <w:szCs w:val="28"/>
        </w:rPr>
        <w:tab/>
      </w:r>
      <w:r w:rsidRPr="00EA6D05">
        <w:rPr>
          <w:rFonts w:ascii="Times New Roman" w:hAnsi="Times New Roman" w:cs="Times New Roman"/>
          <w:sz w:val="28"/>
          <w:szCs w:val="28"/>
        </w:rPr>
        <w:tab/>
      </w:r>
      <w:r w:rsidRPr="00EA6D05">
        <w:rPr>
          <w:rFonts w:ascii="Times New Roman" w:hAnsi="Times New Roman" w:cs="Times New Roman"/>
          <w:sz w:val="28"/>
          <w:szCs w:val="28"/>
        </w:rPr>
        <w:tab/>
      </w:r>
      <w:r w:rsidRPr="00EA6D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6D0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6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D05">
        <w:rPr>
          <w:rFonts w:ascii="Times New Roman" w:hAnsi="Times New Roman" w:cs="Times New Roman"/>
          <w:sz w:val="28"/>
          <w:szCs w:val="28"/>
        </w:rPr>
        <w:t>Н.Сакович</w:t>
      </w:r>
      <w:proofErr w:type="spellEnd"/>
    </w:p>
    <w:sectPr w:rsidR="00EA6D05" w:rsidRPr="00EA6D05" w:rsidSect="00C65E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3A" w:rsidRDefault="00F3683A" w:rsidP="00211EE7">
      <w:pPr>
        <w:spacing w:after="0" w:line="240" w:lineRule="auto"/>
      </w:pPr>
      <w:r>
        <w:separator/>
      </w:r>
    </w:p>
  </w:endnote>
  <w:endnote w:type="continuationSeparator" w:id="0">
    <w:p w:rsidR="00F3683A" w:rsidRDefault="00F3683A" w:rsidP="0021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3A" w:rsidRDefault="00F3683A" w:rsidP="00211EE7">
      <w:pPr>
        <w:spacing w:after="0" w:line="240" w:lineRule="auto"/>
      </w:pPr>
      <w:r>
        <w:separator/>
      </w:r>
    </w:p>
  </w:footnote>
  <w:footnote w:type="continuationSeparator" w:id="0">
    <w:p w:rsidR="00F3683A" w:rsidRDefault="00F3683A" w:rsidP="0021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7100"/>
    <w:multiLevelType w:val="multilevel"/>
    <w:tmpl w:val="CD30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428C0"/>
    <w:multiLevelType w:val="multilevel"/>
    <w:tmpl w:val="0E54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86C1C"/>
    <w:multiLevelType w:val="hybridMultilevel"/>
    <w:tmpl w:val="C596B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10BAF"/>
    <w:multiLevelType w:val="multilevel"/>
    <w:tmpl w:val="DF34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E4"/>
    <w:rsid w:val="00062996"/>
    <w:rsid w:val="000B1F65"/>
    <w:rsid w:val="000E3813"/>
    <w:rsid w:val="001F1163"/>
    <w:rsid w:val="00211EE7"/>
    <w:rsid w:val="00231799"/>
    <w:rsid w:val="00245E03"/>
    <w:rsid w:val="002C0A67"/>
    <w:rsid w:val="002C3228"/>
    <w:rsid w:val="00307446"/>
    <w:rsid w:val="003151F1"/>
    <w:rsid w:val="00353E84"/>
    <w:rsid w:val="003E1A1C"/>
    <w:rsid w:val="004534EE"/>
    <w:rsid w:val="00453BBD"/>
    <w:rsid w:val="0047495E"/>
    <w:rsid w:val="00490D6F"/>
    <w:rsid w:val="004E5A56"/>
    <w:rsid w:val="004F0F44"/>
    <w:rsid w:val="00520935"/>
    <w:rsid w:val="0058651D"/>
    <w:rsid w:val="005D425B"/>
    <w:rsid w:val="00606CC2"/>
    <w:rsid w:val="006104E4"/>
    <w:rsid w:val="00640C10"/>
    <w:rsid w:val="00642CA3"/>
    <w:rsid w:val="00683885"/>
    <w:rsid w:val="006932C2"/>
    <w:rsid w:val="006E7497"/>
    <w:rsid w:val="00753E77"/>
    <w:rsid w:val="007550EC"/>
    <w:rsid w:val="00757F9E"/>
    <w:rsid w:val="008052F4"/>
    <w:rsid w:val="00821F96"/>
    <w:rsid w:val="008310EE"/>
    <w:rsid w:val="0087267B"/>
    <w:rsid w:val="008C483C"/>
    <w:rsid w:val="008D18DE"/>
    <w:rsid w:val="00901326"/>
    <w:rsid w:val="00940086"/>
    <w:rsid w:val="009926AD"/>
    <w:rsid w:val="009B3467"/>
    <w:rsid w:val="009F13E3"/>
    <w:rsid w:val="00A17F81"/>
    <w:rsid w:val="00A32265"/>
    <w:rsid w:val="00A8416C"/>
    <w:rsid w:val="00A91692"/>
    <w:rsid w:val="00AA4EF8"/>
    <w:rsid w:val="00AE3406"/>
    <w:rsid w:val="00B1692A"/>
    <w:rsid w:val="00B96F3A"/>
    <w:rsid w:val="00BA4769"/>
    <w:rsid w:val="00C05828"/>
    <w:rsid w:val="00C57115"/>
    <w:rsid w:val="00C65ECA"/>
    <w:rsid w:val="00C840CA"/>
    <w:rsid w:val="00CA7935"/>
    <w:rsid w:val="00D40FDE"/>
    <w:rsid w:val="00D6334C"/>
    <w:rsid w:val="00D90E64"/>
    <w:rsid w:val="00DB0225"/>
    <w:rsid w:val="00DE362C"/>
    <w:rsid w:val="00E007A1"/>
    <w:rsid w:val="00E2315A"/>
    <w:rsid w:val="00E35436"/>
    <w:rsid w:val="00E5391E"/>
    <w:rsid w:val="00E848F4"/>
    <w:rsid w:val="00EA6D05"/>
    <w:rsid w:val="00F025A7"/>
    <w:rsid w:val="00F3683A"/>
    <w:rsid w:val="00F374F4"/>
    <w:rsid w:val="00F851E0"/>
    <w:rsid w:val="00FC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7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4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1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E4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11EE7"/>
  </w:style>
  <w:style w:type="paragraph" w:styleId="a7">
    <w:name w:val="header"/>
    <w:basedOn w:val="a"/>
    <w:link w:val="a8"/>
    <w:uiPriority w:val="99"/>
    <w:semiHidden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EE7"/>
  </w:style>
  <w:style w:type="paragraph" w:styleId="a9">
    <w:name w:val="footer"/>
    <w:basedOn w:val="a"/>
    <w:link w:val="aa"/>
    <w:uiPriority w:val="99"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EE7"/>
  </w:style>
  <w:style w:type="paragraph" w:customStyle="1" w:styleId="Default">
    <w:name w:val="Default"/>
    <w:rsid w:val="0075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550EC"/>
    <w:pPr>
      <w:ind w:left="720"/>
      <w:contextualSpacing/>
    </w:pPr>
  </w:style>
  <w:style w:type="character" w:styleId="ac">
    <w:name w:val="Strong"/>
    <w:basedOn w:val="a0"/>
    <w:uiPriority w:val="22"/>
    <w:qFormat/>
    <w:rsid w:val="00F851E0"/>
    <w:rPr>
      <w:b/>
      <w:bCs/>
    </w:rPr>
  </w:style>
  <w:style w:type="character" w:customStyle="1" w:styleId="apple-converted-space">
    <w:name w:val="apple-converted-space"/>
    <w:basedOn w:val="a0"/>
    <w:rsid w:val="00F851E0"/>
  </w:style>
  <w:style w:type="character" w:customStyle="1" w:styleId="20">
    <w:name w:val="Заголовок 2 Знак"/>
    <w:basedOn w:val="a0"/>
    <w:link w:val="2"/>
    <w:uiPriority w:val="9"/>
    <w:rsid w:val="00CA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CA79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79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7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4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1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E4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11EE7"/>
  </w:style>
  <w:style w:type="paragraph" w:styleId="a7">
    <w:name w:val="header"/>
    <w:basedOn w:val="a"/>
    <w:link w:val="a8"/>
    <w:uiPriority w:val="99"/>
    <w:semiHidden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EE7"/>
  </w:style>
  <w:style w:type="paragraph" w:styleId="a9">
    <w:name w:val="footer"/>
    <w:basedOn w:val="a"/>
    <w:link w:val="aa"/>
    <w:uiPriority w:val="99"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EE7"/>
  </w:style>
  <w:style w:type="paragraph" w:customStyle="1" w:styleId="Default">
    <w:name w:val="Default"/>
    <w:rsid w:val="0075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550EC"/>
    <w:pPr>
      <w:ind w:left="720"/>
      <w:contextualSpacing/>
    </w:pPr>
  </w:style>
  <w:style w:type="character" w:styleId="ac">
    <w:name w:val="Strong"/>
    <w:basedOn w:val="a0"/>
    <w:uiPriority w:val="22"/>
    <w:qFormat/>
    <w:rsid w:val="00F851E0"/>
    <w:rPr>
      <w:b/>
      <w:bCs/>
    </w:rPr>
  </w:style>
  <w:style w:type="character" w:customStyle="1" w:styleId="apple-converted-space">
    <w:name w:val="apple-converted-space"/>
    <w:basedOn w:val="a0"/>
    <w:rsid w:val="00F851E0"/>
  </w:style>
  <w:style w:type="character" w:customStyle="1" w:styleId="20">
    <w:name w:val="Заголовок 2 Знак"/>
    <w:basedOn w:val="a0"/>
    <w:link w:val="2"/>
    <w:uiPriority w:val="9"/>
    <w:rsid w:val="00CA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CA79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79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3739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  <w:div w:id="1518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311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  <w:div w:id="1597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6A8D-46FE-418A-A936-D538EF33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PopkovaEM</dc:creator>
  <cp:lastModifiedBy>Михневич</cp:lastModifiedBy>
  <cp:revision>2</cp:revision>
  <cp:lastPrinted>2018-06-05T11:18:00Z</cp:lastPrinted>
  <dcterms:created xsi:type="dcterms:W3CDTF">2021-06-09T12:22:00Z</dcterms:created>
  <dcterms:modified xsi:type="dcterms:W3CDTF">2021-06-09T12:22:00Z</dcterms:modified>
</cp:coreProperties>
</file>