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80" w:rsidRPr="00153E52" w:rsidRDefault="00E32380" w:rsidP="00E32380">
      <w:pPr>
        <w:jc w:val="center"/>
        <w:rPr>
          <w:b/>
          <w:sz w:val="30"/>
          <w:szCs w:val="30"/>
        </w:rPr>
      </w:pPr>
      <w:r w:rsidRPr="00153E52">
        <w:rPr>
          <w:b/>
          <w:sz w:val="30"/>
          <w:szCs w:val="30"/>
        </w:rPr>
        <w:t xml:space="preserve">БЕЛОРУССКИЙ КАРАВАЙ – 2018: УБОРКА УРОЖАЯ </w:t>
      </w:r>
    </w:p>
    <w:p w:rsidR="00E32380" w:rsidRPr="00153E52" w:rsidRDefault="00E32380" w:rsidP="00E32380">
      <w:pPr>
        <w:jc w:val="center"/>
        <w:rPr>
          <w:b/>
          <w:sz w:val="30"/>
          <w:szCs w:val="30"/>
        </w:rPr>
      </w:pPr>
      <w:r w:rsidRPr="00153E52">
        <w:rPr>
          <w:b/>
          <w:sz w:val="30"/>
          <w:szCs w:val="30"/>
        </w:rPr>
        <w:t xml:space="preserve">И РАБОТА АГРОПРОМЫШЛЕННОГО КОМПЛЕКСА </w:t>
      </w:r>
    </w:p>
    <w:p w:rsidR="00E32380" w:rsidRPr="00153E52" w:rsidRDefault="00E32380" w:rsidP="00E32380">
      <w:pPr>
        <w:jc w:val="center"/>
        <w:rPr>
          <w:b/>
          <w:sz w:val="30"/>
          <w:szCs w:val="30"/>
        </w:rPr>
      </w:pPr>
      <w:r w:rsidRPr="00153E52">
        <w:rPr>
          <w:b/>
          <w:sz w:val="30"/>
          <w:szCs w:val="30"/>
        </w:rPr>
        <w:t>РЕСПУБЛИКИ БЕЛАРУСЬ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pacing w:val="-4"/>
          <w:sz w:val="30"/>
          <w:szCs w:val="30"/>
        </w:rPr>
      </w:pP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b/>
          <w:spacing w:val="-4"/>
          <w:sz w:val="30"/>
          <w:szCs w:val="30"/>
        </w:rPr>
        <w:t>Президент Республики Беларусь А.Г.Лукашенко</w:t>
      </w:r>
      <w:r w:rsidRPr="00153E52">
        <w:rPr>
          <w:spacing w:val="-4"/>
          <w:sz w:val="30"/>
          <w:szCs w:val="30"/>
        </w:rPr>
        <w:t>, выступая 3 апреля</w:t>
      </w:r>
      <w:r w:rsidRPr="00153E52">
        <w:rPr>
          <w:sz w:val="30"/>
          <w:szCs w:val="30"/>
        </w:rPr>
        <w:t xml:space="preserve"> 2018 г. на республиканском семинаре-совещании о развитии села и повышении эффективности аграрной отрасли, особо отметил: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</w:t>
      </w:r>
      <w:r w:rsidRPr="00153E52">
        <w:rPr>
          <w:b/>
          <w:sz w:val="30"/>
          <w:szCs w:val="30"/>
        </w:rPr>
        <w:t>ставка на развитый аграрный сектор как на один из приоритетов развития страны еще на заре нашей независимости была верной</w:t>
      </w:r>
      <w:r w:rsidRPr="00153E52">
        <w:rPr>
          <w:sz w:val="30"/>
          <w:szCs w:val="30"/>
        </w:rPr>
        <w:t xml:space="preserve">. Теперь уже никто с этим не </w:t>
      </w:r>
      <w:r w:rsidRPr="00153E52">
        <w:rPr>
          <w:spacing w:val="-8"/>
          <w:sz w:val="30"/>
          <w:szCs w:val="30"/>
        </w:rPr>
        <w:t xml:space="preserve">спорит. </w:t>
      </w:r>
      <w:r w:rsidRPr="00153E52">
        <w:rPr>
          <w:b/>
          <w:spacing w:val="-8"/>
          <w:sz w:val="30"/>
          <w:szCs w:val="30"/>
        </w:rPr>
        <w:t>От ситуации в агропромышленном комплексе во многом зависят</w:t>
      </w:r>
      <w:r w:rsidRPr="00153E52">
        <w:rPr>
          <w:b/>
          <w:sz w:val="30"/>
          <w:szCs w:val="30"/>
        </w:rPr>
        <w:t xml:space="preserve"> благосостояние и социально-политическая стабильность в стране</w:t>
      </w:r>
      <w:r w:rsidRPr="00153E52">
        <w:rPr>
          <w:sz w:val="30"/>
          <w:szCs w:val="30"/>
        </w:rPr>
        <w:t>».</w:t>
      </w:r>
    </w:p>
    <w:p w:rsidR="00E32380" w:rsidRDefault="00E32380" w:rsidP="00E32380">
      <w:pPr>
        <w:jc w:val="center"/>
        <w:rPr>
          <w:b/>
          <w:sz w:val="30"/>
          <w:szCs w:val="30"/>
        </w:rPr>
      </w:pPr>
    </w:p>
    <w:p w:rsidR="00E32380" w:rsidRPr="00153E52" w:rsidRDefault="00E32380" w:rsidP="00E32380">
      <w:pPr>
        <w:jc w:val="center"/>
        <w:rPr>
          <w:b/>
          <w:sz w:val="30"/>
          <w:szCs w:val="30"/>
        </w:rPr>
      </w:pPr>
      <w:r w:rsidRPr="00153E52">
        <w:rPr>
          <w:b/>
          <w:sz w:val="30"/>
          <w:szCs w:val="30"/>
        </w:rPr>
        <w:t>****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t xml:space="preserve">Общая характеристика сельского хозяйства и АПК Беларуси 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нашей стране на сельских территориях проживает 22% населения. Численность работников, занятых в сельском хозяйстве, в 2017 году составила 294 тыс. человек.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Основой сельского хозяйства является крупное товарное производство, на долю которого приходится 79% продукции. Личные подсобные хозяйства обеспечивают 19% продукции, крестьянские (фермерские) хозяйства – 2%. 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Основными видами продукции сельского хозяйства являются молоко, мясо скота и птицы, зерно, картофель, овощи, сахарная свекла и </w:t>
      </w:r>
      <w:proofErr w:type="spellStart"/>
      <w:r w:rsidRPr="00153E52">
        <w:rPr>
          <w:sz w:val="30"/>
          <w:szCs w:val="30"/>
        </w:rPr>
        <w:t>льносырье</w:t>
      </w:r>
      <w:proofErr w:type="spellEnd"/>
      <w:r w:rsidRPr="00153E52">
        <w:rPr>
          <w:sz w:val="30"/>
          <w:szCs w:val="30"/>
        </w:rPr>
        <w:t xml:space="preserve">. На 1 января 2018 г. ее производством занимались </w:t>
      </w:r>
      <w:r w:rsidRPr="00153E52">
        <w:rPr>
          <w:b/>
          <w:sz w:val="30"/>
          <w:szCs w:val="30"/>
        </w:rPr>
        <w:t>1357 организаций, 2652 крестьянских (фермерских) хозяйства</w:t>
      </w:r>
      <w:r w:rsidRPr="00153E52">
        <w:rPr>
          <w:sz w:val="30"/>
          <w:szCs w:val="30"/>
        </w:rPr>
        <w:t xml:space="preserve">, а также население. </w:t>
      </w:r>
    </w:p>
    <w:p w:rsidR="00E32380" w:rsidRPr="00153E52" w:rsidRDefault="00E32380" w:rsidP="00E32380">
      <w:pPr>
        <w:pStyle w:val="a3"/>
        <w:spacing w:before="0" w:beforeAutospacing="0" w:after="0" w:afterAutospacing="0"/>
        <w:jc w:val="both"/>
        <w:rPr>
          <w:b/>
          <w:i/>
          <w:sz w:val="30"/>
          <w:szCs w:val="30"/>
        </w:rPr>
      </w:pPr>
      <w:proofErr w:type="spellStart"/>
      <w:r w:rsidRPr="00153E52">
        <w:rPr>
          <w:b/>
          <w:i/>
          <w:sz w:val="30"/>
          <w:szCs w:val="30"/>
        </w:rPr>
        <w:t>Справочно</w:t>
      </w:r>
      <w:proofErr w:type="spellEnd"/>
      <w:r w:rsidRPr="00153E52">
        <w:rPr>
          <w:b/>
          <w:i/>
          <w:sz w:val="30"/>
          <w:szCs w:val="30"/>
        </w:rPr>
        <w:t>: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В Могилевской области производством продукции сельского хозяйства занимаются 172 сельскохозяйственные организации, 415 </w:t>
      </w:r>
      <w:proofErr w:type="gramStart"/>
      <w:r w:rsidRPr="00153E52">
        <w:rPr>
          <w:i/>
          <w:sz w:val="30"/>
          <w:szCs w:val="30"/>
        </w:rPr>
        <w:t>крестьянских</w:t>
      </w:r>
      <w:proofErr w:type="gramEnd"/>
      <w:r w:rsidRPr="00153E52">
        <w:rPr>
          <w:i/>
          <w:sz w:val="30"/>
          <w:szCs w:val="30"/>
        </w:rPr>
        <w:t xml:space="preserve"> (фермерских) хозяйства, а также население.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>В Кричевском районе производством продукции сельского хозяйства занимаются 5 сельскохозяйственных организаций, 8 крестьянских (фермерских) хозяйств,</w:t>
      </w:r>
      <w:r w:rsidR="00E31A17">
        <w:rPr>
          <w:i/>
          <w:sz w:val="30"/>
          <w:szCs w:val="30"/>
        </w:rPr>
        <w:t xml:space="preserve"> </w:t>
      </w:r>
      <w:r w:rsidRPr="00153E52">
        <w:rPr>
          <w:i/>
          <w:sz w:val="30"/>
          <w:szCs w:val="30"/>
        </w:rPr>
        <w:t>подсобные хозяйства, а также население.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Сельскохозяйственные угодья занимают более 8,5 млн. га, или 42% земельного фонда республики. Из них на долю сельскохозяйственных организаций приходится порядка 87% от общей площади, крестьянских (фермерских) хозяйств – около 2%.</w:t>
      </w:r>
    </w:p>
    <w:p w:rsidR="00E32380" w:rsidRPr="00153E52" w:rsidRDefault="00E32380" w:rsidP="00E32380">
      <w:pPr>
        <w:pStyle w:val="a3"/>
        <w:spacing w:before="0" w:beforeAutospacing="0" w:after="0" w:afterAutospacing="0"/>
        <w:jc w:val="both"/>
        <w:rPr>
          <w:b/>
          <w:i/>
          <w:sz w:val="30"/>
          <w:szCs w:val="30"/>
        </w:rPr>
      </w:pPr>
      <w:proofErr w:type="spellStart"/>
      <w:r w:rsidRPr="00153E52">
        <w:rPr>
          <w:b/>
          <w:i/>
          <w:sz w:val="30"/>
          <w:szCs w:val="30"/>
        </w:rPr>
        <w:lastRenderedPageBreak/>
        <w:t>Справочно</w:t>
      </w:r>
      <w:proofErr w:type="spellEnd"/>
      <w:r w:rsidRPr="00153E52">
        <w:rPr>
          <w:b/>
          <w:i/>
          <w:sz w:val="30"/>
          <w:szCs w:val="30"/>
        </w:rPr>
        <w:t>: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>В Могилевской области в пользование сельскохозяйственных организаций и КФХ предоставлено сельскохозяйственных угодий составляет 1,1 млн. га, в том числе пашни 0,8 млн. га.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>В Кричевском районе в пользование сельскохозяйственных организаций и КФХ предоставлено сельскохозяйственных угодий 40,4.тыс. га, в том числе пашни 25,9 тыс. га. В структуре посевных площадей сельскохозяйственных организаций зерновые и зернобобовые культуры занимают 48,7%, технические культуры (сурепица и рапс) – около 8%, картофель – 0,1%, кормовые культуры – 43,2%.</w:t>
      </w:r>
    </w:p>
    <w:p w:rsidR="00E32380" w:rsidRPr="00982172" w:rsidRDefault="00E32380" w:rsidP="00E32380">
      <w:pPr>
        <w:ind w:firstLine="708"/>
        <w:contextualSpacing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>По итогам работы за январь-сентябрь 2018 года темп роста валовой продукции в сопоставимых ценах 2017 года в сельскохозяйственных организациях Кричевского района составил 90,3 % при задании 103 %.</w:t>
      </w:r>
    </w:p>
    <w:p w:rsidR="00E32380" w:rsidRPr="00982172" w:rsidRDefault="00E32380" w:rsidP="00E32380">
      <w:pPr>
        <w:ind w:firstLine="708"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 xml:space="preserve">За январь-август 2018 г. сельскохозяйственными организациями Кричевского района получено чистой прибыли в сумме 524,0 тыс. руб. (95 % к аналогичному периоду прошлого года), прибыли от реализации продукции (работ, услуг) 383,0 тыс. руб.  или (86 % к аналогичному периоду прошлого года), выручки от реализации товаров, работ и услуг  13192тыс. руб. (116 %). </w:t>
      </w:r>
    </w:p>
    <w:p w:rsidR="00E32380" w:rsidRPr="00982172" w:rsidRDefault="00E32380" w:rsidP="00E32380">
      <w:pPr>
        <w:ind w:firstLine="708"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 xml:space="preserve">Рентабельность продаж за январь-сентябрь 2018 года составила 3,0 % (2017 год 3,4 %), рентабельность от реализации продукции за январь-сентябрь 2018 года составила 3,5 % (минус 0,5 п.п. к уровню прошлого года), рентабельность по конечному результату 4,3 % (минус 1,2 п.п. к 2017 г.). </w:t>
      </w:r>
    </w:p>
    <w:p w:rsidR="00E32380" w:rsidRPr="00982172" w:rsidRDefault="00E32380" w:rsidP="00E32380">
      <w:pPr>
        <w:ind w:firstLine="708"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 xml:space="preserve">Среднемесячная заработная плата за январь-сентябрь 2018 г. сложилась на уровне 430,9 руб. (122,0 % к январю-сентябрю 2017 г.) </w:t>
      </w:r>
    </w:p>
    <w:p w:rsidR="00E32380" w:rsidRPr="00982172" w:rsidRDefault="00E32380" w:rsidP="00E32380">
      <w:pPr>
        <w:ind w:firstLine="708"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>Соотношение темпов производительности труда по выручке от реализации на 1 среднесписочного работника и среднемесячной заработной платы – 1,12 (наименьшее значение (0,68) сложилось в СПК «Колхоз им</w:t>
      </w:r>
      <w:proofErr w:type="gramStart"/>
      <w:r w:rsidRPr="00982172">
        <w:rPr>
          <w:i/>
          <w:sz w:val="30"/>
          <w:szCs w:val="30"/>
        </w:rPr>
        <w:t>.С</w:t>
      </w:r>
      <w:proofErr w:type="gramEnd"/>
      <w:r w:rsidRPr="00982172">
        <w:rPr>
          <w:i/>
          <w:sz w:val="30"/>
          <w:szCs w:val="30"/>
        </w:rPr>
        <w:t>уворова»).</w:t>
      </w:r>
    </w:p>
    <w:p w:rsidR="00E32380" w:rsidRPr="00982172" w:rsidRDefault="00E32380" w:rsidP="00E32380">
      <w:pPr>
        <w:ind w:firstLine="708"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 xml:space="preserve">Выручка от реализации сельскохозяйственной продукции на 1-го работающего за январь - сентябрь 2017 года составила 18,9 тыс. руб. или 136,9 % к уровню прошлого года. </w:t>
      </w:r>
    </w:p>
    <w:p w:rsidR="00E32380" w:rsidRPr="00982172" w:rsidRDefault="00E32380" w:rsidP="00E32380">
      <w:pPr>
        <w:ind w:firstLine="708"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 xml:space="preserve">В сельскохозяйственных организациях Кричевского района в 2018 году произведено зерновых и зернобобовых культур (без кукурузы) 24602  т (70,9 % к 2017 г.) при урожайности 23,1 </w:t>
      </w:r>
      <w:proofErr w:type="spellStart"/>
      <w:r w:rsidRPr="00982172">
        <w:rPr>
          <w:i/>
          <w:sz w:val="30"/>
          <w:szCs w:val="30"/>
        </w:rPr>
        <w:t>ц</w:t>
      </w:r>
      <w:proofErr w:type="spellEnd"/>
      <w:r w:rsidRPr="00982172">
        <w:rPr>
          <w:i/>
          <w:sz w:val="30"/>
          <w:szCs w:val="30"/>
        </w:rPr>
        <w:t>/га.</w:t>
      </w:r>
      <w:proofErr w:type="gramStart"/>
      <w:r w:rsidRPr="00982172">
        <w:rPr>
          <w:i/>
          <w:sz w:val="30"/>
          <w:szCs w:val="30"/>
        </w:rPr>
        <w:t xml:space="preserve">( </w:t>
      </w:r>
      <w:proofErr w:type="gramEnd"/>
      <w:r w:rsidRPr="00982172">
        <w:rPr>
          <w:i/>
          <w:sz w:val="30"/>
          <w:szCs w:val="30"/>
        </w:rPr>
        <w:t xml:space="preserve">2017 год -31,3ц/га).  </w:t>
      </w:r>
    </w:p>
    <w:p w:rsidR="00E32380" w:rsidRPr="00982172" w:rsidRDefault="00E32380" w:rsidP="00E32380">
      <w:pPr>
        <w:ind w:firstLine="708"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 xml:space="preserve">Собрано 1578т (в 1,6 раза более 2017 г.) </w:t>
      </w:r>
      <w:proofErr w:type="spellStart"/>
      <w:r w:rsidRPr="00982172">
        <w:rPr>
          <w:i/>
          <w:sz w:val="30"/>
          <w:szCs w:val="30"/>
        </w:rPr>
        <w:t>маслосемян</w:t>
      </w:r>
      <w:proofErr w:type="spellEnd"/>
      <w:r w:rsidRPr="00982172">
        <w:rPr>
          <w:i/>
          <w:sz w:val="30"/>
          <w:szCs w:val="30"/>
        </w:rPr>
        <w:t xml:space="preserve"> при урожайности 12,0 </w:t>
      </w:r>
      <w:proofErr w:type="spellStart"/>
      <w:r w:rsidRPr="00982172">
        <w:rPr>
          <w:i/>
          <w:sz w:val="30"/>
          <w:szCs w:val="30"/>
        </w:rPr>
        <w:t>ц</w:t>
      </w:r>
      <w:proofErr w:type="spellEnd"/>
      <w:r w:rsidRPr="00982172">
        <w:rPr>
          <w:i/>
          <w:sz w:val="30"/>
          <w:szCs w:val="30"/>
        </w:rPr>
        <w:t xml:space="preserve">/га  (2017 год -18,4 </w:t>
      </w:r>
      <w:proofErr w:type="spellStart"/>
      <w:r w:rsidRPr="00982172">
        <w:rPr>
          <w:i/>
          <w:sz w:val="30"/>
          <w:szCs w:val="30"/>
        </w:rPr>
        <w:t>ц</w:t>
      </w:r>
      <w:proofErr w:type="spellEnd"/>
      <w:r w:rsidRPr="00982172">
        <w:rPr>
          <w:i/>
          <w:sz w:val="30"/>
          <w:szCs w:val="30"/>
        </w:rPr>
        <w:t>/га</w:t>
      </w:r>
      <w:proofErr w:type="gramStart"/>
      <w:r w:rsidRPr="00982172">
        <w:rPr>
          <w:i/>
          <w:sz w:val="30"/>
          <w:szCs w:val="30"/>
        </w:rPr>
        <w:t xml:space="preserve"> )</w:t>
      </w:r>
      <w:proofErr w:type="gramEnd"/>
      <w:r w:rsidRPr="00982172">
        <w:rPr>
          <w:i/>
          <w:sz w:val="30"/>
          <w:szCs w:val="30"/>
        </w:rPr>
        <w:t xml:space="preserve">. </w:t>
      </w:r>
    </w:p>
    <w:p w:rsidR="00E32380" w:rsidRPr="00982172" w:rsidRDefault="00E32380" w:rsidP="00E32380">
      <w:pPr>
        <w:ind w:firstLine="684"/>
        <w:jc w:val="both"/>
        <w:rPr>
          <w:i/>
          <w:sz w:val="30"/>
          <w:szCs w:val="30"/>
        </w:rPr>
      </w:pPr>
      <w:proofErr w:type="gramStart"/>
      <w:r w:rsidRPr="00982172">
        <w:rPr>
          <w:i/>
          <w:sz w:val="30"/>
          <w:szCs w:val="30"/>
        </w:rPr>
        <w:t xml:space="preserve">Сельскохозяйственными организациями района по состоянию на 1.10.2018 заготовлено сена - 2042 т (2017 г. - 2642 т) или 77,8 % к уровню прошлого года, сенажа - 32260 т (2017 г. – 41478 т) или 77,8% </w:t>
      </w:r>
      <w:r w:rsidRPr="00982172">
        <w:rPr>
          <w:i/>
          <w:sz w:val="30"/>
          <w:szCs w:val="30"/>
        </w:rPr>
        <w:lastRenderedPageBreak/>
        <w:t>к уровню прошлого года, силоса 24290 т  (2017 г. – 14652 т) или 165,8 % к аналогичному периоду, соломы 2334 т (2017 г.- 1246 т) или 187 % к уровню прошлого года.</w:t>
      </w:r>
      <w:proofErr w:type="gramEnd"/>
    </w:p>
    <w:p w:rsidR="00E32380" w:rsidRPr="00982172" w:rsidRDefault="00E32380" w:rsidP="00E32380">
      <w:pPr>
        <w:ind w:firstLine="684"/>
        <w:jc w:val="both"/>
        <w:rPr>
          <w:i/>
          <w:sz w:val="30"/>
          <w:szCs w:val="30"/>
        </w:rPr>
      </w:pPr>
      <w:proofErr w:type="gramStart"/>
      <w:r w:rsidRPr="00982172">
        <w:rPr>
          <w:i/>
          <w:sz w:val="30"/>
          <w:szCs w:val="30"/>
        </w:rPr>
        <w:t xml:space="preserve">Заготовлено кормов (в пересчете на кормовые единицы) - 21445 т . (87 %  к 2017 г.) или 22,0 </w:t>
      </w:r>
      <w:proofErr w:type="spellStart"/>
      <w:r w:rsidRPr="00982172">
        <w:rPr>
          <w:i/>
          <w:sz w:val="30"/>
          <w:szCs w:val="30"/>
        </w:rPr>
        <w:t>ц</w:t>
      </w:r>
      <w:proofErr w:type="spellEnd"/>
      <w:r w:rsidRPr="00982172">
        <w:rPr>
          <w:i/>
          <w:sz w:val="30"/>
          <w:szCs w:val="30"/>
        </w:rPr>
        <w:t xml:space="preserve"> к.ед. (минус 4,7 </w:t>
      </w:r>
      <w:proofErr w:type="spellStart"/>
      <w:r w:rsidRPr="00982172">
        <w:rPr>
          <w:i/>
          <w:sz w:val="30"/>
          <w:szCs w:val="30"/>
        </w:rPr>
        <w:t>ц</w:t>
      </w:r>
      <w:proofErr w:type="spellEnd"/>
      <w:r w:rsidRPr="00982172">
        <w:rPr>
          <w:i/>
          <w:sz w:val="30"/>
          <w:szCs w:val="30"/>
        </w:rPr>
        <w:t xml:space="preserve"> к.ед. к 2017 г.)  на 1 условную голову скота, из них  травянистых - 16455 т к. ед. (98 % к 2017 г.) или 16,9 </w:t>
      </w:r>
      <w:proofErr w:type="spellStart"/>
      <w:r w:rsidRPr="00982172">
        <w:rPr>
          <w:i/>
          <w:sz w:val="30"/>
          <w:szCs w:val="30"/>
        </w:rPr>
        <w:t>ц</w:t>
      </w:r>
      <w:proofErr w:type="spellEnd"/>
      <w:r w:rsidRPr="00982172">
        <w:rPr>
          <w:i/>
          <w:sz w:val="30"/>
          <w:szCs w:val="30"/>
        </w:rPr>
        <w:t xml:space="preserve"> к.ед. (минус 1,3 </w:t>
      </w:r>
      <w:proofErr w:type="spellStart"/>
      <w:r w:rsidRPr="00982172">
        <w:rPr>
          <w:i/>
          <w:sz w:val="30"/>
          <w:szCs w:val="30"/>
        </w:rPr>
        <w:t>ц</w:t>
      </w:r>
      <w:proofErr w:type="spellEnd"/>
      <w:r w:rsidRPr="00982172">
        <w:rPr>
          <w:i/>
          <w:sz w:val="30"/>
          <w:szCs w:val="30"/>
        </w:rPr>
        <w:t xml:space="preserve"> к.ед. к 2017 г.) на 1 условную голову скота. </w:t>
      </w:r>
      <w:proofErr w:type="gramEnd"/>
    </w:p>
    <w:p w:rsidR="00E32380" w:rsidRPr="00982172" w:rsidRDefault="00E32380" w:rsidP="00E32380">
      <w:pPr>
        <w:ind w:firstLine="708"/>
        <w:jc w:val="both"/>
        <w:rPr>
          <w:b/>
          <w:i/>
          <w:sz w:val="30"/>
          <w:szCs w:val="30"/>
        </w:rPr>
      </w:pPr>
      <w:r w:rsidRPr="00982172">
        <w:rPr>
          <w:i/>
          <w:sz w:val="30"/>
          <w:szCs w:val="30"/>
        </w:rPr>
        <w:t xml:space="preserve">Производство молока за январь – сентябрь 2018 года составило 10225,2 т или </w:t>
      </w:r>
      <w:r w:rsidR="00982172">
        <w:rPr>
          <w:i/>
          <w:sz w:val="30"/>
          <w:szCs w:val="30"/>
        </w:rPr>
        <w:t>98,1% к уровню прошлого года (</w:t>
      </w:r>
      <w:r w:rsidRPr="00982172">
        <w:rPr>
          <w:i/>
          <w:sz w:val="30"/>
          <w:szCs w:val="30"/>
        </w:rPr>
        <w:t>минус 194,9 т).</w:t>
      </w:r>
    </w:p>
    <w:p w:rsidR="00E32380" w:rsidRPr="00982172" w:rsidRDefault="00E32380" w:rsidP="00E32380">
      <w:pPr>
        <w:ind w:firstLine="708"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>Удой молока на одну фуражную корову по району за январь – сентябрь составил 2306 кг (2017 год -</w:t>
      </w:r>
      <w:r w:rsidR="00982172">
        <w:rPr>
          <w:i/>
          <w:sz w:val="30"/>
          <w:szCs w:val="30"/>
        </w:rPr>
        <w:t xml:space="preserve"> </w:t>
      </w:r>
      <w:r w:rsidRPr="00982172">
        <w:rPr>
          <w:i/>
          <w:sz w:val="30"/>
          <w:szCs w:val="30"/>
        </w:rPr>
        <w:t>2353 кг), что меньше уровня прошлого года на 47 кг.</w:t>
      </w:r>
    </w:p>
    <w:p w:rsidR="00E32380" w:rsidRPr="00982172" w:rsidRDefault="00E32380" w:rsidP="00E32380">
      <w:pPr>
        <w:ind w:firstLine="708"/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 xml:space="preserve">По всем каналам </w:t>
      </w:r>
      <w:proofErr w:type="gramStart"/>
      <w:r w:rsidRPr="00982172">
        <w:rPr>
          <w:i/>
          <w:sz w:val="30"/>
          <w:szCs w:val="30"/>
        </w:rPr>
        <w:t>сбыта</w:t>
      </w:r>
      <w:proofErr w:type="gramEnd"/>
      <w:r w:rsidRPr="00982172">
        <w:rPr>
          <w:i/>
          <w:sz w:val="30"/>
          <w:szCs w:val="30"/>
        </w:rPr>
        <w:t xml:space="preserve"> реализовано 8840,4 т молока, что составляет 98,6 % к уровню прошлого года. Товарность молока составила 86,5 % от производства. </w:t>
      </w:r>
    </w:p>
    <w:p w:rsidR="00E32380" w:rsidRPr="00982172" w:rsidRDefault="00E32380" w:rsidP="00E32380">
      <w:pPr>
        <w:jc w:val="both"/>
        <w:rPr>
          <w:i/>
          <w:sz w:val="30"/>
          <w:szCs w:val="30"/>
        </w:rPr>
      </w:pPr>
      <w:r w:rsidRPr="00982172">
        <w:rPr>
          <w:i/>
          <w:sz w:val="30"/>
          <w:szCs w:val="30"/>
        </w:rPr>
        <w:t>Сельскохозяйственными организациями района произведено (выращено) 1104,7 т скота в живом весе, что составляет 97,6 % к уровню прошлого года (минус 27,4 т).</w:t>
      </w:r>
    </w:p>
    <w:p w:rsidR="00E32380" w:rsidRPr="00982172" w:rsidRDefault="00E32380" w:rsidP="00E32380">
      <w:pPr>
        <w:ind w:firstLine="708"/>
        <w:jc w:val="both"/>
        <w:rPr>
          <w:i/>
          <w:color w:val="000000"/>
          <w:sz w:val="30"/>
          <w:szCs w:val="30"/>
        </w:rPr>
      </w:pPr>
      <w:r w:rsidRPr="00982172">
        <w:rPr>
          <w:i/>
          <w:color w:val="000000"/>
          <w:sz w:val="30"/>
          <w:szCs w:val="30"/>
        </w:rPr>
        <w:t>Среднесуточный привес на выращивании и откорме крупного рогатого скота по району составил 444 г  (2017 год -509 г) или  минус 65г к уровню прошлого года.</w:t>
      </w:r>
    </w:p>
    <w:p w:rsidR="00E32380" w:rsidRPr="00982172" w:rsidRDefault="00E32380" w:rsidP="00E32380">
      <w:pPr>
        <w:pStyle w:val="Bodytext0"/>
        <w:shd w:val="clear" w:color="auto" w:fill="auto"/>
        <w:spacing w:line="240" w:lineRule="auto"/>
        <w:ind w:firstLine="700"/>
        <w:rPr>
          <w:rFonts w:ascii="Times New Roman" w:hAnsi="Times New Roman"/>
          <w:i/>
          <w:color w:val="000000"/>
          <w:sz w:val="30"/>
          <w:szCs w:val="30"/>
        </w:rPr>
      </w:pPr>
      <w:r w:rsidRPr="00982172">
        <w:rPr>
          <w:rFonts w:ascii="Times New Roman" w:hAnsi="Times New Roman"/>
          <w:i/>
          <w:color w:val="000000"/>
          <w:sz w:val="30"/>
          <w:szCs w:val="30"/>
        </w:rPr>
        <w:t>Поголовье крупного рогатого скота на 1 октября 2018 года составило 13125 голов или 106,8% (минус 349 голов), в том числе коров 4162 головы (2017 год -</w:t>
      </w:r>
      <w:r w:rsidR="00982172">
        <w:rPr>
          <w:rFonts w:ascii="Times New Roman" w:hAnsi="Times New Roman"/>
          <w:i/>
          <w:color w:val="000000"/>
          <w:sz w:val="30"/>
          <w:szCs w:val="30"/>
        </w:rPr>
        <w:t xml:space="preserve"> </w:t>
      </w:r>
      <w:r w:rsidRPr="00982172">
        <w:rPr>
          <w:rFonts w:ascii="Times New Roman" w:hAnsi="Times New Roman"/>
          <w:i/>
          <w:color w:val="000000"/>
          <w:sz w:val="30"/>
          <w:szCs w:val="30"/>
        </w:rPr>
        <w:t xml:space="preserve">4350 голов) или 95,7 % к 2017 году. </w:t>
      </w:r>
    </w:p>
    <w:p w:rsidR="00982172" w:rsidRDefault="00982172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153E52">
        <w:rPr>
          <w:sz w:val="30"/>
          <w:szCs w:val="30"/>
        </w:rPr>
        <w:t xml:space="preserve">Согласно международным оценкам уровня продовольственной безопасности Республика Беларусь характеризуется как страна с благоприятной средой и соответствует критериям страны, обеспечивающей доступность продовольствия. 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b/>
          <w:sz w:val="30"/>
          <w:szCs w:val="30"/>
        </w:rPr>
        <w:t xml:space="preserve">С 2010 года продовольственная безопасность Республики Беларусь обеспечивается в полной мере. </w:t>
      </w:r>
      <w:r w:rsidRPr="00153E52">
        <w:rPr>
          <w:sz w:val="30"/>
          <w:szCs w:val="30"/>
        </w:rPr>
        <w:t xml:space="preserve">Более того, по таким продуктам как яйца, мясо, молоко уровень </w:t>
      </w:r>
      <w:proofErr w:type="spellStart"/>
      <w:r w:rsidRPr="00153E52">
        <w:rPr>
          <w:sz w:val="30"/>
          <w:szCs w:val="30"/>
        </w:rPr>
        <w:t>самообеспечения</w:t>
      </w:r>
      <w:proofErr w:type="spellEnd"/>
      <w:r w:rsidRPr="00153E52">
        <w:rPr>
          <w:sz w:val="30"/>
          <w:szCs w:val="30"/>
        </w:rPr>
        <w:t xml:space="preserve"> страны в 1,3–2,3 раза превышает потребность. </w:t>
      </w:r>
    </w:p>
    <w:p w:rsidR="00E32380" w:rsidRPr="00153E52" w:rsidRDefault="00E32380" w:rsidP="00E32380">
      <w:pPr>
        <w:pStyle w:val="a3"/>
        <w:spacing w:before="0" w:beforeAutospacing="0" w:after="0" w:afterAutospacing="0"/>
        <w:jc w:val="both"/>
        <w:rPr>
          <w:b/>
          <w:i/>
          <w:sz w:val="30"/>
          <w:szCs w:val="30"/>
        </w:rPr>
      </w:pPr>
      <w:proofErr w:type="spellStart"/>
      <w:r w:rsidRPr="00153E52">
        <w:rPr>
          <w:b/>
          <w:i/>
          <w:sz w:val="30"/>
          <w:szCs w:val="30"/>
        </w:rPr>
        <w:t>Справочно</w:t>
      </w:r>
      <w:proofErr w:type="spellEnd"/>
      <w:r w:rsidRPr="00153E52">
        <w:rPr>
          <w:b/>
          <w:i/>
          <w:sz w:val="30"/>
          <w:szCs w:val="30"/>
        </w:rPr>
        <w:t>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i/>
          <w:sz w:val="30"/>
          <w:szCs w:val="30"/>
        </w:rPr>
      </w:pPr>
      <w:r w:rsidRPr="00153E52">
        <w:rPr>
          <w:i/>
          <w:spacing w:val="-12"/>
          <w:sz w:val="30"/>
          <w:szCs w:val="30"/>
        </w:rPr>
        <w:t>По производству абсолютного большинства видов сельскохозяйственной</w:t>
      </w:r>
      <w:r w:rsidRPr="00153E52">
        <w:rPr>
          <w:i/>
          <w:sz w:val="30"/>
          <w:szCs w:val="30"/>
        </w:rPr>
        <w:t xml:space="preserve"> продукции на душу населения Республика Беларусь существенно превосходит аналогичные показатели других стран СНГ. </w:t>
      </w:r>
      <w:proofErr w:type="gramStart"/>
      <w:r w:rsidRPr="00153E52">
        <w:rPr>
          <w:i/>
          <w:sz w:val="30"/>
          <w:szCs w:val="30"/>
        </w:rPr>
        <w:t xml:space="preserve">По данному показателю в 2017 году в Беларуси произведено </w:t>
      </w:r>
      <w:r w:rsidRPr="00153E52">
        <w:rPr>
          <w:i/>
          <w:spacing w:val="-4"/>
          <w:sz w:val="30"/>
          <w:szCs w:val="30"/>
        </w:rPr>
        <w:t>675 кг картофеля (в России – 201 кг, Казахстане – 197 кг, Армении – 184 кг),</w:t>
      </w:r>
      <w:r w:rsidRPr="00153E52">
        <w:rPr>
          <w:i/>
          <w:sz w:val="30"/>
          <w:szCs w:val="30"/>
        </w:rPr>
        <w:t xml:space="preserve"> 127 кг мяса  </w:t>
      </w:r>
      <w:r w:rsidRPr="00153E52">
        <w:rPr>
          <w:i/>
          <w:spacing w:val="-4"/>
          <w:sz w:val="30"/>
          <w:szCs w:val="30"/>
        </w:rPr>
        <w:t>(в России – 71 кг, Казахстане – 56 кг), 771 кг молока (в Казахстане – 303 кг,</w:t>
      </w:r>
      <w:r w:rsidRPr="00153E52">
        <w:rPr>
          <w:i/>
          <w:sz w:val="30"/>
          <w:szCs w:val="30"/>
        </w:rPr>
        <w:t xml:space="preserve"> России – 212 кг,  Армении – 254 кг), 375 шт. яиц (в </w:t>
      </w:r>
      <w:r w:rsidRPr="00153E52">
        <w:rPr>
          <w:i/>
          <w:sz w:val="30"/>
          <w:szCs w:val="30"/>
        </w:rPr>
        <w:lastRenderedPageBreak/>
        <w:t>России – 305 шт., Казахстане – 282 шт., Армении – 229 шт.),  842 кг</w:t>
      </w:r>
      <w:proofErr w:type="gramEnd"/>
      <w:r w:rsidRPr="00153E52">
        <w:rPr>
          <w:i/>
          <w:sz w:val="30"/>
          <w:szCs w:val="30"/>
        </w:rPr>
        <w:t xml:space="preserve"> </w:t>
      </w:r>
      <w:proofErr w:type="gramStart"/>
      <w:r w:rsidRPr="00153E52">
        <w:rPr>
          <w:i/>
          <w:sz w:val="30"/>
          <w:szCs w:val="30"/>
        </w:rPr>
        <w:t xml:space="preserve">зерна (в Казахстане – </w:t>
      </w:r>
      <w:r w:rsidRPr="00153E52">
        <w:rPr>
          <w:i/>
          <w:spacing w:val="-4"/>
          <w:sz w:val="30"/>
          <w:szCs w:val="30"/>
        </w:rPr>
        <w:t>1141 кг, России – 913 кг, Армении – 102 кг)</w:t>
      </w:r>
      <w:r w:rsidRPr="00153E52">
        <w:rPr>
          <w:i/>
          <w:sz w:val="30"/>
          <w:szCs w:val="30"/>
        </w:rPr>
        <w:t>.</w:t>
      </w:r>
      <w:proofErr w:type="gramEnd"/>
    </w:p>
    <w:p w:rsidR="00E32380" w:rsidRPr="00153E52" w:rsidRDefault="00E32380" w:rsidP="00E32380">
      <w:pPr>
        <w:widowControl w:val="0"/>
        <w:autoSpaceDE w:val="0"/>
        <w:autoSpaceDN w:val="0"/>
        <w:ind w:firstLine="709"/>
        <w:jc w:val="both"/>
        <w:rPr>
          <w:rFonts w:eastAsia="Times New Roman"/>
          <w:sz w:val="30"/>
          <w:szCs w:val="30"/>
          <w:lang w:val="be-BY"/>
        </w:rPr>
      </w:pPr>
      <w:r w:rsidRPr="00153E52">
        <w:rPr>
          <w:rFonts w:eastAsia="Times New Roman"/>
          <w:sz w:val="30"/>
          <w:szCs w:val="30"/>
          <w:lang w:val="be-BY"/>
        </w:rPr>
        <w:t xml:space="preserve">В Могилевской области в 2017 году в расчете на душу населения произведено </w:t>
      </w:r>
      <w:r w:rsidRPr="00153E52">
        <w:rPr>
          <w:rFonts w:eastAsia="Times New Roman"/>
          <w:b/>
          <w:sz w:val="30"/>
          <w:szCs w:val="30"/>
          <w:lang w:val="be-BY"/>
        </w:rPr>
        <w:t>730 кг молока</w:t>
      </w:r>
      <w:r w:rsidRPr="00153E52">
        <w:rPr>
          <w:rFonts w:eastAsia="Times New Roman"/>
          <w:i/>
          <w:sz w:val="30"/>
          <w:szCs w:val="30"/>
          <w:lang w:val="be-BY"/>
        </w:rPr>
        <w:t xml:space="preserve">, </w:t>
      </w:r>
      <w:r w:rsidRPr="00153E52">
        <w:rPr>
          <w:rFonts w:eastAsia="Times New Roman"/>
          <w:b/>
          <w:sz w:val="30"/>
          <w:szCs w:val="30"/>
          <w:lang w:val="be-BY"/>
        </w:rPr>
        <w:t>822 кг картофеля</w:t>
      </w:r>
      <w:r w:rsidRPr="00153E52">
        <w:rPr>
          <w:rFonts w:eastAsia="Times New Roman"/>
          <w:i/>
          <w:sz w:val="30"/>
          <w:szCs w:val="30"/>
          <w:lang w:val="be-BY"/>
        </w:rPr>
        <w:t xml:space="preserve">, </w:t>
      </w:r>
      <w:r w:rsidRPr="00153E52">
        <w:rPr>
          <w:rFonts w:eastAsia="Times New Roman"/>
          <w:b/>
          <w:sz w:val="30"/>
          <w:szCs w:val="30"/>
          <w:lang w:val="be-BY"/>
        </w:rPr>
        <w:t>329 шт. яиц</w:t>
      </w:r>
      <w:r w:rsidRPr="00153E52">
        <w:rPr>
          <w:rFonts w:eastAsia="Times New Roman"/>
          <w:i/>
          <w:sz w:val="30"/>
          <w:szCs w:val="30"/>
          <w:lang w:val="be-BY"/>
        </w:rPr>
        <w:t xml:space="preserve">, </w:t>
      </w:r>
      <w:r w:rsidRPr="00153E52">
        <w:rPr>
          <w:rFonts w:eastAsia="Times New Roman"/>
          <w:b/>
          <w:sz w:val="30"/>
          <w:szCs w:val="30"/>
          <w:lang w:val="be-BY"/>
        </w:rPr>
        <w:t>127 кг мяса</w:t>
      </w:r>
      <w:r w:rsidRPr="00153E52">
        <w:rPr>
          <w:rFonts w:eastAsia="Times New Roman"/>
          <w:sz w:val="30"/>
          <w:szCs w:val="30"/>
          <w:lang w:val="be-BY"/>
        </w:rPr>
        <w:t>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декабре 2017 г. Правительство утвердило Доктрину национальной продовольственной безопасности Республики Беларусь до 2030 года.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153E52">
        <w:rPr>
          <w:b/>
          <w:sz w:val="30"/>
          <w:szCs w:val="30"/>
        </w:rPr>
        <w:t>Аграрным сектором создается около 4% валового внутреннего продукта. Производство пищевых продуктов формирует еще 5% ВВП Беларуси.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b/>
          <w:sz w:val="30"/>
          <w:szCs w:val="30"/>
        </w:rPr>
        <w:t>Глава государства А.Г.Лукашенко</w:t>
      </w:r>
      <w:r w:rsidRPr="00153E52">
        <w:rPr>
          <w:sz w:val="30"/>
          <w:szCs w:val="30"/>
        </w:rPr>
        <w:t xml:space="preserve"> в ходе состоявшейся 1 августа 2018г. рабочей поездки в Минский район особо отметил: «</w:t>
      </w:r>
      <w:r w:rsidRPr="00153E52">
        <w:rPr>
          <w:b/>
          <w:sz w:val="30"/>
          <w:szCs w:val="30"/>
        </w:rPr>
        <w:t>Один аграрий дает работу семи-восьми людям</w:t>
      </w:r>
      <w:r w:rsidRPr="00153E52">
        <w:rPr>
          <w:sz w:val="30"/>
          <w:szCs w:val="30"/>
        </w:rPr>
        <w:t xml:space="preserve">, ведь просто убрать зерно недостаточно, чтобы получить свежеиспеченный хлеб или качественный комбикорм. Если мы это прекратим, представьте: полстраны будет ходить без работы. Кроме того, под сельское хозяйство во многом «заточена» и промышленность Беларуси: от производства плугов до </w:t>
      </w:r>
      <w:proofErr w:type="spellStart"/>
      <w:r w:rsidRPr="00153E52">
        <w:rPr>
          <w:sz w:val="30"/>
          <w:szCs w:val="30"/>
        </w:rPr>
        <w:t>суперкомбайнов</w:t>
      </w:r>
      <w:proofErr w:type="spellEnd"/>
      <w:r w:rsidRPr="00153E52">
        <w:rPr>
          <w:sz w:val="30"/>
          <w:szCs w:val="30"/>
        </w:rPr>
        <w:t>».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t>Модернизация агропромышленного комплекса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53E52">
        <w:rPr>
          <w:sz w:val="30"/>
          <w:szCs w:val="30"/>
        </w:rPr>
        <w:t xml:space="preserve">В сельскохозяйственных организациях Беларуси эксплуатируется более </w:t>
      </w:r>
      <w:r w:rsidRPr="00153E52">
        <w:rPr>
          <w:b/>
          <w:sz w:val="30"/>
          <w:szCs w:val="30"/>
        </w:rPr>
        <w:t>40 тыс. тракторов</w:t>
      </w:r>
      <w:r w:rsidRPr="00153E52">
        <w:rPr>
          <w:sz w:val="30"/>
          <w:szCs w:val="30"/>
        </w:rPr>
        <w:t xml:space="preserve"> (в том числе 6 тыс. с двигателем мощностью 250 и более л.с.), </w:t>
      </w:r>
      <w:r w:rsidRPr="00153E52">
        <w:rPr>
          <w:b/>
          <w:sz w:val="30"/>
          <w:szCs w:val="30"/>
        </w:rPr>
        <w:t>свыше 9 тыс. зерноуборочных комбайнов</w:t>
      </w:r>
      <w:r w:rsidRPr="00153E52">
        <w:rPr>
          <w:sz w:val="30"/>
          <w:szCs w:val="30"/>
        </w:rPr>
        <w:t xml:space="preserve"> (из них около 6,5 тыс. с пропускной способностью 12 кг в секунду и выше), </w:t>
      </w:r>
      <w:r w:rsidRPr="00153E52">
        <w:rPr>
          <w:b/>
          <w:sz w:val="30"/>
          <w:szCs w:val="30"/>
        </w:rPr>
        <w:t>4 тыс. кормоуборочных комбайнов</w:t>
      </w:r>
      <w:r w:rsidRPr="00153E52">
        <w:rPr>
          <w:sz w:val="30"/>
          <w:szCs w:val="30"/>
        </w:rPr>
        <w:t xml:space="preserve"> (из которых свыше 2,1 тыс. с мощностью двигателя более 400 л.с.) и другая техника</w:t>
      </w:r>
      <w:proofErr w:type="gramEnd"/>
      <w:r w:rsidRPr="00153E52">
        <w:rPr>
          <w:sz w:val="30"/>
          <w:szCs w:val="30"/>
        </w:rPr>
        <w:t>. Имеющийся машинно-тракторный парк обеспечивает проведение полевых работ по современным интенсивным технологиям.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153E52">
        <w:rPr>
          <w:sz w:val="30"/>
          <w:szCs w:val="30"/>
        </w:rPr>
        <w:t xml:space="preserve">Сельскохозяйственными организациями </w:t>
      </w:r>
      <w:r w:rsidRPr="00153E52">
        <w:rPr>
          <w:b/>
          <w:sz w:val="30"/>
          <w:szCs w:val="30"/>
        </w:rPr>
        <w:t>Могилевской области</w:t>
      </w:r>
      <w:r w:rsidRPr="00153E52">
        <w:rPr>
          <w:sz w:val="30"/>
          <w:szCs w:val="30"/>
        </w:rPr>
        <w:t xml:space="preserve"> за истекший период 2018 года в рамках Указа Президента Республики Беларусь № 146 «О финансировании закупки современной техники и оборудования» приобретено 39 высокопроизводительных кормоуборочных комплексов КВК-800-16 производства ОАО «</w:t>
      </w:r>
      <w:proofErr w:type="spellStart"/>
      <w:r w:rsidRPr="00153E52">
        <w:rPr>
          <w:sz w:val="30"/>
          <w:szCs w:val="30"/>
        </w:rPr>
        <w:t>Гомсельмаш</w:t>
      </w:r>
      <w:proofErr w:type="spellEnd"/>
      <w:r w:rsidRPr="00153E52">
        <w:rPr>
          <w:sz w:val="30"/>
          <w:szCs w:val="30"/>
        </w:rPr>
        <w:t xml:space="preserve">», на которых установлен </w:t>
      </w:r>
      <w:proofErr w:type="spellStart"/>
      <w:r w:rsidRPr="00153E52">
        <w:rPr>
          <w:sz w:val="30"/>
          <w:szCs w:val="30"/>
        </w:rPr>
        <w:t>энергоэффективный</w:t>
      </w:r>
      <w:proofErr w:type="spellEnd"/>
      <w:r w:rsidRPr="00153E52">
        <w:rPr>
          <w:sz w:val="30"/>
          <w:szCs w:val="30"/>
        </w:rPr>
        <w:t xml:space="preserve"> двигатель </w:t>
      </w:r>
      <w:proofErr w:type="spellStart"/>
      <w:r w:rsidRPr="00153E52">
        <w:rPr>
          <w:sz w:val="30"/>
          <w:szCs w:val="30"/>
        </w:rPr>
        <w:t>volvo</w:t>
      </w:r>
      <w:proofErr w:type="spellEnd"/>
      <w:r w:rsidRPr="00153E52">
        <w:rPr>
          <w:sz w:val="30"/>
          <w:szCs w:val="30"/>
        </w:rPr>
        <w:t xml:space="preserve"> </w:t>
      </w:r>
      <w:proofErr w:type="spellStart"/>
      <w:r w:rsidRPr="00153E52">
        <w:rPr>
          <w:sz w:val="30"/>
          <w:szCs w:val="30"/>
        </w:rPr>
        <w:t>penta</w:t>
      </w:r>
      <w:proofErr w:type="spellEnd"/>
      <w:r w:rsidRPr="00153E52">
        <w:rPr>
          <w:sz w:val="30"/>
          <w:szCs w:val="30"/>
        </w:rPr>
        <w:t xml:space="preserve"> и осуществляется закупка 81 </w:t>
      </w:r>
      <w:proofErr w:type="spellStart"/>
      <w:r w:rsidRPr="00153E52">
        <w:rPr>
          <w:sz w:val="30"/>
          <w:szCs w:val="30"/>
        </w:rPr>
        <w:t>энергонасыщенного</w:t>
      </w:r>
      <w:proofErr w:type="spellEnd"/>
      <w:r w:rsidRPr="00153E52">
        <w:rPr>
          <w:sz w:val="30"/>
          <w:szCs w:val="30"/>
        </w:rPr>
        <w:t xml:space="preserve"> трактора «</w:t>
      </w:r>
      <w:proofErr w:type="spellStart"/>
      <w:r w:rsidRPr="00153E52">
        <w:rPr>
          <w:sz w:val="30"/>
          <w:szCs w:val="30"/>
        </w:rPr>
        <w:t>Беларус</w:t>
      </w:r>
      <w:proofErr w:type="spellEnd"/>
      <w:r w:rsidRPr="00153E52">
        <w:rPr>
          <w:sz w:val="30"/>
          <w:szCs w:val="30"/>
        </w:rPr>
        <w:t xml:space="preserve"> – 3522» производства ОАО «МТЗ» с мощностью двигателя 350 лошадиных сил.</w:t>
      </w:r>
      <w:proofErr w:type="gramEnd"/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Ежегодно проходят испытания новые образцы самоходной и прицепной отечественной техники. 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Например, практически с начала 2018 года на </w:t>
      </w:r>
      <w:proofErr w:type="spellStart"/>
      <w:r w:rsidRPr="00153E52">
        <w:rPr>
          <w:sz w:val="30"/>
          <w:szCs w:val="30"/>
        </w:rPr>
        <w:t>Минщине</w:t>
      </w:r>
      <w:proofErr w:type="spellEnd"/>
      <w:r w:rsidRPr="00153E52">
        <w:rPr>
          <w:sz w:val="30"/>
          <w:szCs w:val="30"/>
        </w:rPr>
        <w:t xml:space="preserve"> и </w:t>
      </w:r>
      <w:proofErr w:type="spellStart"/>
      <w:r w:rsidRPr="00153E52">
        <w:rPr>
          <w:sz w:val="30"/>
          <w:szCs w:val="30"/>
        </w:rPr>
        <w:t>Гродненщине</w:t>
      </w:r>
      <w:proofErr w:type="spellEnd"/>
      <w:r w:rsidRPr="00153E52">
        <w:rPr>
          <w:sz w:val="30"/>
          <w:szCs w:val="30"/>
        </w:rPr>
        <w:t xml:space="preserve"> проходят испытания трактор БЕЛАРУС-4522 с </w:t>
      </w:r>
      <w:r w:rsidRPr="00153E52">
        <w:rPr>
          <w:sz w:val="30"/>
          <w:szCs w:val="30"/>
        </w:rPr>
        <w:lastRenderedPageBreak/>
        <w:t xml:space="preserve">двигателем мощностью 450 л.с., 12-ти корпусный плуг и комбинированный </w:t>
      </w:r>
      <w:proofErr w:type="spellStart"/>
      <w:r w:rsidRPr="00153E52">
        <w:rPr>
          <w:sz w:val="30"/>
          <w:szCs w:val="30"/>
        </w:rPr>
        <w:t>почвообрабатывающе-посевной</w:t>
      </w:r>
      <w:proofErr w:type="spellEnd"/>
      <w:r w:rsidRPr="00153E52">
        <w:rPr>
          <w:sz w:val="30"/>
          <w:szCs w:val="30"/>
        </w:rPr>
        <w:t xml:space="preserve"> агрегат шириной захвата 9 метров.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Также в производственных условиях текущего года прошли испытания зерноуборочные комбайны нового поколения (КЗС-1119Р, КЗС-2124КР, КЗС-2221, КЗС-3219КР). В первую очередь речь идет о </w:t>
      </w:r>
      <w:r w:rsidRPr="00153E52">
        <w:rPr>
          <w:b/>
          <w:sz w:val="30"/>
          <w:szCs w:val="30"/>
        </w:rPr>
        <w:t>комбайне КЗС-2124КР «</w:t>
      </w:r>
      <w:proofErr w:type="spellStart"/>
      <w:r w:rsidRPr="00153E52">
        <w:rPr>
          <w:b/>
          <w:sz w:val="30"/>
          <w:szCs w:val="30"/>
        </w:rPr>
        <w:t>Палессе</w:t>
      </w:r>
      <w:proofErr w:type="spellEnd"/>
      <w:r w:rsidRPr="00153E52">
        <w:rPr>
          <w:b/>
          <w:sz w:val="30"/>
          <w:szCs w:val="30"/>
        </w:rPr>
        <w:t>»</w:t>
      </w:r>
      <w:r w:rsidRPr="00153E52">
        <w:rPr>
          <w:sz w:val="30"/>
          <w:szCs w:val="30"/>
        </w:rPr>
        <w:t xml:space="preserve"> с элементами системы точного земледелия, ориентированном на передовые хозяйства, выращивающие высокоурожайные (более 60–70 </w:t>
      </w:r>
      <w:proofErr w:type="spellStart"/>
      <w:r w:rsidRPr="00153E52">
        <w:rPr>
          <w:sz w:val="30"/>
          <w:szCs w:val="30"/>
        </w:rPr>
        <w:t>ц</w:t>
      </w:r>
      <w:proofErr w:type="spellEnd"/>
      <w:r w:rsidRPr="00153E52">
        <w:rPr>
          <w:sz w:val="30"/>
          <w:szCs w:val="30"/>
        </w:rPr>
        <w:t xml:space="preserve">/га) хлеба. В базовой комплектации комбайна предусмотрены все усовершенствования, соответствующие современному высокопроизводительному зерноуборочному комбайну </w:t>
      </w:r>
      <w:proofErr w:type="spellStart"/>
      <w:r w:rsidRPr="00153E52">
        <w:rPr>
          <w:sz w:val="30"/>
          <w:szCs w:val="30"/>
        </w:rPr>
        <w:t>премиум</w:t>
      </w:r>
      <w:proofErr w:type="spellEnd"/>
      <w:r w:rsidRPr="00153E52">
        <w:rPr>
          <w:sz w:val="30"/>
          <w:szCs w:val="30"/>
        </w:rPr>
        <w:t xml:space="preserve"> класса. Эту машину </w:t>
      </w:r>
      <w:r w:rsidRPr="00153E52">
        <w:rPr>
          <w:b/>
          <w:sz w:val="30"/>
          <w:szCs w:val="30"/>
        </w:rPr>
        <w:t>испытал Глава государства А.Г.Лукашенко</w:t>
      </w:r>
      <w:r w:rsidRPr="00153E52">
        <w:rPr>
          <w:sz w:val="30"/>
          <w:szCs w:val="30"/>
        </w:rPr>
        <w:t xml:space="preserve"> 11 августа 2018 г. в ходе ознакомления с ходом уборочной кампании в  ОАО «Александрийское». При этом Президент напомнил: «</w:t>
      </w:r>
      <w:r w:rsidRPr="00153E52">
        <w:rPr>
          <w:b/>
          <w:sz w:val="30"/>
          <w:szCs w:val="30"/>
        </w:rPr>
        <w:t>Сельскохозяйственные предприятия должны бережно использовать приобретаемую технику.</w:t>
      </w:r>
      <w:r w:rsidRPr="00153E52">
        <w:rPr>
          <w:sz w:val="30"/>
          <w:szCs w:val="30"/>
        </w:rPr>
        <w:t xml:space="preserve"> Для этого комбайнеров и механизаторов следует отправлять на предприятия, чтобы они знали, как создаются эти машины».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Еще одна новинка «</w:t>
      </w:r>
      <w:proofErr w:type="spellStart"/>
      <w:r w:rsidRPr="00153E52">
        <w:rPr>
          <w:sz w:val="30"/>
          <w:szCs w:val="30"/>
        </w:rPr>
        <w:t>Гомсельмаша</w:t>
      </w:r>
      <w:proofErr w:type="spellEnd"/>
      <w:r w:rsidRPr="00153E52">
        <w:rPr>
          <w:sz w:val="30"/>
          <w:szCs w:val="30"/>
        </w:rPr>
        <w:t xml:space="preserve">» – зерноуборочный комбайн КЗС-4118К с газомоторной силовой установкой экологического класса </w:t>
      </w:r>
      <w:proofErr w:type="spellStart"/>
      <w:r w:rsidRPr="00153E52">
        <w:rPr>
          <w:sz w:val="30"/>
          <w:szCs w:val="30"/>
        </w:rPr>
        <w:t>Stage</w:t>
      </w:r>
      <w:proofErr w:type="spellEnd"/>
      <w:r w:rsidRPr="00153E52">
        <w:rPr>
          <w:sz w:val="30"/>
          <w:szCs w:val="30"/>
        </w:rPr>
        <w:t xml:space="preserve"> V. Одновременно данным холдингом внедрена новая линейка двигателей на серийно выпускаемые кормоуборочные комбайны, что позволило значительно повысить их надежность. 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Дальнейшая совместная работа ученых и практиков направлена на </w:t>
      </w:r>
      <w:r w:rsidRPr="00153E52">
        <w:rPr>
          <w:b/>
          <w:sz w:val="30"/>
          <w:szCs w:val="30"/>
        </w:rPr>
        <w:t xml:space="preserve">переход от интенсивных технологий к </w:t>
      </w:r>
      <w:proofErr w:type="gramStart"/>
      <w:r w:rsidRPr="00153E52">
        <w:rPr>
          <w:b/>
          <w:sz w:val="30"/>
          <w:szCs w:val="30"/>
        </w:rPr>
        <w:t>инновационным</w:t>
      </w:r>
      <w:proofErr w:type="gramEnd"/>
      <w:r w:rsidRPr="00153E52">
        <w:rPr>
          <w:sz w:val="30"/>
          <w:szCs w:val="30"/>
        </w:rPr>
        <w:t xml:space="preserve">, рассчитанным на достижение показателей, близких к биологическому потенциалу сельскохозяйственных культур и животных. </w:t>
      </w:r>
    </w:p>
    <w:p w:rsidR="00E32380" w:rsidRPr="00153E52" w:rsidRDefault="00E32380" w:rsidP="00E32380">
      <w:pPr>
        <w:pStyle w:val="1"/>
        <w:tabs>
          <w:tab w:val="left" w:pos="1134"/>
        </w:tabs>
        <w:ind w:left="0"/>
        <w:rPr>
          <w:color w:val="FF0000"/>
          <w:szCs w:val="30"/>
        </w:rPr>
      </w:pP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t>Инвестиции в аграрный сектор экономики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b/>
          <w:spacing w:val="-4"/>
          <w:sz w:val="30"/>
          <w:szCs w:val="30"/>
        </w:rPr>
        <w:t>Объемы инвестиций в основной капитал сельскохозяйственной</w:t>
      </w:r>
      <w:r w:rsidRPr="00153E52">
        <w:rPr>
          <w:b/>
          <w:sz w:val="30"/>
          <w:szCs w:val="30"/>
        </w:rPr>
        <w:t xml:space="preserve"> отрасли</w:t>
      </w:r>
      <w:r w:rsidRPr="00153E52">
        <w:rPr>
          <w:sz w:val="30"/>
          <w:szCs w:val="30"/>
        </w:rPr>
        <w:t>:</w:t>
      </w:r>
    </w:p>
    <w:p w:rsidR="00E32380" w:rsidRPr="00153E52" w:rsidRDefault="00E32380" w:rsidP="00E3238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2016 году – 1,7 млрд. рублей, темп роста к соответствующему периоду предыдущего года (в сопоставимых ценах) – 72%;</w:t>
      </w:r>
    </w:p>
    <w:p w:rsidR="00E32380" w:rsidRPr="00153E52" w:rsidRDefault="00E32380" w:rsidP="00E3238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2017 году –  2,2 млрд. рублей (123%);</w:t>
      </w:r>
    </w:p>
    <w:p w:rsidR="00E32380" w:rsidRPr="00153E52" w:rsidRDefault="00E32380" w:rsidP="00E3238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январе – июне 2018 г. – свыше 1 млрд. рублей (102%).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b/>
          <w:sz w:val="30"/>
          <w:szCs w:val="30"/>
        </w:rPr>
        <w:t>Объемы иностранных инвестиций в сельское хозяйство, производство продуктов питания, рыбоводство и рыболовство</w:t>
      </w:r>
      <w:r w:rsidRPr="00153E52">
        <w:rPr>
          <w:sz w:val="30"/>
          <w:szCs w:val="30"/>
        </w:rPr>
        <w:t>:</w:t>
      </w:r>
    </w:p>
    <w:p w:rsidR="00E32380" w:rsidRPr="00153E52" w:rsidRDefault="00E32380" w:rsidP="00E323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2016 году – более 225 млн. долл. США;</w:t>
      </w:r>
    </w:p>
    <w:p w:rsidR="00E32380" w:rsidRPr="00153E52" w:rsidRDefault="00E32380" w:rsidP="00E323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2017 году –  свыше 296 млн. долл. США (131% к 2016 году);</w:t>
      </w:r>
    </w:p>
    <w:p w:rsidR="00E32380" w:rsidRPr="00153E52" w:rsidRDefault="00E32380" w:rsidP="00E3238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30"/>
          <w:szCs w:val="30"/>
        </w:rPr>
      </w:pPr>
      <w:r w:rsidRPr="00153E52">
        <w:rPr>
          <w:sz w:val="30"/>
          <w:szCs w:val="30"/>
        </w:rPr>
        <w:lastRenderedPageBreak/>
        <w:t>в январе – июне 2018 г. – 241 млн. долл. США (рост в 1,7 раза по сравнению с январем – июнем 2017 г.), из них прямые инвестиции – более 173 млн. долл. США (72% от общего объема инвестиций).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153E52">
        <w:rPr>
          <w:b/>
          <w:sz w:val="30"/>
          <w:szCs w:val="30"/>
        </w:rPr>
        <w:t>Иностранные инвестиции привлечены как в результате реализации новых проектов, так и за счет рефинансирования в развитие ранее созданных производств.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2017 году с участием иностранного капитала завершены крупные проекты:</w:t>
      </w:r>
    </w:p>
    <w:p w:rsidR="00E32380" w:rsidRPr="00153E52" w:rsidRDefault="00E32380" w:rsidP="00E323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0"/>
          <w:szCs w:val="30"/>
        </w:rPr>
      </w:pPr>
      <w:r w:rsidRPr="00153E52">
        <w:rPr>
          <w:spacing w:val="-8"/>
          <w:sz w:val="30"/>
          <w:szCs w:val="30"/>
        </w:rPr>
        <w:t>комплекс по промышленному производству продукции из мяса индейки</w:t>
      </w:r>
      <w:r w:rsidRPr="00153E52">
        <w:rPr>
          <w:sz w:val="30"/>
          <w:szCs w:val="30"/>
        </w:rPr>
        <w:t xml:space="preserve"> </w:t>
      </w:r>
      <w:r w:rsidRPr="00153E52">
        <w:rPr>
          <w:spacing w:val="-8"/>
          <w:sz w:val="30"/>
          <w:szCs w:val="30"/>
        </w:rPr>
        <w:t xml:space="preserve">в </w:t>
      </w:r>
      <w:proofErr w:type="spellStart"/>
      <w:r w:rsidRPr="00153E52">
        <w:rPr>
          <w:spacing w:val="-8"/>
          <w:sz w:val="30"/>
          <w:szCs w:val="30"/>
        </w:rPr>
        <w:t>Лидском</w:t>
      </w:r>
      <w:proofErr w:type="spellEnd"/>
      <w:r w:rsidRPr="00153E52">
        <w:rPr>
          <w:spacing w:val="-8"/>
          <w:sz w:val="30"/>
          <w:szCs w:val="30"/>
        </w:rPr>
        <w:t xml:space="preserve"> районе Гродненской области (с участием литовской стороны);</w:t>
      </w:r>
      <w:r w:rsidRPr="00153E52">
        <w:rPr>
          <w:sz w:val="30"/>
          <w:szCs w:val="30"/>
        </w:rPr>
        <w:t xml:space="preserve"> </w:t>
      </w:r>
    </w:p>
    <w:p w:rsidR="00E32380" w:rsidRPr="00153E52" w:rsidRDefault="00E32380" w:rsidP="00E3238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30"/>
          <w:szCs w:val="30"/>
        </w:rPr>
      </w:pPr>
      <w:r w:rsidRPr="00153E52">
        <w:rPr>
          <w:spacing w:val="-8"/>
          <w:sz w:val="30"/>
          <w:szCs w:val="30"/>
        </w:rPr>
        <w:t xml:space="preserve">молочно-товарная ферма на 1,8 тыс. голов дойного стада в </w:t>
      </w:r>
      <w:proofErr w:type="spellStart"/>
      <w:r w:rsidRPr="00153E52">
        <w:rPr>
          <w:spacing w:val="-8"/>
          <w:sz w:val="30"/>
          <w:szCs w:val="30"/>
        </w:rPr>
        <w:t>Городокском</w:t>
      </w:r>
      <w:proofErr w:type="spellEnd"/>
      <w:r w:rsidRPr="00153E52">
        <w:rPr>
          <w:sz w:val="30"/>
          <w:szCs w:val="30"/>
        </w:rPr>
        <w:t xml:space="preserve"> районе Витебской области (с участием российской стороны).</w:t>
      </w:r>
    </w:p>
    <w:p w:rsidR="00E32380" w:rsidRPr="00153E52" w:rsidRDefault="00E32380" w:rsidP="00E32380">
      <w:pPr>
        <w:rPr>
          <w:b/>
          <w:i/>
          <w:color w:val="FF0000"/>
          <w:sz w:val="30"/>
          <w:szCs w:val="30"/>
        </w:rPr>
      </w:pP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t>Строительство, реконструкция и техническое переоснащение объектов сельскохозяйственного назначения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В целях наращивания производства свинины и численности </w:t>
      </w:r>
      <w:proofErr w:type="spellStart"/>
      <w:r w:rsidRPr="00153E52">
        <w:rPr>
          <w:sz w:val="30"/>
          <w:szCs w:val="30"/>
        </w:rPr>
        <w:t>свинопоголовья</w:t>
      </w:r>
      <w:proofErr w:type="spellEnd"/>
      <w:r w:rsidRPr="00153E52">
        <w:rPr>
          <w:sz w:val="30"/>
          <w:szCs w:val="30"/>
        </w:rPr>
        <w:t xml:space="preserve"> в 2017 году приступили к строительству двух свиноводческих комплексов с законченным циклом «</w:t>
      </w:r>
      <w:proofErr w:type="spellStart"/>
      <w:r w:rsidRPr="00153E52">
        <w:rPr>
          <w:sz w:val="30"/>
          <w:szCs w:val="30"/>
        </w:rPr>
        <w:t>Агропредприятие</w:t>
      </w:r>
      <w:proofErr w:type="spellEnd"/>
      <w:r w:rsidRPr="00153E52">
        <w:rPr>
          <w:sz w:val="30"/>
          <w:szCs w:val="30"/>
        </w:rPr>
        <w:t xml:space="preserve"> «</w:t>
      </w:r>
      <w:proofErr w:type="spellStart"/>
      <w:r w:rsidRPr="00153E52">
        <w:rPr>
          <w:sz w:val="30"/>
          <w:szCs w:val="30"/>
        </w:rPr>
        <w:t>Белдан</w:t>
      </w:r>
      <w:proofErr w:type="spellEnd"/>
      <w:r w:rsidRPr="00153E52">
        <w:rPr>
          <w:sz w:val="30"/>
          <w:szCs w:val="30"/>
        </w:rPr>
        <w:t xml:space="preserve">» по производству свинины в </w:t>
      </w:r>
      <w:proofErr w:type="spellStart"/>
      <w:r w:rsidRPr="00153E52">
        <w:rPr>
          <w:sz w:val="30"/>
          <w:szCs w:val="30"/>
        </w:rPr>
        <w:t>Белыничском</w:t>
      </w:r>
      <w:proofErr w:type="spellEnd"/>
      <w:r w:rsidRPr="00153E52">
        <w:rPr>
          <w:sz w:val="30"/>
          <w:szCs w:val="30"/>
        </w:rPr>
        <w:t xml:space="preserve"> районе» и «Свиноводческий комплекс в </w:t>
      </w:r>
      <w:proofErr w:type="spellStart"/>
      <w:r w:rsidRPr="00153E52">
        <w:rPr>
          <w:sz w:val="30"/>
          <w:szCs w:val="30"/>
        </w:rPr>
        <w:t>Славгородском</w:t>
      </w:r>
      <w:proofErr w:type="spellEnd"/>
      <w:r w:rsidRPr="00153E52">
        <w:rPr>
          <w:sz w:val="30"/>
          <w:szCs w:val="30"/>
        </w:rPr>
        <w:t xml:space="preserve"> районе ОАО «Могилевский мясокомбинат», строительство которых находится на завершающем этапе.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За прошедший год в области построено три высокотехнологичных молочно-товарных комплекса в ОАО «</w:t>
      </w:r>
      <w:proofErr w:type="spellStart"/>
      <w:r w:rsidRPr="00153E52">
        <w:rPr>
          <w:sz w:val="30"/>
          <w:szCs w:val="30"/>
        </w:rPr>
        <w:t>Амкодор-Шклов</w:t>
      </w:r>
      <w:proofErr w:type="spellEnd"/>
      <w:r w:rsidRPr="00153E52">
        <w:rPr>
          <w:sz w:val="30"/>
          <w:szCs w:val="30"/>
        </w:rPr>
        <w:t xml:space="preserve">» Шкловского района, ОАО «Рассвет» им. К.П. Орловского Кировского района и КСУП «Доброволец» </w:t>
      </w:r>
      <w:proofErr w:type="spellStart"/>
      <w:r w:rsidRPr="00153E52">
        <w:rPr>
          <w:sz w:val="30"/>
          <w:szCs w:val="30"/>
        </w:rPr>
        <w:t>Кличевского</w:t>
      </w:r>
      <w:proofErr w:type="spellEnd"/>
      <w:r w:rsidRPr="00153E52">
        <w:rPr>
          <w:sz w:val="30"/>
          <w:szCs w:val="30"/>
        </w:rPr>
        <w:t xml:space="preserve"> района. Это позволит обеспечить рост объемов товарной продукции, прибыли и рентабельности продаж.</w:t>
      </w:r>
    </w:p>
    <w:p w:rsidR="00E32380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t xml:space="preserve">Деятельность </w:t>
      </w:r>
      <w:proofErr w:type="spellStart"/>
      <w:r w:rsidRPr="00153E52">
        <w:rPr>
          <w:b/>
          <w:sz w:val="30"/>
          <w:szCs w:val="30"/>
          <w:u w:val="single"/>
        </w:rPr>
        <w:t>агрохолдингов</w:t>
      </w:r>
      <w:proofErr w:type="spellEnd"/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Важное направление аграрной политики – системные преобразования в организационно-управленческой структуре АПК на основе создания региональных кооперативно-интегрированных формирований (холдингов) и обеспечения </w:t>
      </w:r>
      <w:proofErr w:type="spellStart"/>
      <w:r w:rsidRPr="00153E52">
        <w:rPr>
          <w:sz w:val="30"/>
          <w:szCs w:val="30"/>
        </w:rPr>
        <w:t>агротерриториального</w:t>
      </w:r>
      <w:proofErr w:type="spellEnd"/>
      <w:r w:rsidRPr="00153E52">
        <w:rPr>
          <w:sz w:val="30"/>
          <w:szCs w:val="30"/>
        </w:rPr>
        <w:t xml:space="preserve"> развития, в том числе </w:t>
      </w:r>
      <w:proofErr w:type="spellStart"/>
      <w:r w:rsidRPr="00153E52">
        <w:rPr>
          <w:sz w:val="30"/>
          <w:szCs w:val="30"/>
        </w:rPr>
        <w:t>агрокоридоров</w:t>
      </w:r>
      <w:proofErr w:type="spellEnd"/>
      <w:r w:rsidRPr="00153E52">
        <w:rPr>
          <w:sz w:val="30"/>
          <w:szCs w:val="30"/>
        </w:rPr>
        <w:t xml:space="preserve"> (комплексное развитие нескольких регионов), специальных агроэкономических зон (определенные территории, в пределах которых инвесторы получают льготный режим), центров развития </w:t>
      </w:r>
      <w:proofErr w:type="spellStart"/>
      <w:r w:rsidRPr="00153E52">
        <w:rPr>
          <w:sz w:val="30"/>
          <w:szCs w:val="30"/>
        </w:rPr>
        <w:t>агробизнеса</w:t>
      </w:r>
      <w:proofErr w:type="spellEnd"/>
      <w:r w:rsidRPr="00153E52">
        <w:rPr>
          <w:sz w:val="30"/>
          <w:szCs w:val="30"/>
        </w:rPr>
        <w:t xml:space="preserve">. 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b/>
          <w:spacing w:val="-4"/>
          <w:sz w:val="30"/>
          <w:szCs w:val="30"/>
        </w:rPr>
        <w:t>В белорусском АПК осуществляют деятельность 40 кооперативно-</w:t>
      </w:r>
      <w:r w:rsidRPr="00153E52">
        <w:rPr>
          <w:b/>
          <w:sz w:val="30"/>
          <w:szCs w:val="30"/>
        </w:rPr>
        <w:t>интеграционных формирований</w:t>
      </w:r>
      <w:r w:rsidRPr="00153E52">
        <w:rPr>
          <w:sz w:val="30"/>
          <w:szCs w:val="30"/>
        </w:rPr>
        <w:t xml:space="preserve">, из которых 36 формирований входят в систему Минсельхозпрода, 2 – в концерн </w:t>
      </w:r>
      <w:r w:rsidRPr="00153E52">
        <w:rPr>
          <w:spacing w:val="-4"/>
          <w:sz w:val="30"/>
          <w:szCs w:val="30"/>
        </w:rPr>
        <w:lastRenderedPageBreak/>
        <w:t>«</w:t>
      </w:r>
      <w:proofErr w:type="spellStart"/>
      <w:r w:rsidRPr="00153E52">
        <w:rPr>
          <w:spacing w:val="-4"/>
          <w:sz w:val="30"/>
          <w:szCs w:val="30"/>
        </w:rPr>
        <w:t>Белнефтехим</w:t>
      </w:r>
      <w:proofErr w:type="spellEnd"/>
      <w:r w:rsidRPr="00153E52">
        <w:rPr>
          <w:spacing w:val="-4"/>
          <w:sz w:val="30"/>
          <w:szCs w:val="30"/>
        </w:rPr>
        <w:t>», 1 – в концерн «</w:t>
      </w:r>
      <w:proofErr w:type="spellStart"/>
      <w:r w:rsidRPr="00153E52">
        <w:rPr>
          <w:spacing w:val="-4"/>
          <w:sz w:val="30"/>
          <w:szCs w:val="30"/>
        </w:rPr>
        <w:t>Белгоспищепром</w:t>
      </w:r>
      <w:proofErr w:type="spellEnd"/>
      <w:r w:rsidRPr="00153E52">
        <w:rPr>
          <w:spacing w:val="-4"/>
          <w:sz w:val="30"/>
          <w:szCs w:val="30"/>
        </w:rPr>
        <w:t>» и 1 негосударственная</w:t>
      </w:r>
      <w:r w:rsidRPr="00153E52">
        <w:rPr>
          <w:sz w:val="30"/>
          <w:szCs w:val="30"/>
        </w:rPr>
        <w:t xml:space="preserve"> структура (ОАО «Смолевичи Бройлер»).</w:t>
      </w:r>
    </w:p>
    <w:p w:rsidR="00E32380" w:rsidRPr="00153E52" w:rsidRDefault="00E32380" w:rsidP="00E32380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Также созданы и функционируют </w:t>
      </w:r>
      <w:r w:rsidRPr="00153E52">
        <w:rPr>
          <w:b/>
          <w:sz w:val="30"/>
          <w:szCs w:val="30"/>
        </w:rPr>
        <w:t>17 мясомолочных холдинговых объединений</w:t>
      </w:r>
      <w:r w:rsidRPr="00153E52">
        <w:rPr>
          <w:sz w:val="30"/>
          <w:szCs w:val="30"/>
        </w:rPr>
        <w:t>, в том числе 15 с участием государства и 2 частных холдинга («Славянский Велес» в г</w:t>
      </w:r>
      <w:proofErr w:type="gramStart"/>
      <w:r w:rsidRPr="00153E52">
        <w:rPr>
          <w:sz w:val="30"/>
          <w:szCs w:val="30"/>
        </w:rPr>
        <w:t>.В</w:t>
      </w:r>
      <w:proofErr w:type="gramEnd"/>
      <w:r w:rsidRPr="00153E52">
        <w:rPr>
          <w:sz w:val="30"/>
          <w:szCs w:val="30"/>
        </w:rPr>
        <w:t>итебске и «</w:t>
      </w:r>
      <w:proofErr w:type="spellStart"/>
      <w:r w:rsidRPr="00153E52">
        <w:rPr>
          <w:sz w:val="30"/>
          <w:szCs w:val="30"/>
        </w:rPr>
        <w:t>Цавар</w:t>
      </w:r>
      <w:proofErr w:type="spellEnd"/>
      <w:r w:rsidRPr="00153E52">
        <w:rPr>
          <w:sz w:val="30"/>
          <w:szCs w:val="30"/>
        </w:rPr>
        <w:t>» в Гомельской области).</w:t>
      </w:r>
    </w:p>
    <w:p w:rsidR="006A3754" w:rsidRDefault="006A3754" w:rsidP="00E32380">
      <w:pPr>
        <w:shd w:val="clear" w:color="auto" w:fill="FFFFFF"/>
        <w:ind w:firstLine="709"/>
        <w:contextualSpacing/>
        <w:jc w:val="both"/>
        <w:rPr>
          <w:b/>
          <w:sz w:val="30"/>
          <w:szCs w:val="30"/>
          <w:u w:val="single"/>
        </w:rPr>
      </w:pPr>
    </w:p>
    <w:p w:rsidR="00E32380" w:rsidRPr="00153E52" w:rsidRDefault="00E32380" w:rsidP="00E32380">
      <w:pPr>
        <w:shd w:val="clear" w:color="auto" w:fill="FFFFFF"/>
        <w:ind w:firstLine="709"/>
        <w:contextualSpacing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t>Меры по оздоровлению проблемных предприятий АПК</w:t>
      </w:r>
    </w:p>
    <w:p w:rsidR="00E32380" w:rsidRPr="00153E52" w:rsidRDefault="00E32380" w:rsidP="00E32380">
      <w:pPr>
        <w:widowControl w:val="0"/>
        <w:ind w:firstLine="709"/>
        <w:jc w:val="both"/>
        <w:rPr>
          <w:sz w:val="30"/>
          <w:szCs w:val="30"/>
        </w:rPr>
      </w:pPr>
      <w:r w:rsidRPr="00153E52">
        <w:rPr>
          <w:spacing w:val="-12"/>
          <w:sz w:val="30"/>
          <w:szCs w:val="30"/>
        </w:rPr>
        <w:t xml:space="preserve">В соответствии с </w:t>
      </w:r>
      <w:r w:rsidRPr="00153E52">
        <w:rPr>
          <w:b/>
          <w:spacing w:val="-12"/>
          <w:sz w:val="30"/>
          <w:szCs w:val="30"/>
        </w:rPr>
        <w:t>Указом Президента Республики Беларусь от 4 августа</w:t>
      </w:r>
      <w:r w:rsidRPr="00153E52">
        <w:rPr>
          <w:b/>
          <w:sz w:val="30"/>
          <w:szCs w:val="30"/>
        </w:rPr>
        <w:t xml:space="preserve"> 2016г. № 253 «О мерах по финансовому оздоровлению сельскохозяйственных организаций» </w:t>
      </w:r>
      <w:r w:rsidRPr="00153E52">
        <w:rPr>
          <w:bCs/>
          <w:iCs/>
          <w:sz w:val="30"/>
          <w:szCs w:val="30"/>
        </w:rPr>
        <w:t xml:space="preserve">осуществляется </w:t>
      </w:r>
      <w:r w:rsidRPr="00153E52">
        <w:rPr>
          <w:sz w:val="30"/>
          <w:szCs w:val="30"/>
        </w:rPr>
        <w:t xml:space="preserve">финансовое оздоровление </w:t>
      </w:r>
      <w:r w:rsidRPr="00153E52">
        <w:rPr>
          <w:b/>
          <w:sz w:val="30"/>
          <w:szCs w:val="30"/>
        </w:rPr>
        <w:t>425</w:t>
      </w:r>
      <w:r w:rsidRPr="00153E52">
        <w:rPr>
          <w:sz w:val="30"/>
          <w:szCs w:val="30"/>
        </w:rPr>
        <w:t xml:space="preserve"> сельскохозяйственных организаций, из них 51 в Могилевской области. 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  <w:lang w:eastAsia="en-US"/>
        </w:rPr>
        <w:t xml:space="preserve">В целях финансового оздоровления сельскохозяйственных </w:t>
      </w:r>
      <w:r w:rsidRPr="00153E52">
        <w:rPr>
          <w:spacing w:val="-12"/>
          <w:sz w:val="30"/>
          <w:szCs w:val="30"/>
          <w:lang w:eastAsia="en-US"/>
        </w:rPr>
        <w:t>организаций и повышения эффективности сельскохозяйственного производства</w:t>
      </w:r>
      <w:r w:rsidRPr="00153E52">
        <w:rPr>
          <w:sz w:val="30"/>
          <w:szCs w:val="30"/>
          <w:lang w:eastAsia="en-US"/>
        </w:rPr>
        <w:t xml:space="preserve"> принят </w:t>
      </w:r>
      <w:r w:rsidRPr="00153E52">
        <w:rPr>
          <w:b/>
          <w:sz w:val="30"/>
          <w:szCs w:val="30"/>
          <w:lang w:eastAsia="en-US"/>
        </w:rPr>
        <w:t>Указ Президента Республики Беларусь от 2 октября 2018 г. № 399 «О финансовом оздоровлении сельскохозяйственных организаций»</w:t>
      </w:r>
      <w:r w:rsidRPr="00153E52">
        <w:rPr>
          <w:sz w:val="30"/>
          <w:szCs w:val="30"/>
          <w:lang w:eastAsia="en-US"/>
        </w:rPr>
        <w:t xml:space="preserve">, который </w:t>
      </w:r>
      <w:r w:rsidRPr="00153E52">
        <w:rPr>
          <w:sz w:val="30"/>
          <w:szCs w:val="30"/>
        </w:rPr>
        <w:t xml:space="preserve">предусматривает реструктуризацию задолженности </w:t>
      </w:r>
      <w:proofErr w:type="spellStart"/>
      <w:r w:rsidRPr="00153E52">
        <w:rPr>
          <w:sz w:val="30"/>
          <w:szCs w:val="30"/>
        </w:rPr>
        <w:t>сельхозорганизаций</w:t>
      </w:r>
      <w:proofErr w:type="spellEnd"/>
      <w:r w:rsidRPr="00153E52">
        <w:rPr>
          <w:sz w:val="30"/>
          <w:szCs w:val="30"/>
        </w:rPr>
        <w:t>, включенных в перечень организаций, подлежащих финансовому оздоровлению, путем:</w:t>
      </w:r>
    </w:p>
    <w:p w:rsidR="00E32380" w:rsidRPr="00153E52" w:rsidRDefault="00E32380" w:rsidP="00E323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r w:rsidRPr="00153E52">
        <w:rPr>
          <w:sz w:val="30"/>
          <w:szCs w:val="30"/>
          <w:lang w:eastAsia="en-US"/>
        </w:rPr>
        <w:t>увеличения уставного фонда хозяйственного общества в пределах суммы образовавшейся задолженности с передачей акций (долей в уставном фонде) кредитору;</w:t>
      </w:r>
    </w:p>
    <w:p w:rsidR="00E32380" w:rsidRPr="00153E52" w:rsidRDefault="00E32380" w:rsidP="00E323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r w:rsidRPr="00153E52">
        <w:rPr>
          <w:sz w:val="30"/>
          <w:szCs w:val="30"/>
          <w:lang w:eastAsia="en-US"/>
        </w:rPr>
        <w:t>предоставления отсрочки погашения задолженности на три года с последующей рассрочкой на пять лет или предоставления отсрочки погашения задолженности с последующей рассрочкой на иной срок по соглашению с кредиторами;</w:t>
      </w:r>
    </w:p>
    <w:p w:rsidR="00E32380" w:rsidRPr="00153E52" w:rsidRDefault="00E32380" w:rsidP="00E323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r w:rsidRPr="00153E52">
        <w:rPr>
          <w:spacing w:val="-4"/>
          <w:sz w:val="30"/>
          <w:szCs w:val="30"/>
          <w:lang w:eastAsia="en-US"/>
        </w:rPr>
        <w:t>эмиссии местными исполнительными и распорядительными органами</w:t>
      </w:r>
      <w:r w:rsidRPr="00153E52">
        <w:rPr>
          <w:sz w:val="30"/>
          <w:szCs w:val="30"/>
          <w:lang w:eastAsia="en-US"/>
        </w:rPr>
        <w:t xml:space="preserve"> облигаций с последующей их продажей банкам, ОАО «Банк развития Республики Беларусь» для целей приобретения активов, сформированных на сумму задолженности (части задолженности) по кредитным договорам, заключенным с неплатежеспособными сельскохозяйственными организациями, либо передачи указанных активов в ОАО «Агентство по управлению активами»;</w:t>
      </w:r>
    </w:p>
    <w:p w:rsidR="00E32380" w:rsidRPr="00153E52" w:rsidRDefault="00E32380" w:rsidP="00E3238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r w:rsidRPr="00153E52">
        <w:rPr>
          <w:sz w:val="30"/>
          <w:szCs w:val="30"/>
          <w:lang w:eastAsia="en-US"/>
        </w:rPr>
        <w:t>иным путем, установленным законодательными актами (передача участниками хозяйственного общества акций (долей в уставном фонде) кредитору, полное либо частичное освобождение от имущественной обязанности</w:t>
      </w:r>
      <w:r w:rsidRPr="00153E52">
        <w:rPr>
          <w:spacing w:val="-4"/>
          <w:sz w:val="30"/>
          <w:szCs w:val="30"/>
          <w:lang w:eastAsia="en-US"/>
        </w:rPr>
        <w:t xml:space="preserve"> по </w:t>
      </w:r>
      <w:r w:rsidRPr="00153E52">
        <w:rPr>
          <w:sz w:val="30"/>
          <w:szCs w:val="30"/>
          <w:lang w:eastAsia="en-US"/>
        </w:rPr>
        <w:t>погашению</w:t>
      </w:r>
      <w:r w:rsidRPr="00153E52">
        <w:rPr>
          <w:spacing w:val="-4"/>
          <w:sz w:val="30"/>
          <w:szCs w:val="30"/>
          <w:lang w:eastAsia="en-US"/>
        </w:rPr>
        <w:t xml:space="preserve"> задолженности и другое).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  <w:lang w:eastAsia="en-US"/>
        </w:rPr>
      </w:pPr>
      <w:r w:rsidRPr="00153E52">
        <w:rPr>
          <w:sz w:val="30"/>
          <w:szCs w:val="30"/>
          <w:lang w:eastAsia="en-US"/>
        </w:rPr>
        <w:lastRenderedPageBreak/>
        <w:t>Кроме того, финансовое оздоровление организаций АПК осуществляется в соответствии с решениями Главы государства по каждой из областей.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  <w:lang w:eastAsia="en-US"/>
        </w:rPr>
      </w:pPr>
      <w:r w:rsidRPr="00153E52">
        <w:rPr>
          <w:b/>
          <w:sz w:val="30"/>
          <w:szCs w:val="30"/>
          <w:lang w:eastAsia="en-US"/>
        </w:rPr>
        <w:t>Глава государства А.Г.Лукашенко</w:t>
      </w:r>
      <w:r w:rsidRPr="00153E52">
        <w:rPr>
          <w:sz w:val="30"/>
          <w:szCs w:val="30"/>
          <w:lang w:eastAsia="en-US"/>
        </w:rPr>
        <w:t xml:space="preserve"> 22 июня 2018 г. в ходе рабочей поездки в Могилевскую область подчеркнул: «Я не сторонник, чтобы приватизировать колхозы и совхозы. Но, думаю, на меня крестьяне не обидятся, если я буду точечно принимать решения о приватизации – продавать, пускать частника в сельское хозяйство... </w:t>
      </w:r>
      <w:r w:rsidRPr="00153E52">
        <w:rPr>
          <w:b/>
          <w:sz w:val="30"/>
          <w:szCs w:val="30"/>
          <w:lang w:eastAsia="en-US"/>
        </w:rPr>
        <w:t>Тот, кто хочет работать на земле без «помещика», тот сегодня работает. А кто не хочет – ну уж извольте. Государство на плечах не может вас нести или не должно нести</w:t>
      </w:r>
      <w:r w:rsidRPr="00153E52">
        <w:rPr>
          <w:sz w:val="30"/>
          <w:szCs w:val="30"/>
          <w:lang w:eastAsia="en-US"/>
        </w:rPr>
        <w:t xml:space="preserve">». «Мы не </w:t>
      </w:r>
      <w:proofErr w:type="gramStart"/>
      <w:r w:rsidRPr="00153E52">
        <w:rPr>
          <w:sz w:val="30"/>
          <w:szCs w:val="30"/>
          <w:lang w:eastAsia="en-US"/>
        </w:rPr>
        <w:t>против</w:t>
      </w:r>
      <w:proofErr w:type="gramEnd"/>
      <w:r w:rsidRPr="00153E52">
        <w:rPr>
          <w:sz w:val="30"/>
          <w:szCs w:val="30"/>
          <w:lang w:eastAsia="en-US"/>
        </w:rPr>
        <w:t>, чтобы сюда пришел частный капитал. Но под мое железное условие: чтобы здесь не был обижен человек», – заявил Президент.</w:t>
      </w:r>
    </w:p>
    <w:p w:rsidR="00E32380" w:rsidRPr="00153E52" w:rsidRDefault="00E32380" w:rsidP="00E32380">
      <w:pPr>
        <w:pStyle w:val="1"/>
        <w:tabs>
          <w:tab w:val="left" w:pos="1134"/>
        </w:tabs>
        <w:ind w:left="0"/>
        <w:rPr>
          <w:color w:val="FF0000"/>
          <w:szCs w:val="30"/>
        </w:rPr>
      </w:pPr>
    </w:p>
    <w:p w:rsidR="00E32380" w:rsidRPr="00153E52" w:rsidRDefault="00E32380" w:rsidP="00E32380">
      <w:pPr>
        <w:ind w:firstLine="709"/>
        <w:jc w:val="both"/>
        <w:rPr>
          <w:b/>
          <w:color w:val="000000"/>
          <w:sz w:val="30"/>
          <w:szCs w:val="30"/>
          <w:u w:val="single"/>
        </w:rPr>
      </w:pPr>
      <w:r w:rsidRPr="00153E52">
        <w:rPr>
          <w:b/>
          <w:color w:val="000000"/>
          <w:sz w:val="30"/>
          <w:szCs w:val="30"/>
          <w:u w:val="single"/>
        </w:rPr>
        <w:t>Роль крестьянских (фермерских) и личных подсобных хозяйств в сельскохозяйственном производстве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Сегодня в Беларуси на одно фермерское хозяйство приходится в среднем около 78 га земли (в том числе 67,9 га сельскохозяйственных угодий). В Могилевской области 87,7 га сельскохозяйственных угодий (в том числе пашни 66 га).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Основным направлением производственной деятельности фермерских хозяйств является сфера </w:t>
      </w:r>
      <w:r w:rsidRPr="00153E52">
        <w:rPr>
          <w:b/>
          <w:sz w:val="30"/>
          <w:szCs w:val="30"/>
        </w:rPr>
        <w:t>растениеводства</w:t>
      </w:r>
      <w:r w:rsidRPr="00153E52">
        <w:rPr>
          <w:sz w:val="30"/>
          <w:szCs w:val="30"/>
        </w:rPr>
        <w:t xml:space="preserve"> (90% от всей производимой ими продукции).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2017 году фермерскими хозяйствами выращено зерна – 167 тыс. тонн (110% к 2016 году), картофеля – 387 тыс. тонн (112%), овощей – 366 тыс. тонн (106%).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proofErr w:type="gramStart"/>
      <w:r w:rsidRPr="00153E52">
        <w:rPr>
          <w:sz w:val="30"/>
          <w:szCs w:val="30"/>
        </w:rPr>
        <w:t xml:space="preserve">На 1 января 2018 г. в фермерских хозяйствах содержалось крупного рогатого скота – 16,2 тыс. голов (109% к предыдущему году), свиней – 23,1 тыс. голов (75%), овец и коз – 18,4 тыс. голов (104%), птицы всех видов – 162,3 тыс. голов (136%). </w:t>
      </w:r>
      <w:proofErr w:type="gramEnd"/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Государственная поддержка крестьянских (фермерских) хозяйств осуществляется в рамках реализации подпрограммы 10 «Развитие и поддержка малых форм хозяйствования» Государственной программы развития аграрного бизнеса в Республике Беларусь на 2016–2020 годы.</w:t>
      </w:r>
    </w:p>
    <w:p w:rsidR="00E32380" w:rsidRPr="00153E52" w:rsidRDefault="00E32380" w:rsidP="00E32380">
      <w:pPr>
        <w:ind w:firstLine="709"/>
        <w:jc w:val="both"/>
        <w:rPr>
          <w:rFonts w:eastAsia="MS Mincho"/>
          <w:sz w:val="30"/>
          <w:szCs w:val="30"/>
          <w:lang w:eastAsia="ja-JP"/>
        </w:rPr>
      </w:pPr>
      <w:r w:rsidRPr="00153E52">
        <w:rPr>
          <w:rFonts w:eastAsia="MS Mincho"/>
          <w:sz w:val="30"/>
          <w:szCs w:val="30"/>
          <w:lang w:eastAsia="ja-JP"/>
        </w:rPr>
        <w:t>На 1 января 2018 </w:t>
      </w:r>
      <w:r w:rsidRPr="00153E52">
        <w:rPr>
          <w:sz w:val="30"/>
          <w:szCs w:val="30"/>
        </w:rPr>
        <w:t xml:space="preserve">г. в Беларуси насчитывалось </w:t>
      </w:r>
      <w:r w:rsidRPr="00153E52">
        <w:rPr>
          <w:b/>
          <w:sz w:val="30"/>
          <w:szCs w:val="30"/>
        </w:rPr>
        <w:t xml:space="preserve">989 тыс. </w:t>
      </w:r>
      <w:r w:rsidRPr="00153E52">
        <w:rPr>
          <w:rFonts w:eastAsia="MS Mincho"/>
          <w:b/>
          <w:sz w:val="30"/>
          <w:szCs w:val="30"/>
          <w:lang w:eastAsia="ja-JP"/>
        </w:rPr>
        <w:t>личных подсобных хозяйств</w:t>
      </w:r>
      <w:r w:rsidRPr="00153E52">
        <w:rPr>
          <w:rFonts w:eastAsia="MS Mincho"/>
          <w:sz w:val="30"/>
          <w:szCs w:val="30"/>
          <w:lang w:eastAsia="ja-JP"/>
        </w:rPr>
        <w:t>, в их землепользовании находилось 782 тыс. га сельскохозяйственных угодий.</w:t>
      </w:r>
    </w:p>
    <w:p w:rsidR="00E32380" w:rsidRPr="00153E52" w:rsidRDefault="00E32380" w:rsidP="00E32380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r w:rsidRPr="00153E52">
        <w:rPr>
          <w:rFonts w:ascii="Times New Roman" w:hAnsi="Times New Roman"/>
          <w:sz w:val="30"/>
          <w:szCs w:val="30"/>
        </w:rPr>
        <w:t xml:space="preserve">В 2017 году населением республики произведено продукции сельского хозяйства на сумму 3,3 млрд. рублей, или 18,2% от всего производства в республике. Производство картофеля в личных подсобных и иных хозяйствах населения увеличилось на 8,5% и составило 5,3 млн. тонн. Овощей собрано населением 1,3 млн. тонн </w:t>
      </w:r>
      <w:r w:rsidRPr="00153E52">
        <w:rPr>
          <w:rFonts w:ascii="Times New Roman" w:hAnsi="Times New Roman"/>
          <w:sz w:val="30"/>
          <w:szCs w:val="30"/>
        </w:rPr>
        <w:lastRenderedPageBreak/>
        <w:t xml:space="preserve">(105%), плодов и ягод – 356 тыс. тонн (64%). Произведено 231 тыс. тонн зерновых и зернобобовых культур (98%). </w:t>
      </w:r>
    </w:p>
    <w:p w:rsidR="00E32380" w:rsidRPr="00153E52" w:rsidRDefault="00E32380" w:rsidP="00E32380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153E52">
        <w:rPr>
          <w:rFonts w:ascii="Times New Roman" w:hAnsi="Times New Roman"/>
          <w:sz w:val="30"/>
          <w:szCs w:val="30"/>
        </w:rPr>
        <w:t>На 1 января 2018 г. население содержало 90 тыс. голов крупного рогатого скота, в том числе коров – 70 тыс. голов, свиней – 354 тыс. голов (93%), птицы всех видов – 5 млн. голов.</w:t>
      </w:r>
      <w:proofErr w:type="gramEnd"/>
      <w:r w:rsidRPr="00153E52">
        <w:rPr>
          <w:rFonts w:ascii="Times New Roman" w:hAnsi="Times New Roman"/>
          <w:sz w:val="30"/>
          <w:szCs w:val="30"/>
        </w:rPr>
        <w:t xml:space="preserve"> В 2017 году населением произведено 315 тыс. тонн молока,  706 млн. штук яиц и реализовано </w:t>
      </w:r>
      <w:r w:rsidRPr="00153E52">
        <w:rPr>
          <w:rFonts w:ascii="Times New Roman" w:hAnsi="Times New Roman"/>
          <w:sz w:val="30"/>
          <w:szCs w:val="30"/>
        </w:rPr>
        <w:br/>
        <w:t xml:space="preserve">86,4 тыс. тонн скота и птицы в живом весе. 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Постановлением Минсельхозпрода от 7 февраля 2018 г. № 10 «О надбавках к закупочным ценам на сельскохозяйственную продукцию, закупаемую у населения, в 2018 году» </w:t>
      </w:r>
      <w:r w:rsidRPr="00153E52">
        <w:rPr>
          <w:b/>
          <w:sz w:val="30"/>
          <w:szCs w:val="30"/>
        </w:rPr>
        <w:t>определен размер надбавок к закупочным ценам за 1 кг сельскохозяйственной продукции</w:t>
      </w:r>
      <w:r w:rsidRPr="00153E52">
        <w:rPr>
          <w:sz w:val="30"/>
          <w:szCs w:val="30"/>
        </w:rPr>
        <w:t xml:space="preserve"> </w:t>
      </w:r>
      <w:proofErr w:type="gramStart"/>
      <w:r w:rsidRPr="00153E52">
        <w:rPr>
          <w:sz w:val="30"/>
          <w:szCs w:val="30"/>
        </w:rPr>
        <w:t>на</w:t>
      </w:r>
      <w:proofErr w:type="gramEnd"/>
      <w:r w:rsidRPr="00153E52">
        <w:rPr>
          <w:sz w:val="30"/>
          <w:szCs w:val="30"/>
        </w:rPr>
        <w:t>:</w:t>
      </w:r>
    </w:p>
    <w:p w:rsidR="00E32380" w:rsidRPr="00153E52" w:rsidRDefault="00E32380" w:rsidP="00E32380">
      <w:pPr>
        <w:numPr>
          <w:ilvl w:val="0"/>
          <w:numId w:val="5"/>
        </w:numPr>
        <w:jc w:val="both"/>
        <w:rPr>
          <w:sz w:val="30"/>
          <w:szCs w:val="30"/>
        </w:rPr>
      </w:pPr>
      <w:r w:rsidRPr="00153E52">
        <w:rPr>
          <w:sz w:val="30"/>
          <w:szCs w:val="30"/>
        </w:rPr>
        <w:t>молоко сырое крупного рогатого скота базисной жирности, закупаемое у населения и поставляемое организациям, осуществляющим переработку продукции сельского хозяйства для производства молочных продуктов – 0,04 рубля;</w:t>
      </w:r>
    </w:p>
    <w:p w:rsidR="00E32380" w:rsidRPr="00153E52" w:rsidRDefault="00E32380" w:rsidP="00E32380">
      <w:pPr>
        <w:numPr>
          <w:ilvl w:val="0"/>
          <w:numId w:val="5"/>
        </w:numPr>
        <w:jc w:val="both"/>
        <w:rPr>
          <w:sz w:val="30"/>
          <w:szCs w:val="30"/>
        </w:rPr>
      </w:pPr>
      <w:r w:rsidRPr="00153E52">
        <w:rPr>
          <w:spacing w:val="-4"/>
          <w:sz w:val="30"/>
          <w:szCs w:val="30"/>
        </w:rPr>
        <w:t>молодняк крупного рогатого скота живым весом до 100 кг, закупаемый</w:t>
      </w:r>
      <w:r w:rsidRPr="00153E52">
        <w:rPr>
          <w:sz w:val="30"/>
          <w:szCs w:val="30"/>
        </w:rPr>
        <w:t xml:space="preserve"> у населения организациями для выращивания, – 0,4 рубля.</w:t>
      </w:r>
    </w:p>
    <w:p w:rsidR="00E32380" w:rsidRPr="00153E52" w:rsidRDefault="00E32380" w:rsidP="00E32380">
      <w:pPr>
        <w:pStyle w:val="1"/>
        <w:tabs>
          <w:tab w:val="left" w:pos="1134"/>
        </w:tabs>
        <w:ind w:left="0"/>
        <w:rPr>
          <w:color w:val="FF0000"/>
          <w:szCs w:val="30"/>
        </w:rPr>
      </w:pPr>
    </w:p>
    <w:p w:rsidR="00E32380" w:rsidRPr="00153E52" w:rsidRDefault="00E32380" w:rsidP="00E32380">
      <w:pPr>
        <w:ind w:firstLine="709"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t>Мониторинг качества и безопасности продовольственного сырья и пищевых продуктов в Беларуси</w:t>
      </w:r>
    </w:p>
    <w:p w:rsidR="00E32380" w:rsidRPr="00153E52" w:rsidRDefault="00E32380" w:rsidP="00E32380">
      <w:pPr>
        <w:pStyle w:val="a4"/>
        <w:shd w:val="clear" w:color="auto" w:fill="FFFFFF"/>
        <w:ind w:left="0"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В нашей стране государственный контроль и надзор в области обеспечения качества и безопасности продовольственного сырья и пищевых продуктов, материалов и изделий осуществляются Министерством здравоохранения, Министерством сельского хозяйства и продовольствия, Министерством торговли, Государственным комитетом по стандартизации, Комитетом государственного контроля и иными государственными органами.</w:t>
      </w:r>
    </w:p>
    <w:p w:rsidR="00E32380" w:rsidRPr="00153E52" w:rsidRDefault="00E32380" w:rsidP="00E32380">
      <w:pPr>
        <w:pStyle w:val="a4"/>
        <w:shd w:val="clear" w:color="auto" w:fill="FFFFFF"/>
        <w:ind w:left="0"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Ежегодно утверждаются национальные программы мониторинга качества и </w:t>
      </w:r>
      <w:proofErr w:type="gramStart"/>
      <w:r w:rsidRPr="00153E52">
        <w:rPr>
          <w:sz w:val="30"/>
          <w:szCs w:val="30"/>
        </w:rPr>
        <w:t>безопасности</w:t>
      </w:r>
      <w:proofErr w:type="gramEnd"/>
      <w:r w:rsidRPr="00153E52">
        <w:rPr>
          <w:sz w:val="30"/>
          <w:szCs w:val="30"/>
        </w:rPr>
        <w:t xml:space="preserve"> производимых и импортируемых продовольственного сырья и пищевой продукции. </w:t>
      </w:r>
      <w:r w:rsidRPr="00153E52">
        <w:rPr>
          <w:b/>
          <w:sz w:val="30"/>
          <w:szCs w:val="30"/>
        </w:rPr>
        <w:t>Мониторинговые исследования ведутся</w:t>
      </w:r>
      <w:r w:rsidRPr="00153E52">
        <w:rPr>
          <w:sz w:val="30"/>
          <w:szCs w:val="30"/>
        </w:rPr>
        <w:t xml:space="preserve"> по биологическим, химическим, физическим показателям безопасности и по показателям качества (всего более 200 наименований показателей) в </w:t>
      </w:r>
      <w:r w:rsidRPr="00153E52">
        <w:rPr>
          <w:b/>
          <w:sz w:val="30"/>
          <w:szCs w:val="30"/>
        </w:rPr>
        <w:t>8 аккредитованных лабораториях</w:t>
      </w:r>
      <w:r w:rsidRPr="00153E52">
        <w:rPr>
          <w:sz w:val="30"/>
          <w:szCs w:val="30"/>
        </w:rPr>
        <w:t xml:space="preserve">, являющихся структурными подразделениями Минсельхозпрода и Национальной академии наук Беларуси. 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Кроме этого, </w:t>
      </w:r>
      <w:r w:rsidRPr="00153E52">
        <w:rPr>
          <w:b/>
          <w:sz w:val="30"/>
          <w:szCs w:val="30"/>
        </w:rPr>
        <w:t>предприятия-производители осуществляют входной контроль поступающего сырья и производственный контроль производимой продукции</w:t>
      </w:r>
      <w:r w:rsidRPr="00153E52">
        <w:rPr>
          <w:sz w:val="30"/>
          <w:szCs w:val="30"/>
        </w:rPr>
        <w:t xml:space="preserve">. </w:t>
      </w:r>
    </w:p>
    <w:p w:rsidR="00E32380" w:rsidRPr="00153E52" w:rsidRDefault="00E32380" w:rsidP="00E32380">
      <w:pPr>
        <w:jc w:val="both"/>
        <w:rPr>
          <w:i/>
          <w:sz w:val="30"/>
          <w:szCs w:val="30"/>
        </w:rPr>
      </w:pPr>
      <w:proofErr w:type="spellStart"/>
      <w:r w:rsidRPr="00153E52">
        <w:rPr>
          <w:b/>
          <w:i/>
          <w:sz w:val="30"/>
          <w:szCs w:val="30"/>
        </w:rPr>
        <w:t>Справочно</w:t>
      </w:r>
      <w:proofErr w:type="spellEnd"/>
      <w:r w:rsidRPr="00153E52">
        <w:rPr>
          <w:b/>
          <w:i/>
          <w:sz w:val="30"/>
          <w:szCs w:val="30"/>
        </w:rPr>
        <w:t xml:space="preserve">. </w:t>
      </w:r>
      <w:r w:rsidRPr="00153E52">
        <w:rPr>
          <w:i/>
          <w:sz w:val="30"/>
          <w:szCs w:val="30"/>
        </w:rPr>
        <w:t xml:space="preserve">По данным Минсельхозпрода, за первое полугодие 2018 г.: 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lastRenderedPageBreak/>
        <w:t xml:space="preserve">в рамках Программы проведения мониторинга в области ветеринарии в целях контроля безопасности в ветеринарно-санитарном отношении продуктов животного происхождения на 2018 год» исследовано свыше </w:t>
      </w:r>
      <w:r w:rsidRPr="00153E52">
        <w:rPr>
          <w:b/>
          <w:i/>
          <w:sz w:val="30"/>
          <w:szCs w:val="30"/>
        </w:rPr>
        <w:t>1,5 тыс. проб</w:t>
      </w:r>
      <w:r w:rsidRPr="00153E52">
        <w:rPr>
          <w:i/>
          <w:sz w:val="30"/>
          <w:szCs w:val="30"/>
        </w:rPr>
        <w:t xml:space="preserve"> продукции и сырья животного происхождения. </w:t>
      </w:r>
      <w:proofErr w:type="gramStart"/>
      <w:r w:rsidRPr="00153E52">
        <w:rPr>
          <w:i/>
          <w:sz w:val="30"/>
          <w:szCs w:val="30"/>
        </w:rPr>
        <w:t>В белорусской продукции выявлено 3,7% несоответствий от общего числа, в импортируемой – около 10%.</w:t>
      </w:r>
      <w:proofErr w:type="gramEnd"/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в рамках </w:t>
      </w:r>
      <w:proofErr w:type="gramStart"/>
      <w:r w:rsidRPr="00153E52">
        <w:rPr>
          <w:i/>
          <w:sz w:val="30"/>
          <w:szCs w:val="30"/>
        </w:rPr>
        <w:t>Плана проведения лабораторных испытаний продукции животного происхождения</w:t>
      </w:r>
      <w:proofErr w:type="gramEnd"/>
      <w:r w:rsidRPr="00153E52">
        <w:rPr>
          <w:i/>
          <w:sz w:val="30"/>
          <w:szCs w:val="30"/>
        </w:rPr>
        <w:t xml:space="preserve"> по показателям безопасности на 2018 год исследовано свыше </w:t>
      </w:r>
      <w:r w:rsidRPr="00153E52">
        <w:rPr>
          <w:b/>
          <w:i/>
          <w:sz w:val="30"/>
          <w:szCs w:val="30"/>
        </w:rPr>
        <w:t>6,5 тыс. проб</w:t>
      </w:r>
      <w:r w:rsidRPr="00153E52">
        <w:rPr>
          <w:i/>
          <w:sz w:val="30"/>
          <w:szCs w:val="30"/>
        </w:rPr>
        <w:t xml:space="preserve"> продукции и сырья животного происхождения. </w:t>
      </w:r>
      <w:proofErr w:type="gramStart"/>
      <w:r w:rsidRPr="00153E52">
        <w:rPr>
          <w:i/>
          <w:sz w:val="30"/>
          <w:szCs w:val="30"/>
        </w:rPr>
        <w:t>В белорусской продукции выявлено около 1% несоответствий от общего числа, в импортируемой – порядка 2%.</w:t>
      </w:r>
      <w:proofErr w:type="gramEnd"/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Одновременно осуществляется надзорная деятельность за субъектами, осуществляющими оборот товаров иностранного и отечественного производства, по выполнению санитарно-эпидемиологических и гигиенических требований и процедур, установленных техническими регламентами Таможенного союза, Евразийского экономического союза.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Основные выявляемые нарушения: несоблюдение условий хранения товаров, реализация товаров с истекшим сроком годности, без маркировки (или с несоответствующей информацией на маркировке сведениям сопроводительных документов).</w:t>
      </w:r>
    </w:p>
    <w:p w:rsidR="00E32380" w:rsidRPr="00153E52" w:rsidRDefault="00E32380" w:rsidP="00E32380">
      <w:pPr>
        <w:jc w:val="both"/>
        <w:rPr>
          <w:b/>
          <w:i/>
          <w:sz w:val="30"/>
          <w:szCs w:val="30"/>
        </w:rPr>
      </w:pPr>
      <w:proofErr w:type="spellStart"/>
      <w:r w:rsidRPr="00153E52">
        <w:rPr>
          <w:b/>
          <w:i/>
          <w:sz w:val="30"/>
          <w:szCs w:val="30"/>
        </w:rPr>
        <w:t>Справочно</w:t>
      </w:r>
      <w:proofErr w:type="spellEnd"/>
      <w:r w:rsidRPr="00153E52">
        <w:rPr>
          <w:b/>
          <w:i/>
          <w:sz w:val="30"/>
          <w:szCs w:val="30"/>
        </w:rPr>
        <w:t>.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По данным Минздрава, за первое полугодие 2018 г.: 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в реализацию не допущено свыше </w:t>
      </w:r>
      <w:r w:rsidRPr="00153E52">
        <w:rPr>
          <w:b/>
          <w:i/>
          <w:sz w:val="30"/>
          <w:szCs w:val="30"/>
        </w:rPr>
        <w:t>42</w:t>
      </w:r>
      <w:r w:rsidRPr="00153E52">
        <w:rPr>
          <w:b/>
          <w:i/>
          <w:color w:val="000000"/>
          <w:sz w:val="30"/>
          <w:szCs w:val="30"/>
        </w:rPr>
        <w:t xml:space="preserve"> тонн</w:t>
      </w:r>
      <w:r w:rsidRPr="00153E52">
        <w:rPr>
          <w:i/>
          <w:sz w:val="30"/>
          <w:szCs w:val="30"/>
        </w:rPr>
        <w:t xml:space="preserve"> пищевых продуктов  (более 7,6 тонны импортного производства);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на </w:t>
      </w:r>
      <w:r w:rsidRPr="00153E52">
        <w:rPr>
          <w:b/>
          <w:i/>
          <w:sz w:val="30"/>
          <w:szCs w:val="30"/>
        </w:rPr>
        <w:t xml:space="preserve">136 </w:t>
      </w:r>
      <w:r w:rsidRPr="00153E52">
        <w:rPr>
          <w:b/>
          <w:i/>
          <w:color w:val="000000"/>
          <w:sz w:val="30"/>
          <w:szCs w:val="30"/>
        </w:rPr>
        <w:t>объектах</w:t>
      </w:r>
      <w:r w:rsidRPr="00153E52">
        <w:rPr>
          <w:i/>
          <w:color w:val="000000"/>
          <w:sz w:val="30"/>
          <w:szCs w:val="30"/>
        </w:rPr>
        <w:t xml:space="preserve"> </w:t>
      </w:r>
      <w:r w:rsidRPr="00153E52">
        <w:rPr>
          <w:i/>
          <w:sz w:val="30"/>
          <w:szCs w:val="30"/>
        </w:rPr>
        <w:t xml:space="preserve">ограничена реализация отдельных видов товаров (сокращен ассортимент); 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привлечено к административной ответственности </w:t>
      </w:r>
      <w:r w:rsidRPr="00153E52">
        <w:rPr>
          <w:b/>
          <w:i/>
          <w:sz w:val="30"/>
          <w:szCs w:val="30"/>
        </w:rPr>
        <w:t xml:space="preserve">свыше 1 тыс. ответственных должностных и юридических лиц </w:t>
      </w:r>
      <w:r w:rsidRPr="00153E52">
        <w:rPr>
          <w:i/>
          <w:sz w:val="30"/>
          <w:szCs w:val="30"/>
        </w:rPr>
        <w:t xml:space="preserve">на общую сумму около 300 тыс. рублей; 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приостанавливалась эксплуатация </w:t>
      </w:r>
      <w:r w:rsidRPr="00153E52">
        <w:rPr>
          <w:b/>
          <w:i/>
          <w:sz w:val="30"/>
          <w:szCs w:val="30"/>
        </w:rPr>
        <w:t>500 объектов</w:t>
      </w:r>
      <w:r w:rsidRPr="00153E52">
        <w:rPr>
          <w:i/>
          <w:sz w:val="30"/>
          <w:szCs w:val="30"/>
        </w:rPr>
        <w:t xml:space="preserve">; 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более </w:t>
      </w:r>
      <w:r w:rsidRPr="00153E52">
        <w:rPr>
          <w:b/>
          <w:i/>
          <w:sz w:val="30"/>
          <w:szCs w:val="30"/>
        </w:rPr>
        <w:t>10 тыс. субъектам хозяйствования</w:t>
      </w:r>
      <w:r w:rsidRPr="00153E52">
        <w:rPr>
          <w:i/>
          <w:sz w:val="30"/>
          <w:szCs w:val="30"/>
        </w:rPr>
        <w:t xml:space="preserve"> выданы предписания (рекомендации) по устранению нарушений. 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В настоящее время заинтересованными органами государственного управления принимаются меры по совершенствованию законодательства и исключению дублирования требований технических нормативных правовых актов в целях либерализации условий осуществления хозяйственной деятельности, упразднения излишних административных барьеров и развития деловой инициативы. </w:t>
      </w:r>
    </w:p>
    <w:p w:rsidR="00E32380" w:rsidRPr="00153E52" w:rsidRDefault="00E32380" w:rsidP="00E32380">
      <w:pPr>
        <w:pStyle w:val="1"/>
        <w:tabs>
          <w:tab w:val="left" w:pos="1134"/>
        </w:tabs>
        <w:ind w:left="0"/>
        <w:rPr>
          <w:color w:val="FF0000"/>
          <w:szCs w:val="30"/>
        </w:rPr>
      </w:pPr>
    </w:p>
    <w:p w:rsidR="00E32380" w:rsidRPr="00153E52" w:rsidRDefault="00E32380" w:rsidP="00E32380">
      <w:pPr>
        <w:ind w:firstLine="709"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lastRenderedPageBreak/>
        <w:t>Внешняя торговля сельскохозяйственной продукцией и продовольствием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Республика Беларусь, занимая 25-е место в мировых объемах производства молока и молокопродуктов, вышла на 8-е место в экспорте. Наиболее высокий рейтинг наша страна имеет по производству и экспорту льноволокна – 2-е и 3-е места соответственно. Также Беларусь входит в двадцатку стран-экспортеров мяса, сахара и масла рапсового. 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В январе – июле 2018 г. экспортировано белорусской </w:t>
      </w:r>
      <w:proofErr w:type="spellStart"/>
      <w:proofErr w:type="gramStart"/>
      <w:r w:rsidRPr="00153E52">
        <w:rPr>
          <w:sz w:val="30"/>
          <w:szCs w:val="30"/>
        </w:rPr>
        <w:t>сельско-хозяйственной</w:t>
      </w:r>
      <w:proofErr w:type="spellEnd"/>
      <w:proofErr w:type="gramEnd"/>
      <w:r w:rsidRPr="00153E52">
        <w:rPr>
          <w:sz w:val="30"/>
          <w:szCs w:val="30"/>
        </w:rPr>
        <w:t xml:space="preserve"> продукции и продуктов питания на сумму 2,9 млрд. долл. США (103,9% к соответствующему периоду 2017 года), что составило </w:t>
      </w:r>
      <w:r w:rsidRPr="00153E52">
        <w:rPr>
          <w:b/>
          <w:sz w:val="30"/>
          <w:szCs w:val="30"/>
        </w:rPr>
        <w:t>15,3%</w:t>
      </w:r>
      <w:r w:rsidRPr="00153E52">
        <w:rPr>
          <w:sz w:val="30"/>
          <w:szCs w:val="30"/>
        </w:rPr>
        <w:t xml:space="preserve"> в общем объеме экспорта товаров из Республики Беларусь. Основная часть экспорта приходится на </w:t>
      </w:r>
      <w:proofErr w:type="spellStart"/>
      <w:proofErr w:type="gramStart"/>
      <w:r w:rsidRPr="00153E52">
        <w:rPr>
          <w:sz w:val="30"/>
          <w:szCs w:val="30"/>
        </w:rPr>
        <w:t>мясо-молочную</w:t>
      </w:r>
      <w:proofErr w:type="spellEnd"/>
      <w:proofErr w:type="gramEnd"/>
      <w:r w:rsidRPr="00153E52">
        <w:rPr>
          <w:sz w:val="30"/>
          <w:szCs w:val="30"/>
        </w:rPr>
        <w:t xml:space="preserve"> продукцию (около 60% от общего объема экспорта сельхозпродукции и продуктов питания в стоимостном выражении). 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География поставок белорусской сельскохозяйственной продукции и продуктов питания в январе – июле 2018 г. представлена </w:t>
      </w:r>
      <w:r w:rsidRPr="00153E52">
        <w:rPr>
          <w:b/>
          <w:sz w:val="30"/>
          <w:szCs w:val="30"/>
        </w:rPr>
        <w:t>89 странами</w:t>
      </w:r>
      <w:r w:rsidRPr="00153E52">
        <w:rPr>
          <w:sz w:val="30"/>
          <w:szCs w:val="30"/>
        </w:rPr>
        <w:t xml:space="preserve"> мира против 78 в соответствующем периоде 2017 года.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В страны </w:t>
      </w:r>
      <w:r w:rsidRPr="00153E52">
        <w:rPr>
          <w:b/>
          <w:sz w:val="30"/>
          <w:szCs w:val="30"/>
        </w:rPr>
        <w:t>Европейского союза</w:t>
      </w:r>
      <w:r w:rsidRPr="00153E52">
        <w:rPr>
          <w:sz w:val="30"/>
          <w:szCs w:val="30"/>
        </w:rPr>
        <w:t xml:space="preserve"> экспортировано товаров на 111 млн. долл. США </w:t>
      </w:r>
      <w:r w:rsidRPr="00153E52">
        <w:rPr>
          <w:spacing w:val="-8"/>
          <w:sz w:val="30"/>
          <w:szCs w:val="30"/>
        </w:rPr>
        <w:t>(181,3% к январю – июлю 2017 г.). В 2016–2018 годах аккредитацию на право</w:t>
      </w:r>
      <w:r w:rsidRPr="00153E52">
        <w:rPr>
          <w:sz w:val="30"/>
          <w:szCs w:val="30"/>
        </w:rPr>
        <w:t xml:space="preserve"> </w:t>
      </w:r>
      <w:r w:rsidRPr="00153E52">
        <w:rPr>
          <w:spacing w:val="-8"/>
          <w:sz w:val="30"/>
          <w:szCs w:val="30"/>
        </w:rPr>
        <w:t xml:space="preserve">поставки продукции в </w:t>
      </w:r>
      <w:r w:rsidRPr="00153E52">
        <w:rPr>
          <w:b/>
          <w:spacing w:val="-8"/>
          <w:sz w:val="30"/>
          <w:szCs w:val="30"/>
        </w:rPr>
        <w:t>Китай</w:t>
      </w:r>
      <w:r w:rsidRPr="00153E52">
        <w:rPr>
          <w:spacing w:val="-8"/>
          <w:sz w:val="30"/>
          <w:szCs w:val="30"/>
        </w:rPr>
        <w:t xml:space="preserve"> прошли 50 молочных заводов, 2 мясокомбината</w:t>
      </w:r>
      <w:r w:rsidRPr="00153E52">
        <w:rPr>
          <w:sz w:val="30"/>
          <w:szCs w:val="30"/>
        </w:rPr>
        <w:t xml:space="preserve"> и 5 птицефабрик. В январе – июле 2018 г. экспорт сельхозпродукции и продуктов питания на китайский рынок достиг 31 млн. долл. США (вырос в 3,4 раза по сравнению  с соответствующим периодом 2017 года).</w:t>
      </w:r>
    </w:p>
    <w:p w:rsidR="00E32380" w:rsidRPr="00153E52" w:rsidRDefault="00E32380" w:rsidP="00E32380">
      <w:pPr>
        <w:pStyle w:val="1"/>
        <w:tabs>
          <w:tab w:val="left" w:pos="1134"/>
        </w:tabs>
        <w:ind w:left="0"/>
        <w:rPr>
          <w:color w:val="FF0000"/>
          <w:szCs w:val="30"/>
        </w:rPr>
      </w:pPr>
    </w:p>
    <w:p w:rsidR="00E32380" w:rsidRPr="00153E52" w:rsidRDefault="00E32380" w:rsidP="00E32380">
      <w:pPr>
        <w:ind w:firstLine="709"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t>Итоги уборочной кампании 2018 года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>По состоянию на 31 октября 2018 г.: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завершена уборка </w:t>
      </w:r>
      <w:r w:rsidRPr="00153E52">
        <w:rPr>
          <w:b/>
          <w:sz w:val="30"/>
          <w:szCs w:val="30"/>
        </w:rPr>
        <w:t>зерновых и зернобобовых культур</w:t>
      </w:r>
      <w:r w:rsidRPr="00153E52">
        <w:rPr>
          <w:sz w:val="30"/>
          <w:szCs w:val="30"/>
        </w:rPr>
        <w:t xml:space="preserve"> (без учета  кукурузы). Намолочено 5,3 млн. тонн при средней урожайности 26,3 </w:t>
      </w:r>
      <w:proofErr w:type="spellStart"/>
      <w:r w:rsidRPr="00153E52">
        <w:rPr>
          <w:sz w:val="30"/>
          <w:szCs w:val="30"/>
        </w:rPr>
        <w:t>ц</w:t>
      </w:r>
      <w:proofErr w:type="spellEnd"/>
      <w:r w:rsidRPr="00153E52">
        <w:rPr>
          <w:sz w:val="30"/>
          <w:szCs w:val="30"/>
        </w:rPr>
        <w:t xml:space="preserve">/га (Могилевская область – 765,5 тыс. тонн при урожайности 26,2 </w:t>
      </w:r>
      <w:proofErr w:type="spellStart"/>
      <w:r w:rsidRPr="00153E52">
        <w:rPr>
          <w:sz w:val="30"/>
          <w:szCs w:val="30"/>
        </w:rPr>
        <w:t>ц</w:t>
      </w:r>
      <w:proofErr w:type="spellEnd"/>
      <w:r w:rsidRPr="00153E52">
        <w:rPr>
          <w:sz w:val="30"/>
          <w:szCs w:val="30"/>
        </w:rPr>
        <w:t xml:space="preserve">/га); 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намолочено 552,2 тыс. тонн </w:t>
      </w:r>
      <w:proofErr w:type="spellStart"/>
      <w:r w:rsidRPr="00153E52">
        <w:rPr>
          <w:sz w:val="30"/>
          <w:szCs w:val="30"/>
        </w:rPr>
        <w:t>маслосемян</w:t>
      </w:r>
      <w:proofErr w:type="spellEnd"/>
      <w:r w:rsidRPr="00153E52">
        <w:rPr>
          <w:sz w:val="30"/>
          <w:szCs w:val="30"/>
        </w:rPr>
        <w:t xml:space="preserve"> </w:t>
      </w:r>
      <w:r w:rsidRPr="00153E52">
        <w:rPr>
          <w:b/>
          <w:sz w:val="30"/>
          <w:szCs w:val="30"/>
        </w:rPr>
        <w:t>рапса</w:t>
      </w:r>
      <w:r w:rsidRPr="00153E52">
        <w:rPr>
          <w:sz w:val="30"/>
          <w:szCs w:val="30"/>
        </w:rPr>
        <w:t xml:space="preserve">, при средней урожайности 16,1 </w:t>
      </w:r>
      <w:proofErr w:type="spellStart"/>
      <w:r w:rsidRPr="00153E52">
        <w:rPr>
          <w:sz w:val="30"/>
          <w:szCs w:val="30"/>
        </w:rPr>
        <w:t>ц</w:t>
      </w:r>
      <w:proofErr w:type="spellEnd"/>
      <w:r w:rsidRPr="00153E52">
        <w:rPr>
          <w:sz w:val="30"/>
          <w:szCs w:val="30"/>
        </w:rPr>
        <w:t xml:space="preserve">/га (Могилевская область - 55,5 тыс. тонн при урожайности 13,5 </w:t>
      </w:r>
      <w:proofErr w:type="spellStart"/>
      <w:r w:rsidRPr="00153E52">
        <w:rPr>
          <w:sz w:val="30"/>
          <w:szCs w:val="30"/>
        </w:rPr>
        <w:t>ц</w:t>
      </w:r>
      <w:proofErr w:type="spellEnd"/>
      <w:r w:rsidRPr="00153E52">
        <w:rPr>
          <w:sz w:val="30"/>
          <w:szCs w:val="30"/>
        </w:rPr>
        <w:t>/га);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завершен подъем </w:t>
      </w:r>
      <w:r w:rsidRPr="00153E52">
        <w:rPr>
          <w:b/>
          <w:sz w:val="30"/>
          <w:szCs w:val="30"/>
        </w:rPr>
        <w:t>льнотресты</w:t>
      </w:r>
      <w:r w:rsidRPr="00153E52">
        <w:rPr>
          <w:sz w:val="30"/>
          <w:szCs w:val="30"/>
        </w:rPr>
        <w:t xml:space="preserve"> с полей. Заготовлено 135,2 тыс. тонн льнотресты (93% 2017 году), при средней урожайности 28,7 </w:t>
      </w:r>
      <w:proofErr w:type="spellStart"/>
      <w:r w:rsidRPr="00153E52">
        <w:rPr>
          <w:sz w:val="30"/>
          <w:szCs w:val="30"/>
        </w:rPr>
        <w:t>ц</w:t>
      </w:r>
      <w:proofErr w:type="spellEnd"/>
      <w:r w:rsidRPr="00153E52">
        <w:rPr>
          <w:sz w:val="30"/>
          <w:szCs w:val="30"/>
        </w:rPr>
        <w:t xml:space="preserve">/га; 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завершается уборка </w:t>
      </w:r>
      <w:r w:rsidRPr="00153E52">
        <w:rPr>
          <w:b/>
          <w:sz w:val="30"/>
          <w:szCs w:val="30"/>
        </w:rPr>
        <w:t>кукурузы н</w:t>
      </w:r>
      <w:r w:rsidRPr="00153E52">
        <w:rPr>
          <w:sz w:val="30"/>
          <w:szCs w:val="30"/>
        </w:rPr>
        <w:t>а зерно. Убрано 166 тыс. га (99,7% подлежащих уборке площадей), намолочено 1,4 млн. тонн (в 3 раза больше соответствующего периода 2017 года) (Могилевская область - 24,0 тыс. тонн при урожайности 74,4ц/га);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подходит к завершению уборка </w:t>
      </w:r>
      <w:r w:rsidRPr="00153E52">
        <w:rPr>
          <w:b/>
          <w:sz w:val="30"/>
          <w:szCs w:val="30"/>
        </w:rPr>
        <w:t>картофеля</w:t>
      </w:r>
      <w:r w:rsidRPr="00153E52">
        <w:rPr>
          <w:sz w:val="30"/>
          <w:szCs w:val="30"/>
        </w:rPr>
        <w:t xml:space="preserve">. Убрано 99,8% посадок, накопано 765,4 тыс. тонн (83% к соответствующему периоду </w:t>
      </w:r>
      <w:r w:rsidRPr="00153E52">
        <w:rPr>
          <w:sz w:val="30"/>
          <w:szCs w:val="30"/>
        </w:rPr>
        <w:lastRenderedPageBreak/>
        <w:t>2017 года), в том числе Могилевская область - 88,5 тыс. тонн при урожайности 280ц/га;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b/>
          <w:sz w:val="30"/>
          <w:szCs w:val="30"/>
        </w:rPr>
        <w:t>овощи открытого грунта</w:t>
      </w:r>
      <w:r w:rsidRPr="00153E52">
        <w:rPr>
          <w:sz w:val="30"/>
          <w:szCs w:val="30"/>
        </w:rPr>
        <w:t xml:space="preserve"> убраны на площади 6,2 тыс. га (95% к плану), собрано 147,6 тыс. тонн, при средней урожайности 239,3 </w:t>
      </w:r>
      <w:proofErr w:type="spellStart"/>
      <w:r w:rsidRPr="00153E52">
        <w:rPr>
          <w:sz w:val="30"/>
          <w:szCs w:val="30"/>
        </w:rPr>
        <w:t>ц</w:t>
      </w:r>
      <w:proofErr w:type="spellEnd"/>
      <w:r w:rsidRPr="00153E52">
        <w:rPr>
          <w:sz w:val="30"/>
          <w:szCs w:val="30"/>
        </w:rPr>
        <w:t>/га;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продолжается уборка </w:t>
      </w:r>
      <w:r w:rsidRPr="00153E52">
        <w:rPr>
          <w:b/>
          <w:sz w:val="30"/>
          <w:szCs w:val="30"/>
        </w:rPr>
        <w:t>сахарной свеклы</w:t>
      </w:r>
      <w:r w:rsidRPr="00153E52">
        <w:rPr>
          <w:sz w:val="30"/>
          <w:szCs w:val="30"/>
        </w:rPr>
        <w:t>. Убрано 89% подлежащих уборке площадей, накопано 4,1 млн. тонн корнеплодов (в 2017 году – 4,0 млн. тонн), из них вклад Могилевской области составляет свыше 300 тыс. тонн;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Продолжается </w:t>
      </w:r>
      <w:r w:rsidRPr="00153E52">
        <w:rPr>
          <w:b/>
          <w:sz w:val="30"/>
          <w:szCs w:val="30"/>
        </w:rPr>
        <w:t>заготовка</w:t>
      </w:r>
      <w:r w:rsidRPr="00153E52">
        <w:rPr>
          <w:sz w:val="30"/>
          <w:szCs w:val="30"/>
        </w:rPr>
        <w:t xml:space="preserve"> травяных </w:t>
      </w:r>
      <w:r w:rsidRPr="00153E52">
        <w:rPr>
          <w:b/>
          <w:sz w:val="30"/>
          <w:szCs w:val="30"/>
        </w:rPr>
        <w:t>кормов</w:t>
      </w:r>
      <w:r w:rsidRPr="00153E52">
        <w:rPr>
          <w:sz w:val="30"/>
          <w:szCs w:val="30"/>
        </w:rPr>
        <w:t xml:space="preserve">. 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В оптимальные агротехнические сроки проведен </w:t>
      </w:r>
      <w:r w:rsidRPr="00153E52">
        <w:rPr>
          <w:b/>
          <w:sz w:val="30"/>
          <w:szCs w:val="30"/>
        </w:rPr>
        <w:t xml:space="preserve">сев озимых </w:t>
      </w:r>
      <w:r w:rsidRPr="00153E52">
        <w:rPr>
          <w:sz w:val="30"/>
          <w:szCs w:val="30"/>
        </w:rPr>
        <w:t>крестоцветных культур на зерно. Озимые зерновые культуры на зерно посеяны на площади 1455,3 тыс. га или 111 % к плану.</w:t>
      </w:r>
    </w:p>
    <w:p w:rsidR="00E32380" w:rsidRDefault="00E32380" w:rsidP="00E32380">
      <w:pPr>
        <w:ind w:firstLine="709"/>
        <w:jc w:val="both"/>
        <w:rPr>
          <w:b/>
          <w:sz w:val="30"/>
          <w:szCs w:val="30"/>
          <w:u w:val="single"/>
        </w:rPr>
      </w:pPr>
    </w:p>
    <w:p w:rsidR="00E32380" w:rsidRDefault="00E32380" w:rsidP="00E32380">
      <w:pPr>
        <w:ind w:firstLine="709"/>
        <w:jc w:val="both"/>
        <w:rPr>
          <w:b/>
          <w:sz w:val="30"/>
          <w:szCs w:val="30"/>
          <w:u w:val="single"/>
        </w:rPr>
      </w:pPr>
    </w:p>
    <w:p w:rsidR="00E32380" w:rsidRPr="00153E52" w:rsidRDefault="00E32380" w:rsidP="00E32380">
      <w:pPr>
        <w:ind w:firstLine="709"/>
        <w:jc w:val="both"/>
        <w:rPr>
          <w:b/>
          <w:sz w:val="30"/>
          <w:szCs w:val="30"/>
          <w:u w:val="single"/>
        </w:rPr>
      </w:pPr>
      <w:r w:rsidRPr="00153E52">
        <w:rPr>
          <w:b/>
          <w:sz w:val="30"/>
          <w:szCs w:val="30"/>
          <w:u w:val="single"/>
        </w:rPr>
        <w:t>Поощрение лучших тружеников села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b/>
          <w:sz w:val="30"/>
          <w:szCs w:val="30"/>
        </w:rPr>
        <w:t>Президент Республики Беларусь А.Г.Лукашенко</w:t>
      </w:r>
      <w:r w:rsidRPr="00153E52">
        <w:rPr>
          <w:sz w:val="30"/>
          <w:szCs w:val="30"/>
        </w:rPr>
        <w:t xml:space="preserve"> на состоявшейся 27 июня 2018 г. церемонии вручения государственных наград особо отметил: «</w:t>
      </w:r>
      <w:r w:rsidRPr="00153E52">
        <w:rPr>
          <w:b/>
          <w:sz w:val="30"/>
          <w:szCs w:val="30"/>
        </w:rPr>
        <w:t>Слава всегда находит того, кто в своем труде искренне стремится принести пользу Отечеству</w:t>
      </w:r>
      <w:r w:rsidRPr="00153E52">
        <w:rPr>
          <w:sz w:val="30"/>
          <w:szCs w:val="30"/>
        </w:rPr>
        <w:t xml:space="preserve">, для кого наградой в первую очередь является результат его деятельности». Только в текущем году государственных наград Беларуси были удостоены десятки представителей сельскохозяйственной сферы и агропромышленного комплекса. </w:t>
      </w:r>
    </w:p>
    <w:p w:rsidR="00E32380" w:rsidRPr="00153E52" w:rsidRDefault="00E32380" w:rsidP="00E32380">
      <w:pPr>
        <w:jc w:val="both"/>
        <w:rPr>
          <w:b/>
          <w:i/>
          <w:sz w:val="30"/>
          <w:szCs w:val="30"/>
        </w:rPr>
      </w:pPr>
      <w:proofErr w:type="spellStart"/>
      <w:r w:rsidRPr="00153E52">
        <w:rPr>
          <w:b/>
          <w:i/>
          <w:sz w:val="30"/>
          <w:szCs w:val="30"/>
        </w:rPr>
        <w:t>Справочно</w:t>
      </w:r>
      <w:proofErr w:type="spellEnd"/>
      <w:r w:rsidRPr="00153E52">
        <w:rPr>
          <w:b/>
          <w:i/>
          <w:sz w:val="30"/>
          <w:szCs w:val="30"/>
        </w:rPr>
        <w:t>.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>Орденом Отечества III степени награждены председатель СПК «</w:t>
      </w:r>
      <w:proofErr w:type="spellStart"/>
      <w:r w:rsidRPr="00153E52">
        <w:rPr>
          <w:i/>
          <w:sz w:val="30"/>
          <w:szCs w:val="30"/>
        </w:rPr>
        <w:t>Доропеевичи</w:t>
      </w:r>
      <w:proofErr w:type="spellEnd"/>
      <w:r w:rsidRPr="00153E52">
        <w:rPr>
          <w:i/>
          <w:sz w:val="30"/>
          <w:szCs w:val="30"/>
        </w:rPr>
        <w:t xml:space="preserve">» </w:t>
      </w:r>
      <w:proofErr w:type="spellStart"/>
      <w:r w:rsidRPr="00153E52">
        <w:rPr>
          <w:b/>
          <w:i/>
          <w:sz w:val="30"/>
          <w:szCs w:val="30"/>
        </w:rPr>
        <w:t>В.Юхимук</w:t>
      </w:r>
      <w:proofErr w:type="spellEnd"/>
      <w:r w:rsidRPr="00153E52">
        <w:rPr>
          <w:i/>
          <w:sz w:val="30"/>
          <w:szCs w:val="30"/>
        </w:rPr>
        <w:t xml:space="preserve"> (Брестская область), тракторист-машинист КСУП «</w:t>
      </w:r>
      <w:proofErr w:type="spellStart"/>
      <w:proofErr w:type="gramStart"/>
      <w:r w:rsidRPr="00153E52">
        <w:rPr>
          <w:i/>
          <w:sz w:val="30"/>
          <w:szCs w:val="30"/>
        </w:rPr>
        <w:t>Нива-Барсуки</w:t>
      </w:r>
      <w:proofErr w:type="spellEnd"/>
      <w:proofErr w:type="gramEnd"/>
      <w:r w:rsidRPr="00153E52">
        <w:rPr>
          <w:i/>
          <w:sz w:val="30"/>
          <w:szCs w:val="30"/>
        </w:rPr>
        <w:t xml:space="preserve">» </w:t>
      </w:r>
      <w:proofErr w:type="spellStart"/>
      <w:r w:rsidRPr="00153E52">
        <w:rPr>
          <w:b/>
          <w:i/>
          <w:sz w:val="30"/>
          <w:szCs w:val="30"/>
        </w:rPr>
        <w:t>А.Петранков</w:t>
      </w:r>
      <w:proofErr w:type="spellEnd"/>
      <w:r w:rsidRPr="00153E52">
        <w:rPr>
          <w:i/>
          <w:sz w:val="30"/>
          <w:szCs w:val="30"/>
        </w:rPr>
        <w:t xml:space="preserve"> (Могилевская область). 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proofErr w:type="gramStart"/>
      <w:r w:rsidRPr="00153E52">
        <w:rPr>
          <w:i/>
          <w:sz w:val="30"/>
          <w:szCs w:val="30"/>
        </w:rPr>
        <w:t>Среди удостоенных ордена Почета – директор ОАО «</w:t>
      </w:r>
      <w:proofErr w:type="spellStart"/>
      <w:r w:rsidRPr="00153E52">
        <w:rPr>
          <w:i/>
          <w:sz w:val="30"/>
          <w:szCs w:val="30"/>
        </w:rPr>
        <w:t>Квасевичи</w:t>
      </w:r>
      <w:proofErr w:type="spellEnd"/>
      <w:r w:rsidRPr="00153E52">
        <w:rPr>
          <w:i/>
          <w:sz w:val="30"/>
          <w:szCs w:val="30"/>
        </w:rPr>
        <w:t xml:space="preserve">»  </w:t>
      </w:r>
      <w:proofErr w:type="spellStart"/>
      <w:r w:rsidRPr="00153E52">
        <w:rPr>
          <w:b/>
          <w:i/>
          <w:sz w:val="30"/>
          <w:szCs w:val="30"/>
        </w:rPr>
        <w:t>В.Алексеюк</w:t>
      </w:r>
      <w:proofErr w:type="spellEnd"/>
      <w:r w:rsidRPr="00153E52">
        <w:rPr>
          <w:i/>
          <w:sz w:val="30"/>
          <w:szCs w:val="30"/>
        </w:rPr>
        <w:t>, директор ОАО «</w:t>
      </w:r>
      <w:proofErr w:type="spellStart"/>
      <w:r w:rsidRPr="00153E52">
        <w:rPr>
          <w:i/>
          <w:sz w:val="30"/>
          <w:szCs w:val="30"/>
        </w:rPr>
        <w:t>Остромечево</w:t>
      </w:r>
      <w:proofErr w:type="spellEnd"/>
      <w:r w:rsidRPr="00153E52">
        <w:rPr>
          <w:i/>
          <w:sz w:val="30"/>
          <w:szCs w:val="30"/>
        </w:rPr>
        <w:t xml:space="preserve">» </w:t>
      </w:r>
      <w:r w:rsidRPr="00153E52">
        <w:rPr>
          <w:b/>
          <w:i/>
          <w:sz w:val="30"/>
          <w:szCs w:val="30"/>
        </w:rPr>
        <w:t>О.Бурак</w:t>
      </w:r>
      <w:r w:rsidRPr="00153E52">
        <w:rPr>
          <w:i/>
          <w:sz w:val="30"/>
          <w:szCs w:val="30"/>
        </w:rPr>
        <w:t xml:space="preserve"> (Брестская область), директор ОАО «Новые </w:t>
      </w:r>
      <w:proofErr w:type="spellStart"/>
      <w:r w:rsidRPr="00153E52">
        <w:rPr>
          <w:i/>
          <w:sz w:val="30"/>
          <w:szCs w:val="30"/>
        </w:rPr>
        <w:t>Горяны</w:t>
      </w:r>
      <w:proofErr w:type="spellEnd"/>
      <w:r w:rsidRPr="00153E52">
        <w:rPr>
          <w:i/>
          <w:sz w:val="30"/>
          <w:szCs w:val="30"/>
        </w:rPr>
        <w:t xml:space="preserve">» </w:t>
      </w:r>
      <w:r w:rsidRPr="00153E52">
        <w:rPr>
          <w:b/>
          <w:i/>
          <w:sz w:val="30"/>
          <w:szCs w:val="30"/>
        </w:rPr>
        <w:t xml:space="preserve">В.Нам </w:t>
      </w:r>
      <w:r w:rsidRPr="00153E52">
        <w:rPr>
          <w:i/>
          <w:sz w:val="30"/>
          <w:szCs w:val="30"/>
        </w:rPr>
        <w:t xml:space="preserve">(Витебская область), директор РСУП «Экспериментальная база «Криничная» </w:t>
      </w:r>
      <w:r w:rsidRPr="00153E52">
        <w:rPr>
          <w:b/>
          <w:i/>
          <w:sz w:val="30"/>
          <w:szCs w:val="30"/>
        </w:rPr>
        <w:t>Н.Рубаха</w:t>
      </w:r>
      <w:r w:rsidRPr="00153E52">
        <w:rPr>
          <w:i/>
          <w:sz w:val="30"/>
          <w:szCs w:val="30"/>
        </w:rPr>
        <w:t xml:space="preserve"> (Гомельская область), водитель РУП «Учебно-опытное хозяйство Белорусской государственной сельскохозяйственной академии» </w:t>
      </w:r>
      <w:r w:rsidRPr="00153E52">
        <w:rPr>
          <w:b/>
          <w:i/>
          <w:sz w:val="30"/>
          <w:szCs w:val="30"/>
        </w:rPr>
        <w:t>В.Василевич</w:t>
      </w:r>
      <w:r w:rsidRPr="00153E52">
        <w:rPr>
          <w:i/>
          <w:sz w:val="30"/>
          <w:szCs w:val="30"/>
        </w:rPr>
        <w:t xml:space="preserve">, тракторист-машинист КСУП «Овсянка </w:t>
      </w:r>
      <w:proofErr w:type="spellStart"/>
      <w:r w:rsidRPr="00153E52">
        <w:rPr>
          <w:i/>
          <w:sz w:val="30"/>
          <w:szCs w:val="30"/>
        </w:rPr>
        <w:t>им.И.И.Мельника</w:t>
      </w:r>
      <w:proofErr w:type="spellEnd"/>
      <w:r w:rsidRPr="00153E52">
        <w:rPr>
          <w:i/>
          <w:sz w:val="30"/>
          <w:szCs w:val="30"/>
        </w:rPr>
        <w:t xml:space="preserve">» </w:t>
      </w:r>
      <w:r w:rsidRPr="00153E52">
        <w:rPr>
          <w:b/>
          <w:i/>
          <w:sz w:val="30"/>
          <w:szCs w:val="30"/>
        </w:rPr>
        <w:t>Н.Деменков,</w:t>
      </w:r>
      <w:r w:rsidRPr="00153E52">
        <w:rPr>
          <w:i/>
          <w:sz w:val="30"/>
          <w:szCs w:val="30"/>
        </w:rPr>
        <w:t xml:space="preserve"> директор ОАО «</w:t>
      </w:r>
      <w:proofErr w:type="spellStart"/>
      <w:r w:rsidRPr="00153E52">
        <w:rPr>
          <w:i/>
          <w:sz w:val="30"/>
          <w:szCs w:val="30"/>
        </w:rPr>
        <w:t>Горкилен</w:t>
      </w:r>
      <w:proofErr w:type="spellEnd"/>
      <w:r w:rsidRPr="00153E52">
        <w:rPr>
          <w:i/>
          <w:sz w:val="30"/>
          <w:szCs w:val="30"/>
        </w:rPr>
        <w:t xml:space="preserve">» </w:t>
      </w:r>
      <w:proofErr w:type="spellStart"/>
      <w:r w:rsidRPr="00153E52">
        <w:rPr>
          <w:b/>
          <w:i/>
          <w:sz w:val="30"/>
          <w:szCs w:val="30"/>
        </w:rPr>
        <w:t>В.Евтихович</w:t>
      </w:r>
      <w:proofErr w:type="spellEnd"/>
      <w:r w:rsidRPr="00153E52">
        <w:rPr>
          <w:i/>
          <w:sz w:val="30"/>
          <w:szCs w:val="30"/>
        </w:rPr>
        <w:t xml:space="preserve">, председатель производственного </w:t>
      </w:r>
      <w:proofErr w:type="spellStart"/>
      <w:r w:rsidRPr="00153E52">
        <w:rPr>
          <w:i/>
          <w:sz w:val="30"/>
          <w:szCs w:val="30"/>
        </w:rPr>
        <w:t>сельско-</w:t>
      </w:r>
      <w:r w:rsidRPr="00153E52">
        <w:rPr>
          <w:i/>
          <w:spacing w:val="-4"/>
          <w:sz w:val="30"/>
          <w:szCs w:val="30"/>
        </w:rPr>
        <w:t>хозяйственного</w:t>
      </w:r>
      <w:proofErr w:type="spellEnd"/>
      <w:proofErr w:type="gramEnd"/>
      <w:r w:rsidRPr="00153E52">
        <w:rPr>
          <w:i/>
          <w:spacing w:val="-4"/>
          <w:sz w:val="30"/>
          <w:szCs w:val="30"/>
        </w:rPr>
        <w:t xml:space="preserve"> кооператива «Гигант» </w:t>
      </w:r>
      <w:r w:rsidRPr="00153E52">
        <w:rPr>
          <w:b/>
          <w:i/>
          <w:spacing w:val="-4"/>
          <w:sz w:val="30"/>
          <w:szCs w:val="30"/>
        </w:rPr>
        <w:t>М.</w:t>
      </w:r>
      <w:proofErr w:type="gramStart"/>
      <w:r w:rsidRPr="00153E52">
        <w:rPr>
          <w:b/>
          <w:i/>
          <w:spacing w:val="-4"/>
          <w:sz w:val="30"/>
          <w:szCs w:val="30"/>
        </w:rPr>
        <w:t>Леваков</w:t>
      </w:r>
      <w:proofErr w:type="gramEnd"/>
      <w:r w:rsidRPr="00153E52">
        <w:rPr>
          <w:i/>
          <w:spacing w:val="-4"/>
          <w:sz w:val="30"/>
          <w:szCs w:val="30"/>
        </w:rPr>
        <w:t xml:space="preserve"> (Могилевская область).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Кроме того, большое число представителей сельскохозяйственной сферы награждено медалью «За трудовые заслуги». Многим присвоены почетные звания «Заслуженный деятель </w:t>
      </w:r>
      <w:r w:rsidRPr="00153E52">
        <w:rPr>
          <w:i/>
          <w:sz w:val="30"/>
          <w:szCs w:val="30"/>
        </w:rPr>
        <w:lastRenderedPageBreak/>
        <w:t>науки Республики Беларусь» и «Заслуженный работник сельского хозяйства Республики Беларусь».</w:t>
      </w:r>
    </w:p>
    <w:p w:rsidR="00E32380" w:rsidRPr="00153E52" w:rsidRDefault="00E32380" w:rsidP="00E32380">
      <w:pPr>
        <w:ind w:firstLine="709"/>
        <w:jc w:val="both"/>
        <w:rPr>
          <w:i/>
          <w:sz w:val="30"/>
          <w:szCs w:val="30"/>
        </w:rPr>
      </w:pPr>
      <w:r w:rsidRPr="00153E52">
        <w:rPr>
          <w:i/>
          <w:sz w:val="30"/>
          <w:szCs w:val="30"/>
        </w:rPr>
        <w:t xml:space="preserve">Благодарность Президента за значительный вклад в развитие сельскохозяйственной отрасли, достижение высоких производственных показателей объявлена коллективу работников </w:t>
      </w:r>
      <w:proofErr w:type="spellStart"/>
      <w:r w:rsidRPr="00153E52">
        <w:rPr>
          <w:i/>
          <w:sz w:val="30"/>
          <w:szCs w:val="30"/>
        </w:rPr>
        <w:t>белыничского</w:t>
      </w:r>
      <w:proofErr w:type="spellEnd"/>
      <w:r w:rsidRPr="00153E52">
        <w:rPr>
          <w:b/>
          <w:i/>
          <w:sz w:val="30"/>
          <w:szCs w:val="30"/>
        </w:rPr>
        <w:t xml:space="preserve"> СПК «Колхоз «Родина»</w:t>
      </w:r>
      <w:r w:rsidRPr="00153E52">
        <w:rPr>
          <w:i/>
          <w:sz w:val="30"/>
          <w:szCs w:val="30"/>
        </w:rPr>
        <w:t>, а также многим работникам АПК.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Чествование тружеников села также ежегодно проходит на районных и областных фестивалях-ярмарках </w:t>
      </w:r>
      <w:r w:rsidRPr="00153E52">
        <w:rPr>
          <w:b/>
          <w:sz w:val="30"/>
          <w:szCs w:val="30"/>
        </w:rPr>
        <w:t>«</w:t>
      </w:r>
      <w:proofErr w:type="spellStart"/>
      <w:r w:rsidRPr="00153E52">
        <w:rPr>
          <w:b/>
          <w:sz w:val="30"/>
          <w:szCs w:val="30"/>
        </w:rPr>
        <w:t>Дажынк</w:t>
      </w:r>
      <w:proofErr w:type="gramStart"/>
      <w:r w:rsidRPr="00153E52">
        <w:rPr>
          <w:b/>
          <w:sz w:val="30"/>
          <w:szCs w:val="30"/>
        </w:rPr>
        <w:t>i</w:t>
      </w:r>
      <w:proofErr w:type="spellEnd"/>
      <w:proofErr w:type="gramEnd"/>
      <w:r w:rsidRPr="00153E52">
        <w:rPr>
          <w:b/>
          <w:sz w:val="30"/>
          <w:szCs w:val="30"/>
        </w:rPr>
        <w:t>»</w:t>
      </w:r>
      <w:r w:rsidRPr="00153E52">
        <w:rPr>
          <w:sz w:val="30"/>
          <w:szCs w:val="30"/>
        </w:rPr>
        <w:t xml:space="preserve"> и в рамках  Международной специализированной выставки </w:t>
      </w:r>
      <w:r w:rsidRPr="00153E52">
        <w:rPr>
          <w:b/>
          <w:sz w:val="30"/>
          <w:szCs w:val="30"/>
        </w:rPr>
        <w:t>«</w:t>
      </w:r>
      <w:proofErr w:type="spellStart"/>
      <w:r w:rsidRPr="00153E52">
        <w:rPr>
          <w:b/>
          <w:sz w:val="30"/>
          <w:szCs w:val="30"/>
        </w:rPr>
        <w:t>Белагро</w:t>
      </w:r>
      <w:proofErr w:type="spellEnd"/>
      <w:r w:rsidRPr="00153E52">
        <w:rPr>
          <w:b/>
          <w:sz w:val="30"/>
          <w:szCs w:val="30"/>
        </w:rPr>
        <w:t>»</w:t>
      </w:r>
      <w:r w:rsidRPr="00153E52">
        <w:rPr>
          <w:sz w:val="30"/>
          <w:szCs w:val="30"/>
        </w:rPr>
        <w:t>.</w:t>
      </w:r>
    </w:p>
    <w:p w:rsidR="00E32380" w:rsidRPr="00153E52" w:rsidRDefault="00E32380" w:rsidP="00E32380">
      <w:pPr>
        <w:pStyle w:val="1"/>
        <w:tabs>
          <w:tab w:val="left" w:pos="1134"/>
        </w:tabs>
        <w:ind w:left="0"/>
        <w:rPr>
          <w:color w:val="FF0000"/>
          <w:szCs w:val="30"/>
        </w:rPr>
      </w:pPr>
    </w:p>
    <w:p w:rsidR="00E32380" w:rsidRPr="00153E52" w:rsidRDefault="00E32380" w:rsidP="00E32380">
      <w:pPr>
        <w:jc w:val="center"/>
        <w:rPr>
          <w:b/>
          <w:sz w:val="30"/>
          <w:szCs w:val="30"/>
        </w:rPr>
      </w:pPr>
      <w:r w:rsidRPr="00153E52">
        <w:rPr>
          <w:b/>
          <w:sz w:val="30"/>
          <w:szCs w:val="30"/>
        </w:rPr>
        <w:t>****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sz w:val="30"/>
          <w:szCs w:val="30"/>
        </w:rPr>
        <w:t xml:space="preserve">Сегодня Республика Беларусь является </w:t>
      </w:r>
      <w:proofErr w:type="spellStart"/>
      <w:r w:rsidRPr="00153E52">
        <w:rPr>
          <w:sz w:val="30"/>
          <w:szCs w:val="30"/>
        </w:rPr>
        <w:t>самодостаточным</w:t>
      </w:r>
      <w:proofErr w:type="spellEnd"/>
      <w:r w:rsidRPr="00153E52">
        <w:rPr>
          <w:sz w:val="30"/>
          <w:szCs w:val="30"/>
        </w:rPr>
        <w:t xml:space="preserve"> в </w:t>
      </w:r>
      <w:r w:rsidRPr="00153E52">
        <w:rPr>
          <w:spacing w:val="-4"/>
          <w:sz w:val="30"/>
          <w:szCs w:val="30"/>
        </w:rPr>
        <w:t xml:space="preserve">продовольственном отношении и </w:t>
      </w:r>
      <w:proofErr w:type="spellStart"/>
      <w:r w:rsidRPr="00153E52">
        <w:rPr>
          <w:spacing w:val="-4"/>
          <w:sz w:val="30"/>
          <w:szCs w:val="30"/>
        </w:rPr>
        <w:t>экспортоориентированным</w:t>
      </w:r>
      <w:proofErr w:type="spellEnd"/>
      <w:r w:rsidRPr="00153E52">
        <w:rPr>
          <w:spacing w:val="-4"/>
          <w:sz w:val="30"/>
          <w:szCs w:val="30"/>
        </w:rPr>
        <w:t xml:space="preserve"> государством,</w:t>
      </w:r>
      <w:r w:rsidRPr="00153E52">
        <w:rPr>
          <w:sz w:val="30"/>
          <w:szCs w:val="30"/>
        </w:rPr>
        <w:t xml:space="preserve"> имеет развитую систему мониторинга и обеспечения продовольственной безопасности.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  <w:r w:rsidRPr="00153E52">
        <w:rPr>
          <w:b/>
          <w:spacing w:val="-8"/>
          <w:sz w:val="30"/>
          <w:szCs w:val="30"/>
        </w:rPr>
        <w:t>Президент Республики Беларусь А.Г.Лукашенко</w:t>
      </w:r>
      <w:r w:rsidRPr="00153E52">
        <w:rPr>
          <w:spacing w:val="-8"/>
          <w:sz w:val="30"/>
          <w:szCs w:val="30"/>
        </w:rPr>
        <w:t xml:space="preserve"> 22 мая 2018 г. в ходе</w:t>
      </w:r>
      <w:r w:rsidRPr="00153E52">
        <w:rPr>
          <w:sz w:val="30"/>
          <w:szCs w:val="30"/>
        </w:rPr>
        <w:t xml:space="preserve"> рассмотрения кадровых вопросов особое внимание обратил на развитие сельского хозяйства, обозначив перед руководителями районов первоочередные задачи: </w:t>
      </w:r>
      <w:r w:rsidRPr="00153E52">
        <w:rPr>
          <w:b/>
          <w:sz w:val="30"/>
          <w:szCs w:val="30"/>
        </w:rPr>
        <w:t>«Работа с людьми, дисциплина и железный порядок на местах, технологии»</w:t>
      </w:r>
      <w:r w:rsidRPr="00153E52">
        <w:rPr>
          <w:sz w:val="30"/>
          <w:szCs w:val="30"/>
        </w:rPr>
        <w:t>.</w:t>
      </w:r>
    </w:p>
    <w:p w:rsidR="00E32380" w:rsidRPr="00153E52" w:rsidRDefault="00E32380" w:rsidP="00E32380">
      <w:pPr>
        <w:ind w:firstLine="709"/>
        <w:jc w:val="both"/>
        <w:rPr>
          <w:sz w:val="30"/>
          <w:szCs w:val="30"/>
        </w:rPr>
      </w:pPr>
    </w:p>
    <w:p w:rsidR="00E32380" w:rsidRPr="00153E52" w:rsidRDefault="00E32380" w:rsidP="00E31A17">
      <w:pPr>
        <w:rPr>
          <w:b/>
          <w:i/>
          <w:sz w:val="30"/>
          <w:szCs w:val="30"/>
        </w:rPr>
      </w:pPr>
    </w:p>
    <w:p w:rsidR="00E32380" w:rsidRDefault="00E32380" w:rsidP="00E31A17">
      <w:pPr>
        <w:ind w:left="4956"/>
        <w:rPr>
          <w:b/>
          <w:i/>
          <w:sz w:val="30"/>
          <w:szCs w:val="30"/>
        </w:rPr>
      </w:pPr>
      <w:r w:rsidRPr="00153E52">
        <w:rPr>
          <w:b/>
          <w:i/>
          <w:sz w:val="30"/>
          <w:szCs w:val="30"/>
        </w:rPr>
        <w:t>Комитет по сельскому хозяйству и продовольствию облисполкома</w:t>
      </w:r>
    </w:p>
    <w:p w:rsidR="00E32380" w:rsidRPr="00153E52" w:rsidRDefault="00E32380" w:rsidP="00E31A17">
      <w:pPr>
        <w:ind w:left="4956"/>
        <w:rPr>
          <w:sz w:val="30"/>
          <w:szCs w:val="30"/>
        </w:rPr>
      </w:pPr>
      <w:r>
        <w:rPr>
          <w:b/>
          <w:i/>
          <w:sz w:val="30"/>
          <w:szCs w:val="30"/>
        </w:rPr>
        <w:t>Управление по сельскому хозяйству и продовольствию райисполкома</w:t>
      </w:r>
    </w:p>
    <w:p w:rsidR="00E32380" w:rsidRPr="00153E52" w:rsidRDefault="00E32380" w:rsidP="00E32380">
      <w:pPr>
        <w:ind w:left="4956"/>
        <w:jc w:val="both"/>
        <w:rPr>
          <w:sz w:val="30"/>
          <w:szCs w:val="30"/>
        </w:rPr>
      </w:pPr>
    </w:p>
    <w:p w:rsidR="00E32380" w:rsidRDefault="00E32380" w:rsidP="00E32380">
      <w:pPr>
        <w:ind w:firstLine="709"/>
        <w:jc w:val="both"/>
        <w:rPr>
          <w:sz w:val="28"/>
          <w:szCs w:val="30"/>
        </w:rPr>
      </w:pPr>
    </w:p>
    <w:p w:rsidR="00E32380" w:rsidRDefault="00E32380" w:rsidP="00E32380">
      <w:pPr>
        <w:ind w:firstLine="709"/>
        <w:jc w:val="both"/>
        <w:rPr>
          <w:sz w:val="28"/>
          <w:szCs w:val="30"/>
        </w:rPr>
      </w:pPr>
    </w:p>
    <w:p w:rsidR="005A5D5C" w:rsidRDefault="005A5D5C"/>
    <w:sectPr w:rsidR="005A5D5C" w:rsidSect="005A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3309"/>
    <w:multiLevelType w:val="hybridMultilevel"/>
    <w:tmpl w:val="2A767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F67006"/>
    <w:multiLevelType w:val="hybridMultilevel"/>
    <w:tmpl w:val="D7C08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D27302"/>
    <w:multiLevelType w:val="hybridMultilevel"/>
    <w:tmpl w:val="E04AF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255BB8"/>
    <w:multiLevelType w:val="hybridMultilevel"/>
    <w:tmpl w:val="FC201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7827E9"/>
    <w:multiLevelType w:val="hybridMultilevel"/>
    <w:tmpl w:val="975C1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2380"/>
    <w:rsid w:val="00235C88"/>
    <w:rsid w:val="005A5D5C"/>
    <w:rsid w:val="006A3754"/>
    <w:rsid w:val="00982172"/>
    <w:rsid w:val="00B0254D"/>
    <w:rsid w:val="00E31A17"/>
    <w:rsid w:val="00E32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238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E32380"/>
    <w:pPr>
      <w:ind w:left="720" w:firstLine="709"/>
      <w:contextualSpacing/>
      <w:jc w:val="both"/>
    </w:pPr>
    <w:rPr>
      <w:rFonts w:eastAsia="Times New Roman"/>
      <w:sz w:val="30"/>
      <w:szCs w:val="20"/>
    </w:rPr>
  </w:style>
  <w:style w:type="paragraph" w:customStyle="1" w:styleId="ConsPlusNormal">
    <w:name w:val="ConsPlusNormal"/>
    <w:link w:val="ConsPlusNormal0"/>
    <w:rsid w:val="00E323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E32380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E32380"/>
    <w:pPr>
      <w:ind w:left="708"/>
    </w:pPr>
    <w:rPr>
      <w:rFonts w:eastAsia="Times New Roman"/>
    </w:rPr>
  </w:style>
  <w:style w:type="character" w:customStyle="1" w:styleId="Bodytext">
    <w:name w:val="Body text_"/>
    <w:basedOn w:val="a0"/>
    <w:link w:val="Bodytext0"/>
    <w:locked/>
    <w:rsid w:val="00E32380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E32380"/>
    <w:pPr>
      <w:shd w:val="clear" w:color="auto" w:fill="FFFFFF"/>
      <w:spacing w:line="322" w:lineRule="exact"/>
      <w:ind w:hanging="3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4062</Words>
  <Characters>23154</Characters>
  <Application>Microsoft Office Word</Application>
  <DocSecurity>0</DocSecurity>
  <Lines>192</Lines>
  <Paragraphs>54</Paragraphs>
  <ScaleCrop>false</ScaleCrop>
  <Company/>
  <LinksUpToDate>false</LinksUpToDate>
  <CharactersWithSpaces>27162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2018-11-13T11:10:00Z</dcterms:created>
  <dcterms:modified xsi:type="dcterms:W3CDTF">2018-11-14T05:45:00Z</dcterms:modified>
</cp:coreProperties>
</file>