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38" w:rsidRPr="00147600" w:rsidRDefault="00EB4438" w:rsidP="00EB4438">
      <w:pPr>
        <w:ind w:firstLine="709"/>
        <w:jc w:val="both"/>
        <w:rPr>
          <w:color w:val="000000"/>
          <w:sz w:val="30"/>
          <w:szCs w:val="30"/>
        </w:rPr>
      </w:pPr>
      <w:r w:rsidRPr="00147600">
        <w:rPr>
          <w:color w:val="000000"/>
          <w:sz w:val="30"/>
          <w:szCs w:val="30"/>
        </w:rPr>
        <w:t xml:space="preserve">Сегодня у каждого на слуху имеется своя история о том, с какими проблемами сталкиваются люди при получении кредита или его погашении.  </w:t>
      </w:r>
    </w:p>
    <w:p w:rsidR="00EB4438" w:rsidRPr="00147600" w:rsidRDefault="00EB4438" w:rsidP="00EB4438">
      <w:pPr>
        <w:ind w:firstLine="709"/>
        <w:jc w:val="both"/>
        <w:rPr>
          <w:color w:val="000000"/>
          <w:sz w:val="30"/>
          <w:szCs w:val="30"/>
        </w:rPr>
      </w:pPr>
      <w:hyperlink r:id="rId4" w:tgtFrame="_blank" w:history="1">
        <w:r w:rsidRPr="00147600">
          <w:rPr>
            <w:color w:val="000000"/>
            <w:sz w:val="30"/>
            <w:szCs w:val="30"/>
          </w:rPr>
          <w:t>Растущий</w:t>
        </w:r>
      </w:hyperlink>
      <w:r w:rsidRPr="00147600">
        <w:rPr>
          <w:color w:val="000000"/>
          <w:sz w:val="30"/>
          <w:szCs w:val="30"/>
        </w:rPr>
        <w:t xml:space="preserve"> рынок </w:t>
      </w:r>
      <w:r w:rsidRPr="00147600">
        <w:rPr>
          <w:color w:val="000000"/>
          <w:sz w:val="30"/>
          <w:szCs w:val="30"/>
          <w:shd w:val="clear" w:color="auto" w:fill="FFFFFF"/>
        </w:rPr>
        <w:t xml:space="preserve">розничного кредитования сделал достаточно востребованным для населения добровольное страхование от несчастных случаев и болезней кредитополучателей, которое позволяет </w:t>
      </w:r>
      <w:r w:rsidRPr="00147600">
        <w:rPr>
          <w:color w:val="000000"/>
          <w:sz w:val="30"/>
          <w:szCs w:val="30"/>
        </w:rPr>
        <w:t xml:space="preserve">решить финансовые трудности, связанные с погашением кредита, в результате ухудшения здоровья. </w:t>
      </w:r>
    </w:p>
    <w:p w:rsidR="00EB4438" w:rsidRPr="00147600" w:rsidRDefault="00EB4438" w:rsidP="00EB4438">
      <w:pPr>
        <w:ind w:firstLine="709"/>
        <w:jc w:val="both"/>
        <w:rPr>
          <w:sz w:val="30"/>
          <w:szCs w:val="30"/>
        </w:rPr>
      </w:pPr>
      <w:r w:rsidRPr="00147600">
        <w:rPr>
          <w:color w:val="000000"/>
          <w:sz w:val="30"/>
          <w:szCs w:val="30"/>
        </w:rPr>
        <w:t>Застраховать себя при получении кредита означает обеспечить себя, родственников и поручителей спокойствием. Если произойдет несчастье, повлекшее критическое ухудшение</w:t>
      </w:r>
      <w:r w:rsidRPr="00147600">
        <w:rPr>
          <w:sz w:val="30"/>
          <w:szCs w:val="30"/>
        </w:rPr>
        <w:t xml:space="preserve"> здоровья или потерю трудоспособности, задолженность по кредиту погасит страховая компания. </w:t>
      </w:r>
    </w:p>
    <w:p w:rsidR="00EB4438" w:rsidRPr="00147600" w:rsidRDefault="00EB4438" w:rsidP="00EB4438">
      <w:pPr>
        <w:ind w:firstLine="708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Договор страхования во многом решает и этические проблемы. Облегчает груз ответственности родственникам и друзьям, которые зачастую выступают поручителями по займу. К примеру, в случае смерти кредитополучателя, по закону погасить кредит должен поручитель, взявший на себя договорные обязательства, или наследники кредитополучателя. </w:t>
      </w:r>
      <w:r w:rsidRPr="00147600">
        <w:rPr>
          <w:color w:val="000000"/>
          <w:sz w:val="30"/>
          <w:szCs w:val="30"/>
        </w:rPr>
        <w:t>Договор страхования избавит их от этих хлопот</w:t>
      </w:r>
      <w:r w:rsidRPr="00147600">
        <w:rPr>
          <w:sz w:val="30"/>
          <w:szCs w:val="30"/>
        </w:rPr>
        <w:t>.</w:t>
      </w:r>
    </w:p>
    <w:p w:rsidR="00EB4438" w:rsidRPr="00147600" w:rsidRDefault="00EB4438" w:rsidP="00EB4438">
      <w:pPr>
        <w:ind w:firstLine="708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В соответствии с условиями страхования страховым случаем признается: </w:t>
      </w:r>
    </w:p>
    <w:p w:rsidR="00EB4438" w:rsidRPr="00147600" w:rsidRDefault="00EB4438" w:rsidP="00EB4438">
      <w:pPr>
        <w:ind w:firstLine="720"/>
        <w:jc w:val="both"/>
        <w:rPr>
          <w:color w:val="000000"/>
          <w:sz w:val="30"/>
          <w:szCs w:val="30"/>
        </w:rPr>
      </w:pPr>
      <w:r w:rsidRPr="00147600">
        <w:rPr>
          <w:color w:val="000000"/>
          <w:sz w:val="30"/>
          <w:szCs w:val="30"/>
        </w:rPr>
        <w:t>- потеря работы застрахованным лицом вследствие: ликвидации юридического лица,  сокращения численности (штата) работников;</w:t>
      </w:r>
    </w:p>
    <w:p w:rsidR="00EB4438" w:rsidRPr="00147600" w:rsidRDefault="00EB4438" w:rsidP="00EB4438">
      <w:pPr>
        <w:ind w:firstLine="720"/>
        <w:jc w:val="both"/>
        <w:rPr>
          <w:color w:val="000000"/>
          <w:sz w:val="30"/>
          <w:szCs w:val="30"/>
        </w:rPr>
      </w:pPr>
      <w:r w:rsidRPr="00147600">
        <w:rPr>
          <w:color w:val="000000"/>
          <w:sz w:val="30"/>
          <w:szCs w:val="30"/>
        </w:rPr>
        <w:t>- призыв застрахованного лица на военные сборы в период его нахождения в запасе на срок 60 и более календарных дней;</w:t>
      </w:r>
    </w:p>
    <w:p w:rsidR="00EB4438" w:rsidRPr="00147600" w:rsidRDefault="00EB4438" w:rsidP="00EB4438">
      <w:pPr>
        <w:ind w:firstLine="720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- задержка выплаты заработной платы застрахованному лицу по вине нанимателя на срок 60 и более календарных дней;</w:t>
      </w:r>
    </w:p>
    <w:p w:rsidR="00EB4438" w:rsidRPr="00147600" w:rsidRDefault="00EB4438" w:rsidP="00EB4438">
      <w:pPr>
        <w:ind w:firstLine="709"/>
        <w:jc w:val="both"/>
        <w:rPr>
          <w:color w:val="000000"/>
          <w:sz w:val="30"/>
          <w:szCs w:val="30"/>
        </w:rPr>
      </w:pPr>
      <w:r w:rsidRPr="00147600">
        <w:rPr>
          <w:sz w:val="30"/>
          <w:szCs w:val="30"/>
        </w:rPr>
        <w:t xml:space="preserve">- несчастный случай либо заболевание, приведшие к получению группы инвалидности, смерти, либо к утрате трудоспособности на срок более 60 дней, а также производственные заболевания, </w:t>
      </w:r>
      <w:r w:rsidRPr="00147600">
        <w:rPr>
          <w:color w:val="000000"/>
          <w:sz w:val="30"/>
          <w:szCs w:val="30"/>
        </w:rPr>
        <w:t>исключающие в дальнейшем возможность продолжать работу по прежней специальности в прежних условиях труда и влекущие впоследствии устройство (перевод) застрахованного лица на менее оплачиваемую работу, но не являющиеся достаточным основанием для установления инвалидности.</w:t>
      </w:r>
    </w:p>
    <w:p w:rsidR="00EB4438" w:rsidRPr="00147600" w:rsidRDefault="00EB4438" w:rsidP="00EB4438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Срок страхования, как правило, соответствует сроку кредита. </w:t>
      </w:r>
    </w:p>
    <w:p w:rsidR="00EB4438" w:rsidRPr="00147600" w:rsidRDefault="00EB4438" w:rsidP="00EB4438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Договор распространяется на все страховые случаи, произошедшие как на территории нашей страны, так и за ее пределами. </w:t>
      </w:r>
    </w:p>
    <w:p w:rsidR="00EB4438" w:rsidRPr="00147600" w:rsidRDefault="00EB4438" w:rsidP="00EB4438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Стоимость договора страхования зависит от суммы кредита. </w:t>
      </w:r>
    </w:p>
    <w:p w:rsidR="00EB4438" w:rsidRPr="00147600" w:rsidRDefault="00EB4438" w:rsidP="00EB4438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А если кредит берется гражданином на приобретение автомобиля, то полезно вспомнить о возможности комплексного обязательного страхования своей гражданской ответственности.</w:t>
      </w:r>
    </w:p>
    <w:p w:rsidR="00EB4438" w:rsidRPr="00147600" w:rsidRDefault="00EB4438" w:rsidP="00EB4438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lastRenderedPageBreak/>
        <w:t>Все знают, что каждый автовладелец обязан иметь полис обязательного страхования своей гражданской ответственности – в народе «автогражданка». По этому договору страхования водители обеспечивают страховой защитой свою ответственность перед теми, кому они могут причинить ущерб. Однако, расходы по ремонту автомобиля виновника аварии полис «автогражданки» не компенсирует. </w:t>
      </w:r>
    </w:p>
    <w:p w:rsidR="00EB4438" w:rsidRPr="00147600" w:rsidRDefault="00EB4438" w:rsidP="00EB4438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С целью обеспечения более полной страховой защиты владелец транспортного средства вместо обычного договора страхования гражданской ответственности владельцев транспортных средств может заключить его в варианте «комплексный».</w:t>
      </w:r>
    </w:p>
    <w:p w:rsidR="00EB4438" w:rsidRPr="00147600" w:rsidRDefault="00EB4438" w:rsidP="00EB4438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Его преимущество в том, что в случае дорожно-транспортного происшествия   ущерб будет возмещен как потерпевшей, так и виновной стороне. И виновнику ДТП не придется искать финансовые средства на ремонт своего автомобиля. Конечно же, такой полис будет стоить дороже, но во много раз   меньше стоимости ремонта транспортного средства. </w:t>
      </w:r>
    </w:p>
    <w:p w:rsidR="00EB4438" w:rsidRPr="00147600" w:rsidRDefault="00EB4438" w:rsidP="00EB4438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Такой вид страхования особенно востребован участниками дорожного движения в зимний период времени, который характеризуется недостаточной видимостью и особенно сложными погодными условиями.</w:t>
      </w:r>
    </w:p>
    <w:p w:rsidR="00EB4438" w:rsidRPr="00147600" w:rsidRDefault="00EB4438" w:rsidP="00EB4438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При переоформлении обычного договора на «комплексный» за страхователем сохраняются все имеющиеся скидки.</w:t>
      </w:r>
    </w:p>
    <w:p w:rsidR="00EB4438" w:rsidRPr="00147600" w:rsidRDefault="00EB4438" w:rsidP="00EB4438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Всю необходимую информацию можно получить в Белгосстрахе по круглосуточному телефону (0222) 500-500, или обратившись в его ближайшее представительство.</w:t>
      </w:r>
    </w:p>
    <w:p w:rsidR="00EB4438" w:rsidRPr="00147600" w:rsidRDefault="00EB4438" w:rsidP="00EB4438">
      <w:pPr>
        <w:ind w:left="6237"/>
        <w:rPr>
          <w:i/>
          <w:sz w:val="30"/>
          <w:szCs w:val="30"/>
        </w:rPr>
      </w:pPr>
      <w:r w:rsidRPr="00147600">
        <w:rPr>
          <w:i/>
          <w:sz w:val="30"/>
          <w:szCs w:val="30"/>
        </w:rPr>
        <w:t>Филиал Белгосстраха по Могилевской</w:t>
      </w:r>
      <w:r w:rsidRPr="00147600">
        <w:rPr>
          <w:sz w:val="30"/>
          <w:szCs w:val="30"/>
        </w:rPr>
        <w:t xml:space="preserve"> </w:t>
      </w:r>
      <w:r>
        <w:rPr>
          <w:sz w:val="30"/>
          <w:szCs w:val="30"/>
        </w:rPr>
        <w:t>о</w:t>
      </w:r>
      <w:r w:rsidRPr="00147600">
        <w:rPr>
          <w:i/>
          <w:sz w:val="30"/>
          <w:szCs w:val="30"/>
        </w:rPr>
        <w:t>бласти</w:t>
      </w:r>
    </w:p>
    <w:p w:rsidR="00900910" w:rsidRDefault="00900910"/>
    <w:sectPr w:rsidR="00900910" w:rsidSect="0090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4438"/>
    <w:rsid w:val="00900910"/>
    <w:rsid w:val="00EB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nance.tut.by/pda/news58477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2019-01-16T08:31:00Z</dcterms:created>
  <dcterms:modified xsi:type="dcterms:W3CDTF">2019-01-16T08:31:00Z</dcterms:modified>
</cp:coreProperties>
</file>