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56" w:rsidRPr="002265E9" w:rsidRDefault="00E82E56" w:rsidP="00E82E5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СОЦИАЛЬНО-ЭКОНОМИЧЕСКОМ РАЗВИТИИ МОГИЛЕВСКОЙ ОБЛАСТИ В ПЕРВОМ ПОЛУГОДИИ 2019 г.</w:t>
      </w:r>
    </w:p>
    <w:p w:rsidR="00E82E56" w:rsidRPr="002265E9" w:rsidRDefault="00E82E56" w:rsidP="00E82E56">
      <w:pPr>
        <w:ind w:firstLine="709"/>
        <w:jc w:val="center"/>
        <w:rPr>
          <w:b/>
          <w:sz w:val="28"/>
          <w:szCs w:val="28"/>
        </w:rPr>
      </w:pPr>
    </w:p>
    <w:p w:rsidR="00E82E56" w:rsidRPr="002265E9" w:rsidRDefault="00E82E56" w:rsidP="00E82E56">
      <w:pPr>
        <w:ind w:firstLine="709"/>
        <w:jc w:val="both"/>
        <w:rPr>
          <w:sz w:val="28"/>
          <w:szCs w:val="28"/>
        </w:rPr>
      </w:pPr>
      <w:r w:rsidRPr="002265E9">
        <w:rPr>
          <w:sz w:val="28"/>
          <w:szCs w:val="28"/>
        </w:rPr>
        <w:t xml:space="preserve">В первом полугодии 2019 года работа Могилевского облисполкома была направлена на повышение эффективности работы реального сектора экономики и дальнейшее развитие социальной сферы. </w:t>
      </w:r>
    </w:p>
    <w:p w:rsidR="00E82E56" w:rsidRPr="002265E9" w:rsidRDefault="00E82E56" w:rsidP="00E82E56">
      <w:pPr>
        <w:ind w:firstLine="709"/>
        <w:jc w:val="both"/>
        <w:rPr>
          <w:sz w:val="28"/>
          <w:szCs w:val="28"/>
        </w:rPr>
      </w:pPr>
      <w:r w:rsidRPr="002265E9">
        <w:rPr>
          <w:sz w:val="28"/>
          <w:szCs w:val="28"/>
        </w:rPr>
        <w:t>Основной упор был сделан на создание условий для стимулирования деловой активности и инициативы; повышение эффективности инвестиционной деятельности; наращивание и диверсификацию экспорта; развитие малого и среднего предпринимательства, вовлечение его в импортозамещающее производство; экономию ресурсов и снижение затрат на производство и реализацию продукции.</w:t>
      </w:r>
    </w:p>
    <w:p w:rsidR="00E82E56" w:rsidRPr="002265E9" w:rsidRDefault="00E82E56" w:rsidP="00E82E56">
      <w:pPr>
        <w:ind w:firstLine="709"/>
        <w:jc w:val="both"/>
        <w:rPr>
          <w:sz w:val="28"/>
          <w:szCs w:val="28"/>
        </w:rPr>
      </w:pPr>
      <w:r w:rsidRPr="002265E9">
        <w:rPr>
          <w:sz w:val="28"/>
          <w:szCs w:val="28"/>
        </w:rPr>
        <w:t>В текущем периоде 2019 года в области обеспечено выполнение таких ключевых показателей, как:</w:t>
      </w:r>
    </w:p>
    <w:p w:rsidR="00E82E56" w:rsidRPr="002265E9" w:rsidRDefault="00E82E56" w:rsidP="00E82E56">
      <w:pPr>
        <w:ind w:firstLine="709"/>
        <w:jc w:val="both"/>
        <w:rPr>
          <w:sz w:val="28"/>
          <w:szCs w:val="28"/>
        </w:rPr>
      </w:pPr>
      <w:r w:rsidRPr="002265E9">
        <w:rPr>
          <w:sz w:val="28"/>
          <w:szCs w:val="28"/>
        </w:rPr>
        <w:t>темп роста экспорта товаров без учета нефти и нефтепродуктов, а также организаций, подчиненных республиканским органам государственного управления, – 106,3 процента при задании 103,7 процента;</w:t>
      </w:r>
    </w:p>
    <w:p w:rsidR="00E82E56" w:rsidRPr="002265E9" w:rsidRDefault="00E82E56" w:rsidP="00E82E56">
      <w:pPr>
        <w:ind w:firstLine="709"/>
        <w:jc w:val="both"/>
        <w:rPr>
          <w:sz w:val="28"/>
          <w:szCs w:val="28"/>
        </w:rPr>
      </w:pPr>
      <w:r w:rsidRPr="002265E9">
        <w:rPr>
          <w:sz w:val="28"/>
          <w:szCs w:val="28"/>
        </w:rPr>
        <w:t>темп роста экспорта услуг без учета организаций, подчиненных республиканским органам государственного управления, – 127,1 процента при задании 102,4 процента;</w:t>
      </w:r>
    </w:p>
    <w:p w:rsidR="00E82E56" w:rsidRPr="002265E9" w:rsidRDefault="00E82E56" w:rsidP="00E82E56">
      <w:pPr>
        <w:ind w:firstLine="709"/>
        <w:jc w:val="both"/>
        <w:rPr>
          <w:sz w:val="28"/>
          <w:szCs w:val="28"/>
        </w:rPr>
      </w:pPr>
      <w:r w:rsidRPr="002265E9">
        <w:rPr>
          <w:sz w:val="28"/>
          <w:szCs w:val="28"/>
        </w:rPr>
        <w:t>прямые иностранные инвестиции на чистой основе (без учета задолженности прямому инвестору за товары, работы, услуги) за январь-март составили 74,2 млн. долларов США при задании 25,0 млн. долларов США;</w:t>
      </w:r>
    </w:p>
    <w:p w:rsidR="00E82E56" w:rsidRPr="002265E9" w:rsidRDefault="00E82E56" w:rsidP="00E82E56">
      <w:pPr>
        <w:ind w:firstLine="709"/>
        <w:jc w:val="both"/>
        <w:rPr>
          <w:sz w:val="28"/>
          <w:szCs w:val="28"/>
        </w:rPr>
      </w:pPr>
      <w:r w:rsidRPr="002265E9">
        <w:rPr>
          <w:sz w:val="28"/>
          <w:szCs w:val="28"/>
        </w:rPr>
        <w:t xml:space="preserve">количество трудоустроенных граждан на вновь созданные рабочие места за счет создания новых предприятий и производств – 1236 человек при задании 1020 человек. </w:t>
      </w:r>
    </w:p>
    <w:p w:rsidR="00E82E56" w:rsidRPr="002265E9" w:rsidRDefault="00E82E56" w:rsidP="00E82E56">
      <w:pPr>
        <w:ind w:firstLine="709"/>
        <w:jc w:val="both"/>
        <w:rPr>
          <w:sz w:val="28"/>
          <w:szCs w:val="28"/>
        </w:rPr>
      </w:pPr>
      <w:r w:rsidRPr="002265E9">
        <w:rPr>
          <w:sz w:val="28"/>
          <w:szCs w:val="28"/>
        </w:rPr>
        <w:t>Темп роста валового регионального продукта за январь-июнь 2019 г. составил 100,3 процента в сопоставимых ценах к январю-июню 2018 г. при задании на январь-июнь 2019 г. – 102 процента. Производительность труда по валовому региональному продукту составила 101,8 процента за январь-май при задании 102,3 процента на январь-июнь.</w:t>
      </w:r>
    </w:p>
    <w:p w:rsidR="00E82E56" w:rsidRPr="002265E9" w:rsidRDefault="00E82E56" w:rsidP="00E82E56">
      <w:pPr>
        <w:ind w:firstLine="709"/>
        <w:jc w:val="both"/>
        <w:rPr>
          <w:sz w:val="28"/>
          <w:szCs w:val="28"/>
        </w:rPr>
      </w:pPr>
      <w:r w:rsidRPr="002265E9">
        <w:rPr>
          <w:sz w:val="28"/>
          <w:szCs w:val="28"/>
        </w:rPr>
        <w:t>В текущем году в области сохраняется динамика роста объемов промышленного производства. В январе-июне 2019 г. индекс промышленного производства составил 100,3 процента, что обеспечило положительный вклад в формирование темпа роста ВРП в размере 0,2 процента.</w:t>
      </w:r>
    </w:p>
    <w:p w:rsidR="00E82E56" w:rsidRPr="002265E9" w:rsidRDefault="00E82E56" w:rsidP="00E82E56">
      <w:pPr>
        <w:ind w:firstLine="709"/>
        <w:jc w:val="both"/>
        <w:rPr>
          <w:sz w:val="28"/>
          <w:szCs w:val="28"/>
        </w:rPr>
      </w:pPr>
      <w:r w:rsidRPr="002265E9">
        <w:rPr>
          <w:sz w:val="28"/>
          <w:szCs w:val="28"/>
        </w:rPr>
        <w:t xml:space="preserve">Запасы готовой продукции на складах организаций промышленности на 1 июля 2019 г. составили 447,4 млн. рублей. Соотношение запасов готовой продукции и среднемесячного объема производства в январе-июне 2019 г. составило 70 процентов (на 01.07.2018 – 68 процентов). </w:t>
      </w:r>
    </w:p>
    <w:p w:rsidR="00E82E56" w:rsidRPr="002265E9" w:rsidRDefault="00E82E56" w:rsidP="00E82E56">
      <w:pPr>
        <w:ind w:firstLine="709"/>
        <w:jc w:val="both"/>
        <w:rPr>
          <w:sz w:val="28"/>
          <w:szCs w:val="28"/>
        </w:rPr>
      </w:pPr>
      <w:r w:rsidRPr="002265E9">
        <w:rPr>
          <w:sz w:val="28"/>
          <w:szCs w:val="28"/>
        </w:rPr>
        <w:t xml:space="preserve">Основную долю запасов формируют республиканские организации (56,5 процентов запасов области). По данному кругу предприятий запасы составили 252,7 млн. рублей, соотношение запасов и среднемесячного объема производства – 67 процентов. </w:t>
      </w:r>
    </w:p>
    <w:p w:rsidR="00E82E56" w:rsidRPr="002265E9" w:rsidRDefault="00E82E56" w:rsidP="00E82E56">
      <w:pPr>
        <w:ind w:firstLine="709"/>
        <w:jc w:val="both"/>
        <w:rPr>
          <w:sz w:val="28"/>
          <w:szCs w:val="28"/>
        </w:rPr>
      </w:pPr>
      <w:r w:rsidRPr="002265E9">
        <w:rPr>
          <w:sz w:val="28"/>
          <w:szCs w:val="28"/>
        </w:rPr>
        <w:lastRenderedPageBreak/>
        <w:t xml:space="preserve">Более трети (37,4 процента) запасов области формируют юридические лица без ведомственной подчиненности (167,1 млн. рублей, или 111,6 процента к среднемесячному объему производства). </w:t>
      </w:r>
    </w:p>
    <w:p w:rsidR="00E82E56" w:rsidRPr="002265E9" w:rsidRDefault="00E82E56" w:rsidP="00E82E56">
      <w:pPr>
        <w:ind w:firstLine="709"/>
        <w:jc w:val="both"/>
        <w:rPr>
          <w:sz w:val="28"/>
          <w:szCs w:val="28"/>
        </w:rPr>
      </w:pPr>
      <w:r w:rsidRPr="002265E9">
        <w:rPr>
          <w:sz w:val="28"/>
          <w:szCs w:val="28"/>
        </w:rPr>
        <w:t xml:space="preserve">На коммунальные организации приходится только 6,2 процента запасов области (27,5 млн. рублей, или 24,6 процента соответственно). </w:t>
      </w:r>
    </w:p>
    <w:p w:rsidR="00E82E56" w:rsidRPr="002265E9" w:rsidRDefault="00E82E56" w:rsidP="00E82E56">
      <w:pPr>
        <w:ind w:firstLine="709"/>
        <w:jc w:val="both"/>
        <w:rPr>
          <w:sz w:val="28"/>
          <w:szCs w:val="28"/>
        </w:rPr>
      </w:pPr>
      <w:r w:rsidRPr="002265E9">
        <w:rPr>
          <w:sz w:val="28"/>
          <w:szCs w:val="28"/>
        </w:rPr>
        <w:t xml:space="preserve">Дефицит собственных оборотных средств, недостаток фуражного зерна и белкового сырья, вызванный неблагоприятными погодными условиями весны 2018 года, закрытие двух свинокомплексов в Мстиславском районе, в связи с проведением профилактических мероприятий в 2018 году, не позволили обеспечить рост объемов производства продукции животноводства в текущем периоде 2019 года. </w:t>
      </w:r>
    </w:p>
    <w:p w:rsidR="00E82E56" w:rsidRPr="002265E9" w:rsidRDefault="00E82E56" w:rsidP="00E82E56">
      <w:pPr>
        <w:ind w:firstLine="709"/>
        <w:jc w:val="both"/>
        <w:rPr>
          <w:sz w:val="28"/>
          <w:szCs w:val="28"/>
        </w:rPr>
      </w:pPr>
      <w:r w:rsidRPr="002265E9">
        <w:rPr>
          <w:sz w:val="28"/>
          <w:szCs w:val="28"/>
        </w:rPr>
        <w:t>За январь-июнь 2019 г. по Могилевской области темп изменения объемов производства продукции сельского хозяйства в хозяйствах всех категорий к аналогичному периоду 2018 года в сопоставимых ценах составил 94,7 процента, в сельскохозяйственных организациях – 94,8 процента.</w:t>
      </w:r>
    </w:p>
    <w:p w:rsidR="00E82E56" w:rsidRPr="002265E9" w:rsidRDefault="00E82E56" w:rsidP="00E82E56">
      <w:pPr>
        <w:ind w:firstLine="709"/>
        <w:jc w:val="both"/>
        <w:rPr>
          <w:sz w:val="28"/>
          <w:szCs w:val="28"/>
        </w:rPr>
      </w:pPr>
      <w:r w:rsidRPr="002265E9">
        <w:rPr>
          <w:sz w:val="28"/>
          <w:szCs w:val="28"/>
        </w:rPr>
        <w:t xml:space="preserve">За январь-июнь 2019 г. по отношению к аналогичному периоду 2018 года снижены объемы выращивания и реализации скота на </w:t>
      </w:r>
    </w:p>
    <w:p w:rsidR="00E82E56" w:rsidRPr="002265E9" w:rsidRDefault="00E82E56" w:rsidP="00E82E56">
      <w:pPr>
        <w:ind w:firstLine="709"/>
        <w:jc w:val="both"/>
        <w:rPr>
          <w:sz w:val="28"/>
          <w:szCs w:val="28"/>
        </w:rPr>
      </w:pPr>
      <w:r w:rsidRPr="002265E9">
        <w:rPr>
          <w:sz w:val="28"/>
          <w:szCs w:val="28"/>
        </w:rPr>
        <w:t>1,2 процента до 103,2 тыс. тонн и на 3,4 процента до 99,7 тыс. тонн соответственно, производства и реализации молока на 12,0 процента до 312,5 тыс. тонн и на 13,3 процента до 268,5 тыс. тонн, производства яиц  на 12,5 процента до 113,3 млн. штук.</w:t>
      </w:r>
    </w:p>
    <w:p w:rsidR="00E82E56" w:rsidRPr="002265E9" w:rsidRDefault="00E82E56" w:rsidP="00E82E56">
      <w:pPr>
        <w:ind w:firstLine="709"/>
        <w:jc w:val="both"/>
        <w:rPr>
          <w:sz w:val="28"/>
          <w:szCs w:val="28"/>
        </w:rPr>
      </w:pPr>
      <w:r w:rsidRPr="002265E9">
        <w:rPr>
          <w:sz w:val="28"/>
          <w:szCs w:val="28"/>
        </w:rPr>
        <w:t xml:space="preserve">При этом за январь-июнь 2019 г. по отношению к аналогичному периоду 2018 года обеспечен рост среднесуточных привесов свиней на 5 г до 494 г, поголовья птицы на 2,4 процента до 7,3 млн. голов, объемов выращивания маслосемян рапса в 4,9 раза до 2,8 тыс. тонн, овощей в 1,5 раза до 334 тонн, заготовки сена на 5,9 процента до 77,1 тыс. тонн, сенажа на 1,3 процента до 1,1 млн. тонн. </w:t>
      </w:r>
    </w:p>
    <w:p w:rsidR="00E82E56" w:rsidRPr="002265E9" w:rsidRDefault="00E82E56" w:rsidP="00E82E56">
      <w:pPr>
        <w:ind w:firstLine="709"/>
        <w:jc w:val="both"/>
        <w:rPr>
          <w:sz w:val="28"/>
          <w:szCs w:val="28"/>
        </w:rPr>
      </w:pPr>
      <w:r w:rsidRPr="002265E9">
        <w:rPr>
          <w:sz w:val="28"/>
          <w:szCs w:val="28"/>
        </w:rPr>
        <w:t xml:space="preserve">В области принимаются дополнительные меры по наращиванию объемов в сельскохозяйственной отрасли. В 2019 году запланировано произвести основных видов сельскохозяйственной продукции: </w:t>
      </w:r>
      <w:r>
        <w:rPr>
          <w:sz w:val="28"/>
          <w:szCs w:val="28"/>
        </w:rPr>
        <w:t xml:space="preserve"> </w:t>
      </w:r>
      <w:r w:rsidRPr="002265E9">
        <w:rPr>
          <w:sz w:val="28"/>
          <w:szCs w:val="28"/>
        </w:rPr>
        <w:t>зерна – 1170 тыс. тонн, маслосемян рапса – 85 тыс. тонн, льноволокна – 8,6 тыс. тонн, сахарной свеклы – 330 тыс. тонн,  овощей – 51 тыс. тонн и картофеля – 151 тыс. тонн.</w:t>
      </w:r>
    </w:p>
    <w:p w:rsidR="00E82E56" w:rsidRPr="002265E9" w:rsidRDefault="00E82E56" w:rsidP="00E82E56">
      <w:pPr>
        <w:ind w:firstLine="709"/>
        <w:jc w:val="both"/>
        <w:rPr>
          <w:sz w:val="28"/>
          <w:szCs w:val="28"/>
        </w:rPr>
      </w:pPr>
      <w:r w:rsidRPr="002265E9">
        <w:rPr>
          <w:sz w:val="28"/>
          <w:szCs w:val="28"/>
        </w:rPr>
        <w:t xml:space="preserve">В структуре посевных площадей под зерновыми и зернобобовыми культурами занято 372,3 тыс. га, или 48 процентов в структуре посевных площадей. Кукуруза на зерно размещена на площади 32,3 тыс. га, что в 2 раза больше уровня 2018 года, сахарная свекла размещена на площади 7,7 тыс. гектаров (105 процентов к уровню 2018 г.). </w:t>
      </w:r>
    </w:p>
    <w:p w:rsidR="00E82E56" w:rsidRPr="002265E9" w:rsidRDefault="00E82E56" w:rsidP="00E82E56">
      <w:pPr>
        <w:ind w:firstLine="709"/>
        <w:jc w:val="both"/>
        <w:rPr>
          <w:sz w:val="28"/>
          <w:szCs w:val="28"/>
        </w:rPr>
      </w:pPr>
      <w:r w:rsidRPr="002265E9">
        <w:rPr>
          <w:sz w:val="28"/>
          <w:szCs w:val="28"/>
        </w:rPr>
        <w:t>Для обеспечения общественного животноводства кормами планируется заготовить на зимне-стойловый период 2019-2020 гг.  травяных кормов – 1 млн. 150 тыс. тонн, или не менее 28 центнеров на условную голову скота. По состоянию на 18.06.2019 года заготовлено 269,6 тыс. тонн кормовых единиц (23 процента к плану), на одну условную голову скота – 7,0 центнеров кормовых единиц («плюс» 0,97 центнера кормовых единиц к уровню 2018 года).</w:t>
      </w:r>
    </w:p>
    <w:p w:rsidR="00E82E56" w:rsidRPr="002265E9" w:rsidRDefault="00E82E56" w:rsidP="00E82E56">
      <w:pPr>
        <w:ind w:firstLine="709"/>
        <w:jc w:val="both"/>
        <w:rPr>
          <w:sz w:val="28"/>
          <w:szCs w:val="28"/>
        </w:rPr>
      </w:pPr>
      <w:r w:rsidRPr="002265E9">
        <w:rPr>
          <w:sz w:val="28"/>
          <w:szCs w:val="28"/>
        </w:rPr>
        <w:lastRenderedPageBreak/>
        <w:t xml:space="preserve">В целях повышения качества травяных кормов, их питательной ценности и минимизации потерь при их хранении планируется увеличить объемы применения современных технологий заготовки травяных кормов с упаковкой в полимерную пленку до 155,0 тыс. тонн (в 2018 году – 121,1 тыс. тонн). По состоянию на 18.06.2019 заготовлено 45,1 тыс. тонн </w:t>
      </w:r>
      <w:r>
        <w:rPr>
          <w:sz w:val="28"/>
          <w:szCs w:val="28"/>
        </w:rPr>
        <w:t xml:space="preserve"> </w:t>
      </w:r>
      <w:r w:rsidRPr="002265E9">
        <w:rPr>
          <w:sz w:val="28"/>
          <w:szCs w:val="28"/>
        </w:rPr>
        <w:t xml:space="preserve">(29 процентов к плану). </w:t>
      </w:r>
    </w:p>
    <w:p w:rsidR="00E82E56" w:rsidRPr="002265E9" w:rsidRDefault="00E82E56" w:rsidP="00E82E56">
      <w:pPr>
        <w:ind w:firstLine="709"/>
        <w:jc w:val="both"/>
        <w:rPr>
          <w:sz w:val="28"/>
          <w:szCs w:val="28"/>
        </w:rPr>
      </w:pPr>
      <w:r w:rsidRPr="002265E9">
        <w:rPr>
          <w:sz w:val="28"/>
          <w:szCs w:val="28"/>
        </w:rPr>
        <w:t xml:space="preserve">Для улучшения сохранности заготовленных кормов ведется  строительство сенажно-силосных хранилищ. По состоянию на 14.06.2019 введено в эксплуатацию 4 хранилища общей емкостью 8 тыс. тонн. </w:t>
      </w:r>
    </w:p>
    <w:p w:rsidR="00E82E56" w:rsidRPr="002265E9" w:rsidRDefault="00E82E56" w:rsidP="00E82E56">
      <w:pPr>
        <w:ind w:firstLine="709"/>
        <w:jc w:val="both"/>
        <w:rPr>
          <w:sz w:val="28"/>
          <w:szCs w:val="28"/>
        </w:rPr>
      </w:pPr>
      <w:r w:rsidRPr="002265E9">
        <w:rPr>
          <w:sz w:val="28"/>
          <w:szCs w:val="28"/>
        </w:rPr>
        <w:t>Для проведения кормозаготовки в запланированных объемах и технологические сроки планируется создание на базе предприятий ОАО «Управляющая компания холдинга Агромашсервис» 4 специализированных отряда, укомплектованных необходимой кормоуборочной техникой.</w:t>
      </w:r>
    </w:p>
    <w:p w:rsidR="00E82E56" w:rsidRPr="002265E9" w:rsidRDefault="00E82E56" w:rsidP="00E82E56">
      <w:pPr>
        <w:ind w:firstLine="709"/>
        <w:jc w:val="both"/>
        <w:rPr>
          <w:sz w:val="28"/>
          <w:szCs w:val="28"/>
        </w:rPr>
      </w:pPr>
      <w:r w:rsidRPr="002265E9">
        <w:rPr>
          <w:sz w:val="28"/>
          <w:szCs w:val="28"/>
        </w:rPr>
        <w:t xml:space="preserve">С целью технического переоснащения сельскохозяйственного производства, своевременного проведения кормоуборочных работ и заготовки урожая зерна 2019 года для сельскохозяйственных организаций области запланирована поставка более 500 единиц сельскохозяйственной техники и оборудования на 42,3 млн. рублей, в том числе: </w:t>
      </w:r>
    </w:p>
    <w:p w:rsidR="00E82E56" w:rsidRPr="002265E9" w:rsidRDefault="00E82E56" w:rsidP="00E82E56">
      <w:pPr>
        <w:ind w:firstLine="709"/>
        <w:jc w:val="both"/>
        <w:rPr>
          <w:sz w:val="28"/>
          <w:szCs w:val="28"/>
        </w:rPr>
      </w:pPr>
      <w:r w:rsidRPr="002265E9">
        <w:rPr>
          <w:sz w:val="28"/>
          <w:szCs w:val="28"/>
        </w:rPr>
        <w:t xml:space="preserve">45 энергонасыщенных тракторов; 16 кормо- и 9 зерноуборочных комбайнов. </w:t>
      </w:r>
    </w:p>
    <w:p w:rsidR="00E82E56" w:rsidRPr="002265E9" w:rsidRDefault="00E82E56" w:rsidP="00E82E56">
      <w:pPr>
        <w:ind w:firstLine="709"/>
        <w:jc w:val="both"/>
        <w:rPr>
          <w:sz w:val="28"/>
          <w:szCs w:val="28"/>
        </w:rPr>
      </w:pPr>
      <w:r w:rsidRPr="002265E9">
        <w:rPr>
          <w:sz w:val="28"/>
          <w:szCs w:val="28"/>
        </w:rPr>
        <w:t>Для увеличения производства продукции животноводства завершается строительство 2-х свиноводческих комплексов в Белыничском и Славгородском районах. Это позволит дополнительно получать около 400 тонн привеса свиней в год.</w:t>
      </w:r>
    </w:p>
    <w:p w:rsidR="00E82E56" w:rsidRPr="002265E9" w:rsidRDefault="00E82E56" w:rsidP="00E82E56">
      <w:pPr>
        <w:ind w:firstLine="709"/>
        <w:jc w:val="both"/>
        <w:rPr>
          <w:sz w:val="28"/>
          <w:szCs w:val="28"/>
        </w:rPr>
      </w:pPr>
      <w:r w:rsidRPr="002265E9">
        <w:rPr>
          <w:sz w:val="28"/>
          <w:szCs w:val="28"/>
        </w:rPr>
        <w:t xml:space="preserve">ЗАО «Серволюкс Агро» обеспечен запуск на полную мощность 10 новых птичников, что позволит увеличить объемы выращивания птицы до 12 тыс. тонн в год. </w:t>
      </w:r>
    </w:p>
    <w:p w:rsidR="00E82E56" w:rsidRPr="002265E9" w:rsidRDefault="00E82E56" w:rsidP="00E82E56">
      <w:pPr>
        <w:ind w:firstLine="709"/>
        <w:jc w:val="both"/>
        <w:rPr>
          <w:sz w:val="28"/>
          <w:szCs w:val="28"/>
        </w:rPr>
      </w:pPr>
      <w:r w:rsidRPr="002265E9">
        <w:rPr>
          <w:sz w:val="28"/>
          <w:szCs w:val="28"/>
        </w:rPr>
        <w:t xml:space="preserve">В ОАО «Новогородищенское» закуплено 400 голов нетелей мясных пород, что позволит дополнительно получать 180 тонн КРС в год. </w:t>
      </w:r>
    </w:p>
    <w:p w:rsidR="00E82E56" w:rsidRPr="002265E9" w:rsidRDefault="00E82E56" w:rsidP="00E82E56">
      <w:pPr>
        <w:ind w:firstLine="709"/>
        <w:jc w:val="both"/>
        <w:rPr>
          <w:sz w:val="28"/>
          <w:szCs w:val="28"/>
        </w:rPr>
      </w:pPr>
      <w:r w:rsidRPr="002265E9">
        <w:rPr>
          <w:sz w:val="28"/>
          <w:szCs w:val="28"/>
        </w:rPr>
        <w:t xml:space="preserve">В целях наращивания объемов производства молока ведется строительство молочно-товарного комплекса на 758 голов в филиале «Белшина-Агро» Осиповичского района. </w:t>
      </w:r>
    </w:p>
    <w:p w:rsidR="00E82E56" w:rsidRPr="002265E9" w:rsidRDefault="00E82E56" w:rsidP="00E82E56">
      <w:pPr>
        <w:ind w:firstLine="709"/>
        <w:jc w:val="both"/>
        <w:rPr>
          <w:sz w:val="28"/>
          <w:szCs w:val="28"/>
        </w:rPr>
      </w:pPr>
      <w:r w:rsidRPr="002265E9">
        <w:rPr>
          <w:sz w:val="28"/>
          <w:szCs w:val="28"/>
        </w:rPr>
        <w:t>Введены в эксплуатацию два молочнотоварных комплекса в хозяйстве «Рассвет им. К.П.Орловского» Кировского района и в Добровольце Кличевского района, достроены 6 сараев на действующих МТФ. В настоящее время осуществляется комплектование комплексов поголовьем. В 2019 году развитие отрасли  растениеводства направлено на обеспечение отрасли животноводства полноценными, сбалансированными кормами, наращивание объемов производства всех видов продукции, снижение ее себестоимости.</w:t>
      </w:r>
    </w:p>
    <w:p w:rsidR="00E82E56" w:rsidRPr="002265E9" w:rsidRDefault="00E82E56" w:rsidP="00E82E56">
      <w:pPr>
        <w:ind w:firstLine="709"/>
        <w:jc w:val="both"/>
        <w:rPr>
          <w:sz w:val="28"/>
          <w:szCs w:val="28"/>
        </w:rPr>
      </w:pPr>
      <w:r w:rsidRPr="002265E9">
        <w:rPr>
          <w:sz w:val="28"/>
          <w:szCs w:val="28"/>
        </w:rPr>
        <w:t xml:space="preserve">В январе-мае 2019 г. область поддерживала торговые связи со 103 государствами мира. Продукция области экспортировалась в 91 страну. В январе-мае 2019 г. по сравнению с аналогичным периодом 2018 года область экспортировала товары в 14 новых стран (Бенин, Гана, Исландия, Ирак, Камерун, Кот-д’Ивуар, Мадагаскар, Малайзия, Марокко, Португалия, </w:t>
      </w:r>
      <w:r w:rsidRPr="002265E9">
        <w:rPr>
          <w:sz w:val="28"/>
          <w:szCs w:val="28"/>
        </w:rPr>
        <w:lastRenderedPageBreak/>
        <w:t xml:space="preserve">Сингапур, Таиланд, Тайвань, Уганда). Объем экспорта в эти страны составил 1,7 млн. долларов. </w:t>
      </w:r>
    </w:p>
    <w:p w:rsidR="00E82E56" w:rsidRPr="002265E9" w:rsidRDefault="00E82E56" w:rsidP="00E82E56">
      <w:pPr>
        <w:ind w:firstLine="709"/>
        <w:jc w:val="both"/>
        <w:rPr>
          <w:sz w:val="28"/>
          <w:szCs w:val="28"/>
        </w:rPr>
      </w:pPr>
      <w:r w:rsidRPr="002265E9">
        <w:rPr>
          <w:sz w:val="28"/>
          <w:szCs w:val="28"/>
        </w:rPr>
        <w:t xml:space="preserve">Экспорт товаров в январе-мае в целом по области составил 858,1 млн. долларов США, или 102,3% к соответствующему периоду прошлого года, без учета организаций, подчиненных республиканским органам государственного управления, а также нефти  и нефтепродуктов – 467,2 млн. долларов США, или 106,3% к соответствующему периоду прошлого года при задании на январь-июнь – 103,7 процента. </w:t>
      </w:r>
    </w:p>
    <w:p w:rsidR="00E82E56" w:rsidRPr="002265E9" w:rsidRDefault="00E82E56" w:rsidP="00E82E56">
      <w:pPr>
        <w:ind w:firstLine="709"/>
        <w:jc w:val="both"/>
        <w:rPr>
          <w:sz w:val="28"/>
          <w:szCs w:val="28"/>
        </w:rPr>
      </w:pPr>
      <w:r w:rsidRPr="002265E9">
        <w:rPr>
          <w:sz w:val="28"/>
          <w:szCs w:val="28"/>
        </w:rPr>
        <w:t>Сальдо внешней торговли товарами в целом по области сложилось положительным в размере 249,3 млн. долларов США, без учета организаций, подчиненных республиканским органам государственного управления, а также нефти и нефтепродуктов, – положительным в размере 80,3 млн. долларов США.</w:t>
      </w:r>
    </w:p>
    <w:p w:rsidR="00E82E56" w:rsidRPr="002265E9" w:rsidRDefault="00E82E56" w:rsidP="00E82E56">
      <w:pPr>
        <w:ind w:firstLine="709"/>
        <w:jc w:val="both"/>
        <w:rPr>
          <w:sz w:val="28"/>
          <w:szCs w:val="28"/>
        </w:rPr>
      </w:pPr>
      <w:r w:rsidRPr="002265E9">
        <w:rPr>
          <w:sz w:val="28"/>
          <w:szCs w:val="28"/>
        </w:rPr>
        <w:t xml:space="preserve">По итогам января-мая 2019 г. область экспортировала услуг на сумму 36,1 млн. долларов США или 109,9% к соответствующему периоду 2018 года. </w:t>
      </w:r>
    </w:p>
    <w:p w:rsidR="00E82E56" w:rsidRPr="002265E9" w:rsidRDefault="00E82E56" w:rsidP="00E82E56">
      <w:pPr>
        <w:ind w:firstLine="709"/>
        <w:jc w:val="both"/>
        <w:rPr>
          <w:sz w:val="28"/>
          <w:szCs w:val="28"/>
        </w:rPr>
      </w:pPr>
      <w:r w:rsidRPr="002265E9">
        <w:rPr>
          <w:sz w:val="28"/>
          <w:szCs w:val="28"/>
        </w:rPr>
        <w:t>Экспорт услуг без учета организаций, подчиненных республиканским органам государственного управления, составил 27,6 млн. долларов США или 127,1% при задании на январь-июнь – 102,4%.</w:t>
      </w:r>
    </w:p>
    <w:p w:rsidR="00E82E56" w:rsidRPr="002265E9" w:rsidRDefault="00E82E56" w:rsidP="00E82E56">
      <w:pPr>
        <w:ind w:firstLine="709"/>
        <w:jc w:val="both"/>
        <w:rPr>
          <w:sz w:val="28"/>
          <w:szCs w:val="28"/>
        </w:rPr>
      </w:pPr>
      <w:r w:rsidRPr="002265E9">
        <w:rPr>
          <w:sz w:val="28"/>
          <w:szCs w:val="28"/>
        </w:rPr>
        <w:t>Сальдо внешней торговли услугами в целом по области сложилось положительным в размере 12,3 млн. долларов США, без учета организаций, подчиненных республиканским органам государственного управления, – положительным в размере 9,7 млн. долларов США.</w:t>
      </w:r>
    </w:p>
    <w:p w:rsidR="00E82E56" w:rsidRPr="002265E9" w:rsidRDefault="00E82E56" w:rsidP="00E82E56">
      <w:pPr>
        <w:ind w:firstLine="709"/>
        <w:jc w:val="both"/>
        <w:rPr>
          <w:sz w:val="28"/>
          <w:szCs w:val="28"/>
        </w:rPr>
      </w:pPr>
      <w:r w:rsidRPr="002265E9">
        <w:rPr>
          <w:sz w:val="28"/>
          <w:szCs w:val="28"/>
        </w:rPr>
        <w:t xml:space="preserve">В январе-июне 2019 г. на развитие экономики и социальной сферы области за счет всех источников финансирования использовано 901,8 млн. рублей инвестиций в основной капитал, что в сопоставимых ценах составило 116,7% к январю-июню 2018 г. </w:t>
      </w:r>
    </w:p>
    <w:p w:rsidR="00E82E56" w:rsidRPr="002265E9" w:rsidRDefault="00E82E56" w:rsidP="00E82E56">
      <w:pPr>
        <w:ind w:firstLine="709"/>
        <w:jc w:val="both"/>
        <w:rPr>
          <w:sz w:val="28"/>
          <w:szCs w:val="28"/>
        </w:rPr>
      </w:pPr>
      <w:r w:rsidRPr="002265E9">
        <w:rPr>
          <w:sz w:val="28"/>
          <w:szCs w:val="28"/>
        </w:rPr>
        <w:t xml:space="preserve">Объем строительно-монтажных работ  составил 367,1 млн. рублей,  или 98,2% к соответствующему периоду 2018 года. Удельный вес затрат на выполнение строительно-монтажных работ в общем объеме инвестиций в основной капитал составил 40,7%. </w:t>
      </w:r>
    </w:p>
    <w:p w:rsidR="00E82E56" w:rsidRPr="002265E9" w:rsidRDefault="00E82E56" w:rsidP="00E82E56">
      <w:pPr>
        <w:ind w:firstLine="709"/>
        <w:jc w:val="both"/>
        <w:rPr>
          <w:sz w:val="28"/>
          <w:szCs w:val="28"/>
        </w:rPr>
      </w:pPr>
      <w:r w:rsidRPr="002265E9">
        <w:rPr>
          <w:sz w:val="28"/>
          <w:szCs w:val="28"/>
        </w:rPr>
        <w:t>За январь-июнь 2019 г. в области введено в эксплуатацию 129,697 тыс.кв.метров общей площади жилых домов или 107,5% к аналогичному периоду прошлого года (120,702 тыс.кв.метров) и 36,5% к заданию года (355,0 тыс.кв.метров).</w:t>
      </w:r>
    </w:p>
    <w:p w:rsidR="00E82E56" w:rsidRPr="002265E9" w:rsidRDefault="00E82E56" w:rsidP="00E82E56">
      <w:pPr>
        <w:ind w:firstLine="709"/>
        <w:jc w:val="both"/>
        <w:rPr>
          <w:sz w:val="28"/>
          <w:szCs w:val="28"/>
        </w:rPr>
      </w:pPr>
      <w:r w:rsidRPr="002265E9">
        <w:rPr>
          <w:sz w:val="28"/>
          <w:szCs w:val="28"/>
        </w:rPr>
        <w:t>Розничный товарооборот торговли через все каналы реализации за январь-июнь 2019 г. составил 2025,6 млн. рублей, или 104,8 процента к уровню соответствующего периода 2018 года.</w:t>
      </w:r>
    </w:p>
    <w:p w:rsidR="00E82E56" w:rsidRPr="002265E9" w:rsidRDefault="00E82E56" w:rsidP="00E82E56">
      <w:pPr>
        <w:ind w:firstLine="709"/>
        <w:jc w:val="both"/>
        <w:rPr>
          <w:sz w:val="28"/>
          <w:szCs w:val="28"/>
        </w:rPr>
      </w:pPr>
      <w:r w:rsidRPr="002265E9">
        <w:rPr>
          <w:sz w:val="28"/>
          <w:szCs w:val="28"/>
        </w:rPr>
        <w:t xml:space="preserve">По итогам работы за январь-май 2019 г. организациями области получена чистая прибыль в сумме 215,9 млн. рублей (за январь-май 2018 г. – 28,4 млн. рублей). В разрезе видов экономической деятельности чистая прибыль получена по всем видам экономической деятельности, кроме вида «Строительство» (сумма чистого убытка составила 3,1 млн. рублей). </w:t>
      </w:r>
    </w:p>
    <w:p w:rsidR="00E82E56" w:rsidRPr="002265E9" w:rsidRDefault="00E82E56" w:rsidP="00E82E56">
      <w:pPr>
        <w:ind w:firstLine="709"/>
        <w:jc w:val="both"/>
        <w:rPr>
          <w:sz w:val="28"/>
          <w:szCs w:val="28"/>
        </w:rPr>
      </w:pPr>
      <w:r w:rsidRPr="002265E9">
        <w:rPr>
          <w:sz w:val="28"/>
          <w:szCs w:val="28"/>
        </w:rPr>
        <w:t xml:space="preserve">По итогам работы за январь-май 2019 г. в области насчитывалась 141 убыточная организация, что составляет 19,2% от общего числа организаций. </w:t>
      </w:r>
      <w:r w:rsidRPr="002265E9">
        <w:rPr>
          <w:sz w:val="28"/>
          <w:szCs w:val="28"/>
        </w:rPr>
        <w:lastRenderedPageBreak/>
        <w:t xml:space="preserve">Сумма чистого убытка убыточных организаций составила 56,7 млн. рублей. По сравнению с аналогичным периодом прошлого года число убыточных организаций увеличилось на 2 единицы или на 1,4%, сумма их чистого убытка уменьшилась на 133,6 млн. рублей или на 70,2% (январь-май 2018 г. – 190,3 млн. рублей). За январь-май 2019 г. рентабельность продаж в целом по области составила 3% (за январь-май 2018 г. – 4,7%), рентабельность реализованной продукции, товаров, работ, услуг – 3,5 процента (за январь-май 2018 г. – 5,5%). </w:t>
      </w:r>
    </w:p>
    <w:p w:rsidR="00E82E56" w:rsidRPr="002265E9" w:rsidRDefault="00E82E56" w:rsidP="00E82E56">
      <w:pPr>
        <w:ind w:firstLine="709"/>
        <w:jc w:val="both"/>
        <w:rPr>
          <w:sz w:val="28"/>
          <w:szCs w:val="28"/>
        </w:rPr>
      </w:pPr>
      <w:r w:rsidRPr="002265E9">
        <w:rPr>
          <w:sz w:val="28"/>
          <w:szCs w:val="28"/>
        </w:rPr>
        <w:t xml:space="preserve">Номинальная начисленная среднемесячная заработная плата по области в январе-июне 2019 г. составила 855,5 рубля, или 111,7 процента к соответствующему периоду 2018 года. Темп роста реальной заработной платы по области в январе-июне 2019 г. составил 105,5 процента. </w:t>
      </w:r>
    </w:p>
    <w:p w:rsidR="00E82E56" w:rsidRPr="002265E9" w:rsidRDefault="00E82E56" w:rsidP="00E82E56">
      <w:pPr>
        <w:ind w:firstLine="709"/>
        <w:jc w:val="both"/>
        <w:rPr>
          <w:sz w:val="28"/>
          <w:szCs w:val="28"/>
        </w:rPr>
      </w:pPr>
      <w:r w:rsidRPr="002265E9">
        <w:rPr>
          <w:sz w:val="28"/>
          <w:szCs w:val="28"/>
        </w:rPr>
        <w:t xml:space="preserve">В области остается стабильной ситуация на рынке труда. </w:t>
      </w:r>
    </w:p>
    <w:p w:rsidR="00E82E56" w:rsidRDefault="00E82E56" w:rsidP="00E82E56">
      <w:pPr>
        <w:ind w:firstLine="709"/>
        <w:jc w:val="both"/>
        <w:rPr>
          <w:sz w:val="28"/>
          <w:szCs w:val="28"/>
        </w:rPr>
      </w:pPr>
      <w:r w:rsidRPr="002265E9">
        <w:rPr>
          <w:sz w:val="28"/>
          <w:szCs w:val="28"/>
        </w:rPr>
        <w:t>На 1 июля 2019 г. уровень зарегистрированной безработицы составил 0,4 процента к численности экономически активного населения. Коэффициент напряженности на рынке труда – 0,2.</w:t>
      </w:r>
    </w:p>
    <w:p w:rsidR="00E82E56" w:rsidRDefault="00E82E56" w:rsidP="00E82E56">
      <w:pPr>
        <w:ind w:firstLine="709"/>
        <w:jc w:val="both"/>
        <w:rPr>
          <w:sz w:val="28"/>
          <w:szCs w:val="28"/>
        </w:rPr>
      </w:pPr>
    </w:p>
    <w:p w:rsidR="00E82E56" w:rsidRPr="00AE49F1" w:rsidRDefault="00E82E56" w:rsidP="00E82E56">
      <w:pPr>
        <w:ind w:firstLine="708"/>
        <w:jc w:val="both"/>
        <w:rPr>
          <w:i/>
          <w:sz w:val="28"/>
          <w:szCs w:val="28"/>
        </w:rPr>
      </w:pPr>
      <w:r w:rsidRPr="00AE49F1">
        <w:rPr>
          <w:i/>
          <w:sz w:val="28"/>
          <w:szCs w:val="28"/>
        </w:rPr>
        <w:t xml:space="preserve">По итогам работы за 1 полугодие 2019 года </w:t>
      </w:r>
      <w:r w:rsidRPr="001D1625">
        <w:rPr>
          <w:b/>
          <w:i/>
          <w:sz w:val="28"/>
          <w:szCs w:val="28"/>
        </w:rPr>
        <w:t>Кричевским районом</w:t>
      </w:r>
      <w:r w:rsidRPr="00AE49F1">
        <w:rPr>
          <w:i/>
          <w:sz w:val="28"/>
          <w:szCs w:val="28"/>
        </w:rPr>
        <w:t xml:space="preserve"> из 12 основных прогнозных показателей и заданий социально-экономического развития, доведенных облисполкомом, выполнены десять:</w:t>
      </w:r>
    </w:p>
    <w:p w:rsidR="00E82E56" w:rsidRPr="00AE49F1" w:rsidRDefault="00E82E56" w:rsidP="00E82E56">
      <w:pPr>
        <w:pStyle w:val="a3"/>
        <w:numPr>
          <w:ilvl w:val="0"/>
          <w:numId w:val="1"/>
        </w:numPr>
        <w:contextualSpacing/>
        <w:jc w:val="both"/>
        <w:rPr>
          <w:i/>
          <w:sz w:val="28"/>
          <w:szCs w:val="28"/>
        </w:rPr>
      </w:pPr>
      <w:r w:rsidRPr="00AE49F1">
        <w:rPr>
          <w:i/>
          <w:sz w:val="28"/>
          <w:szCs w:val="28"/>
        </w:rPr>
        <w:t>экспорт товаров;</w:t>
      </w:r>
    </w:p>
    <w:p w:rsidR="00E82E56" w:rsidRPr="00AE49F1" w:rsidRDefault="00E82E56" w:rsidP="00E82E56">
      <w:pPr>
        <w:pStyle w:val="a3"/>
        <w:numPr>
          <w:ilvl w:val="0"/>
          <w:numId w:val="1"/>
        </w:numPr>
        <w:contextualSpacing/>
        <w:jc w:val="both"/>
        <w:rPr>
          <w:i/>
          <w:sz w:val="28"/>
          <w:szCs w:val="28"/>
        </w:rPr>
      </w:pPr>
      <w:r w:rsidRPr="00AE49F1">
        <w:rPr>
          <w:i/>
          <w:sz w:val="28"/>
          <w:szCs w:val="28"/>
        </w:rPr>
        <w:t>экспорт услуг;</w:t>
      </w:r>
    </w:p>
    <w:p w:rsidR="00E82E56" w:rsidRPr="00AE49F1" w:rsidRDefault="00E82E56" w:rsidP="00E82E56">
      <w:pPr>
        <w:pStyle w:val="a3"/>
        <w:numPr>
          <w:ilvl w:val="0"/>
          <w:numId w:val="1"/>
        </w:numPr>
        <w:contextualSpacing/>
        <w:jc w:val="both"/>
        <w:rPr>
          <w:i/>
          <w:sz w:val="28"/>
          <w:szCs w:val="28"/>
        </w:rPr>
      </w:pPr>
      <w:r w:rsidRPr="00AE49F1">
        <w:rPr>
          <w:i/>
          <w:sz w:val="28"/>
          <w:szCs w:val="28"/>
        </w:rPr>
        <w:t>розничный товарооборот торговли через все каналы реализации;</w:t>
      </w:r>
    </w:p>
    <w:p w:rsidR="00E82E56" w:rsidRPr="00AE49F1" w:rsidRDefault="00E82E56" w:rsidP="00E82E56">
      <w:pPr>
        <w:pStyle w:val="a3"/>
        <w:numPr>
          <w:ilvl w:val="0"/>
          <w:numId w:val="1"/>
        </w:numPr>
        <w:shd w:val="clear" w:color="auto" w:fill="FFFFFF"/>
        <w:contextualSpacing/>
        <w:jc w:val="both"/>
        <w:rPr>
          <w:i/>
          <w:sz w:val="28"/>
          <w:szCs w:val="28"/>
        </w:rPr>
      </w:pPr>
      <w:r w:rsidRPr="00AE49F1">
        <w:rPr>
          <w:i/>
          <w:sz w:val="28"/>
          <w:szCs w:val="28"/>
        </w:rPr>
        <w:t>прямые иностранные инвестиции на чистой основе;</w:t>
      </w:r>
    </w:p>
    <w:p w:rsidR="00E82E56" w:rsidRPr="00AE49F1" w:rsidRDefault="00E82E56" w:rsidP="00E82E56">
      <w:pPr>
        <w:pStyle w:val="a3"/>
        <w:numPr>
          <w:ilvl w:val="0"/>
          <w:numId w:val="1"/>
        </w:numPr>
        <w:shd w:val="clear" w:color="auto" w:fill="FFFFFF"/>
        <w:contextualSpacing/>
        <w:jc w:val="both"/>
        <w:rPr>
          <w:i/>
          <w:sz w:val="28"/>
          <w:szCs w:val="28"/>
        </w:rPr>
      </w:pPr>
      <w:r w:rsidRPr="00AE49F1">
        <w:rPr>
          <w:i/>
          <w:sz w:val="28"/>
          <w:szCs w:val="28"/>
        </w:rPr>
        <w:t>объемы строительно-монтажных работ, выполняемых подрядным и хозяйственным способами;</w:t>
      </w:r>
    </w:p>
    <w:p w:rsidR="00E82E56" w:rsidRPr="00AE49F1" w:rsidRDefault="00E82E56" w:rsidP="00E82E56">
      <w:pPr>
        <w:pStyle w:val="a3"/>
        <w:numPr>
          <w:ilvl w:val="0"/>
          <w:numId w:val="1"/>
        </w:numPr>
        <w:shd w:val="clear" w:color="auto" w:fill="FFFFFF"/>
        <w:contextualSpacing/>
        <w:jc w:val="both"/>
        <w:rPr>
          <w:i/>
          <w:sz w:val="28"/>
          <w:szCs w:val="28"/>
        </w:rPr>
      </w:pPr>
      <w:r w:rsidRPr="00AE49F1">
        <w:rPr>
          <w:i/>
          <w:sz w:val="28"/>
          <w:szCs w:val="28"/>
        </w:rPr>
        <w:t>задание по вводу в эксплуатацию общей площади жилых домов;</w:t>
      </w:r>
    </w:p>
    <w:p w:rsidR="00E82E56" w:rsidRPr="00AE49F1" w:rsidRDefault="00E82E56" w:rsidP="00E82E56">
      <w:pPr>
        <w:pStyle w:val="a3"/>
        <w:numPr>
          <w:ilvl w:val="0"/>
          <w:numId w:val="1"/>
        </w:numPr>
        <w:shd w:val="clear" w:color="auto" w:fill="FFFFFF"/>
        <w:contextualSpacing/>
        <w:jc w:val="both"/>
        <w:rPr>
          <w:i/>
          <w:sz w:val="28"/>
          <w:szCs w:val="28"/>
        </w:rPr>
      </w:pPr>
      <w:r w:rsidRPr="00AE49F1">
        <w:rPr>
          <w:i/>
          <w:sz w:val="28"/>
          <w:szCs w:val="28"/>
        </w:rPr>
        <w:t>номинальная начисленная среднемесячная заработная плата.</w:t>
      </w:r>
    </w:p>
    <w:p w:rsidR="00E82E56" w:rsidRPr="00AE49F1" w:rsidRDefault="00E82E56" w:rsidP="00E82E56">
      <w:pPr>
        <w:pStyle w:val="a3"/>
        <w:numPr>
          <w:ilvl w:val="0"/>
          <w:numId w:val="1"/>
        </w:numPr>
        <w:shd w:val="clear" w:color="auto" w:fill="FFFFFF"/>
        <w:contextualSpacing/>
        <w:jc w:val="both"/>
        <w:rPr>
          <w:i/>
          <w:sz w:val="28"/>
          <w:szCs w:val="28"/>
        </w:rPr>
      </w:pPr>
      <w:r w:rsidRPr="00AE49F1">
        <w:rPr>
          <w:i/>
          <w:sz w:val="28"/>
          <w:szCs w:val="28"/>
        </w:rPr>
        <w:t>задание по удельному весу трудоустроенных безработных, имеющих дополнительные гарантии занятости;</w:t>
      </w:r>
    </w:p>
    <w:p w:rsidR="00E82E56" w:rsidRPr="00AE49F1" w:rsidRDefault="00E82E56" w:rsidP="00E82E56">
      <w:pPr>
        <w:pStyle w:val="a3"/>
        <w:numPr>
          <w:ilvl w:val="0"/>
          <w:numId w:val="1"/>
        </w:numPr>
        <w:contextualSpacing/>
        <w:jc w:val="both"/>
        <w:rPr>
          <w:i/>
          <w:sz w:val="28"/>
          <w:szCs w:val="28"/>
        </w:rPr>
      </w:pPr>
      <w:r w:rsidRPr="00AE49F1">
        <w:rPr>
          <w:i/>
          <w:sz w:val="28"/>
          <w:szCs w:val="28"/>
        </w:rPr>
        <w:t>задание по удельному весу трудоустроенных граждан, обратившихся в органы по труду, занятости и социальной защите</w:t>
      </w:r>
    </w:p>
    <w:p w:rsidR="00E82E56" w:rsidRPr="00AE49F1" w:rsidRDefault="00E82E56" w:rsidP="00E82E56">
      <w:pPr>
        <w:pStyle w:val="a3"/>
        <w:numPr>
          <w:ilvl w:val="0"/>
          <w:numId w:val="1"/>
        </w:numPr>
        <w:contextualSpacing/>
        <w:jc w:val="both"/>
        <w:rPr>
          <w:i/>
          <w:sz w:val="28"/>
          <w:szCs w:val="28"/>
        </w:rPr>
      </w:pPr>
      <w:r w:rsidRPr="00AE49F1">
        <w:rPr>
          <w:i/>
          <w:sz w:val="28"/>
          <w:szCs w:val="28"/>
        </w:rPr>
        <w:t>задание по уровню зарегистрированной безработицы.</w:t>
      </w:r>
    </w:p>
    <w:p w:rsidR="00E82E56" w:rsidRPr="00AE49F1" w:rsidRDefault="00E82E56" w:rsidP="00E82E56">
      <w:pPr>
        <w:contextualSpacing/>
        <w:jc w:val="both"/>
        <w:rPr>
          <w:i/>
          <w:sz w:val="28"/>
          <w:szCs w:val="28"/>
        </w:rPr>
      </w:pPr>
      <w:r w:rsidRPr="00AE49F1">
        <w:rPr>
          <w:i/>
          <w:sz w:val="28"/>
          <w:szCs w:val="28"/>
        </w:rPr>
        <w:t>Не выполнены:</w:t>
      </w:r>
    </w:p>
    <w:p w:rsidR="00E82E56" w:rsidRPr="00AE49F1" w:rsidRDefault="00E82E56" w:rsidP="00E82E56">
      <w:pPr>
        <w:pStyle w:val="a3"/>
        <w:numPr>
          <w:ilvl w:val="0"/>
          <w:numId w:val="2"/>
        </w:numPr>
        <w:shd w:val="clear" w:color="auto" w:fill="FFFFFF"/>
        <w:contextualSpacing/>
        <w:jc w:val="both"/>
        <w:rPr>
          <w:i/>
          <w:sz w:val="28"/>
          <w:szCs w:val="28"/>
        </w:rPr>
      </w:pPr>
      <w:r w:rsidRPr="00AE49F1">
        <w:rPr>
          <w:i/>
          <w:sz w:val="28"/>
          <w:szCs w:val="28"/>
        </w:rPr>
        <w:t>производство продукции сельского хозяйства в сельскохозяйственных организациях и во всех категориях хозяйств;</w:t>
      </w:r>
    </w:p>
    <w:p w:rsidR="00E82E56" w:rsidRPr="00AE49F1" w:rsidRDefault="00E82E56" w:rsidP="00E82E56">
      <w:pPr>
        <w:pStyle w:val="a3"/>
        <w:numPr>
          <w:ilvl w:val="0"/>
          <w:numId w:val="2"/>
        </w:numPr>
        <w:contextualSpacing/>
        <w:jc w:val="both"/>
        <w:rPr>
          <w:i/>
          <w:sz w:val="28"/>
          <w:szCs w:val="28"/>
        </w:rPr>
      </w:pPr>
      <w:r w:rsidRPr="00AE49F1">
        <w:rPr>
          <w:i/>
          <w:sz w:val="28"/>
          <w:szCs w:val="28"/>
        </w:rPr>
        <w:t>количество трудоустроенных граждан на вновь созданные рабочие места.</w:t>
      </w:r>
    </w:p>
    <w:p w:rsidR="00E82E56" w:rsidRPr="00AE49F1" w:rsidRDefault="00E82E56" w:rsidP="00E82E56">
      <w:pPr>
        <w:ind w:firstLine="708"/>
        <w:jc w:val="both"/>
        <w:rPr>
          <w:i/>
          <w:sz w:val="28"/>
          <w:szCs w:val="28"/>
        </w:rPr>
      </w:pPr>
    </w:p>
    <w:p w:rsidR="00E82E56" w:rsidRPr="00AE49F1" w:rsidRDefault="00E82E56" w:rsidP="00E82E56">
      <w:pPr>
        <w:ind w:firstLine="708"/>
        <w:jc w:val="both"/>
        <w:rPr>
          <w:i/>
          <w:sz w:val="28"/>
          <w:szCs w:val="28"/>
        </w:rPr>
      </w:pPr>
      <w:r w:rsidRPr="00AE49F1">
        <w:rPr>
          <w:i/>
          <w:sz w:val="28"/>
          <w:szCs w:val="28"/>
        </w:rPr>
        <w:t xml:space="preserve">За январь-июнь 2019 года </w:t>
      </w:r>
      <w:r w:rsidRPr="00AE49F1">
        <w:rPr>
          <w:b/>
          <w:i/>
          <w:sz w:val="28"/>
          <w:szCs w:val="28"/>
        </w:rPr>
        <w:t>экспорт товаров</w:t>
      </w:r>
      <w:r w:rsidRPr="00AE49F1">
        <w:rPr>
          <w:i/>
          <w:sz w:val="28"/>
          <w:szCs w:val="28"/>
        </w:rPr>
        <w:t xml:space="preserve"> составил 4495,4 тыс. долларов США или 158,2 % к январю-июню 2018 года.</w:t>
      </w:r>
    </w:p>
    <w:p w:rsidR="00E82E56" w:rsidRPr="00AE49F1" w:rsidRDefault="00E82E56" w:rsidP="00E82E56">
      <w:pPr>
        <w:ind w:firstLine="708"/>
        <w:jc w:val="both"/>
        <w:rPr>
          <w:i/>
          <w:sz w:val="28"/>
          <w:szCs w:val="28"/>
        </w:rPr>
      </w:pPr>
      <w:r w:rsidRPr="00AE49F1">
        <w:rPr>
          <w:i/>
          <w:sz w:val="28"/>
          <w:szCs w:val="28"/>
        </w:rPr>
        <w:t xml:space="preserve">За истекший период 2019 года субъектами хозяйствования района товары экспортировались в 18 стран: Казахстан, Республика Молдова, Российская Федерация, Украина, Австрия, Венгрия, Германия, Дания, </w:t>
      </w:r>
      <w:r w:rsidRPr="00AE49F1">
        <w:rPr>
          <w:i/>
          <w:sz w:val="28"/>
          <w:szCs w:val="28"/>
        </w:rPr>
        <w:lastRenderedPageBreak/>
        <w:t>Италия, Латвия, Литва, Нидерланды, Польша, Словакия, Соединенное Королевство Великобритания, Франция, Чешская Республика, Эстония.</w:t>
      </w:r>
    </w:p>
    <w:p w:rsidR="00E82E56" w:rsidRPr="00AE49F1" w:rsidRDefault="00E82E56" w:rsidP="00E82E56">
      <w:pPr>
        <w:ind w:firstLine="720"/>
        <w:contextualSpacing/>
        <w:jc w:val="both"/>
        <w:rPr>
          <w:i/>
          <w:sz w:val="28"/>
          <w:szCs w:val="28"/>
        </w:rPr>
      </w:pPr>
      <w:r w:rsidRPr="00AE49F1">
        <w:rPr>
          <w:i/>
          <w:sz w:val="28"/>
          <w:szCs w:val="28"/>
        </w:rPr>
        <w:t xml:space="preserve">За январь-июнь 2019 года </w:t>
      </w:r>
      <w:r w:rsidRPr="00AE49F1">
        <w:rPr>
          <w:b/>
          <w:i/>
          <w:sz w:val="28"/>
          <w:szCs w:val="28"/>
        </w:rPr>
        <w:t>экспорт услуг</w:t>
      </w:r>
      <w:r w:rsidRPr="00AE49F1">
        <w:rPr>
          <w:i/>
          <w:sz w:val="28"/>
          <w:szCs w:val="28"/>
        </w:rPr>
        <w:t xml:space="preserve"> составил 469,8 тыс. долларов США или 77,8 % к январю-июню 2018 года, в том числе объем строительных услуг составит 397,7 тыс. долларов США. </w:t>
      </w:r>
    </w:p>
    <w:p w:rsidR="00E82E56" w:rsidRPr="00AE49F1" w:rsidRDefault="00E82E56" w:rsidP="00E82E56">
      <w:pPr>
        <w:contextualSpacing/>
        <w:jc w:val="both"/>
        <w:rPr>
          <w:i/>
          <w:sz w:val="28"/>
          <w:szCs w:val="28"/>
        </w:rPr>
      </w:pPr>
      <w:r w:rsidRPr="00AE49F1">
        <w:rPr>
          <w:i/>
          <w:sz w:val="28"/>
          <w:szCs w:val="28"/>
        </w:rPr>
        <w:t xml:space="preserve">Основной прирост экспорта услуг обеспечен за счет экспорта строительных услуг, оказываемых </w:t>
      </w:r>
      <w:r w:rsidRPr="00AE49F1">
        <w:rPr>
          <w:i/>
          <w:iCs/>
          <w:sz w:val="28"/>
          <w:szCs w:val="28"/>
        </w:rPr>
        <w:t>КУП «Кричевская ПМК №264» при строительстве 60-квартирного жилого дома № 1а в микрорайоне «Сож»              г. Кричева</w:t>
      </w:r>
      <w:r w:rsidRPr="00AE49F1">
        <w:rPr>
          <w:i/>
          <w:sz w:val="28"/>
          <w:szCs w:val="28"/>
        </w:rPr>
        <w:t xml:space="preserve"> с участием средств Китайской Народной Республики.</w:t>
      </w:r>
    </w:p>
    <w:p w:rsidR="00E82E56" w:rsidRPr="00AE49F1" w:rsidRDefault="00E82E56" w:rsidP="00E82E56">
      <w:pPr>
        <w:ind w:firstLine="708"/>
        <w:contextualSpacing/>
        <w:jc w:val="both"/>
        <w:rPr>
          <w:i/>
          <w:sz w:val="28"/>
          <w:szCs w:val="28"/>
        </w:rPr>
      </w:pPr>
      <w:r w:rsidRPr="00AE49F1">
        <w:rPr>
          <w:i/>
          <w:sz w:val="28"/>
          <w:szCs w:val="28"/>
        </w:rPr>
        <w:t>Экспорт транспортных услуг за январь-май 2019 года составил 52,1 тыс. дол. США и увеличился в 2,4 раза по сравнению с аналогичным периодом 2018 года. Объем туристических услуг составил 9,8 тыс. дол. США или 140,0 % к январю-маю 2018 года, объем услуг в области здравоохранения составил 2,5 тыс. дол. США и увеличился по сравнению с аналогичным периодом 2018 года в 2,8 раза, объем услуг в области культуры и отдыха составил 3,1 тыс. дол. США или 114,8 % к январю-маю 2018 года.</w:t>
      </w:r>
    </w:p>
    <w:p w:rsidR="00E82E56" w:rsidRPr="00AE49F1" w:rsidRDefault="00E82E56" w:rsidP="00E82E56">
      <w:pPr>
        <w:ind w:firstLine="708"/>
        <w:jc w:val="both"/>
        <w:rPr>
          <w:i/>
          <w:sz w:val="28"/>
          <w:szCs w:val="28"/>
        </w:rPr>
      </w:pPr>
      <w:r w:rsidRPr="00AE49F1">
        <w:rPr>
          <w:b/>
          <w:i/>
          <w:sz w:val="28"/>
          <w:szCs w:val="28"/>
        </w:rPr>
        <w:t>Торговля.</w:t>
      </w:r>
      <w:r w:rsidRPr="00AE49F1">
        <w:rPr>
          <w:i/>
          <w:sz w:val="28"/>
          <w:szCs w:val="28"/>
        </w:rPr>
        <w:t xml:space="preserve"> Обслуживание населения Кричевского района  осуществляется 627 субъектами хозяйствования (130 юридических лиц и 497 индивидуальных предпринимателя), из них: 235 магазинов, 84 павильона, 96 неизолированных торговых объекта, киосков и палаток, 7 автомагазинов и 22 интернет-магазина.</w:t>
      </w:r>
    </w:p>
    <w:p w:rsidR="00E82E56" w:rsidRPr="00AE49F1" w:rsidRDefault="00E82E56" w:rsidP="00E82E56">
      <w:pPr>
        <w:ind w:firstLine="708"/>
        <w:jc w:val="both"/>
        <w:rPr>
          <w:i/>
          <w:sz w:val="28"/>
          <w:szCs w:val="28"/>
        </w:rPr>
      </w:pPr>
      <w:r w:rsidRPr="00AE49F1">
        <w:rPr>
          <w:i/>
          <w:sz w:val="28"/>
          <w:szCs w:val="28"/>
        </w:rPr>
        <w:t>По итогам работы за январь-июнь 2019 года темп роста розничного товарооборота через все каналы реализации по району составил 109,0 % (область – 104,8 %) в сопоставимых ценах при задании 102,5 %.</w:t>
      </w:r>
    </w:p>
    <w:p w:rsidR="00E82E56" w:rsidRPr="00AE49F1" w:rsidRDefault="00E82E56" w:rsidP="00E82E56">
      <w:pPr>
        <w:ind w:firstLine="708"/>
        <w:jc w:val="both"/>
        <w:rPr>
          <w:i/>
          <w:sz w:val="28"/>
          <w:szCs w:val="28"/>
        </w:rPr>
      </w:pPr>
      <w:r w:rsidRPr="00AE49F1">
        <w:rPr>
          <w:i/>
          <w:sz w:val="28"/>
          <w:szCs w:val="28"/>
        </w:rPr>
        <w:t>Розничный товарооборот торговли через все каналы реализации на душу населения по Кричевскому району за январь-июнь 2019 года составил 1,771 тыс. руб. – первое место среди районов.</w:t>
      </w:r>
    </w:p>
    <w:p w:rsidR="00E82E56" w:rsidRPr="00AE49F1" w:rsidRDefault="00E82E56" w:rsidP="00E82E56">
      <w:pPr>
        <w:ind w:firstLine="708"/>
        <w:jc w:val="both"/>
        <w:rPr>
          <w:i/>
          <w:sz w:val="28"/>
          <w:szCs w:val="28"/>
        </w:rPr>
      </w:pPr>
      <w:r w:rsidRPr="00AE49F1">
        <w:rPr>
          <w:i/>
          <w:sz w:val="28"/>
          <w:szCs w:val="28"/>
        </w:rPr>
        <w:t>За январь-июнь 2019 года прирост торговых площадей по району составил 107,5 кв. м (открылись 3 торговых объекта – павильон «Шпилька» ИП Спиридонова И.В. по ул. Вокзальная, магазин ООО «Стальной настил» по ул. Комсомольская,</w:t>
      </w:r>
      <w:r w:rsidRPr="00AE49F1">
        <w:rPr>
          <w:rFonts w:eastAsia="+mn-ea"/>
          <w:bCs/>
          <w:i/>
          <w:sz w:val="28"/>
          <w:szCs w:val="28"/>
        </w:rPr>
        <w:t xml:space="preserve"> ЗАО «Доброном» магазин «Доброном» ул. Заслонова</w:t>
      </w:r>
      <w:r w:rsidRPr="00AE49F1">
        <w:rPr>
          <w:i/>
          <w:sz w:val="28"/>
          <w:szCs w:val="28"/>
        </w:rPr>
        <w:t>).</w:t>
      </w:r>
    </w:p>
    <w:p w:rsidR="00E82E56" w:rsidRPr="00AE49F1" w:rsidRDefault="00E82E56" w:rsidP="00E82E56">
      <w:pPr>
        <w:ind w:firstLine="708"/>
        <w:contextualSpacing/>
        <w:jc w:val="both"/>
        <w:rPr>
          <w:i/>
          <w:sz w:val="28"/>
          <w:szCs w:val="28"/>
        </w:rPr>
      </w:pPr>
      <w:r w:rsidRPr="00AE49F1">
        <w:rPr>
          <w:b/>
          <w:i/>
          <w:sz w:val="28"/>
          <w:szCs w:val="28"/>
        </w:rPr>
        <w:t xml:space="preserve">Инвестиционная деятельность. </w:t>
      </w:r>
      <w:r w:rsidRPr="00AE49F1">
        <w:rPr>
          <w:i/>
          <w:sz w:val="28"/>
          <w:szCs w:val="28"/>
        </w:rPr>
        <w:t xml:space="preserve">За январь-июнь 2019 года на развитие экономики и социальной сферы за счет всех источников финансирования использовано 10341 тыс. руб. инвестиций в основной капитал, что в сопоставимых ценах составило 124,9 % к соответствующему периоду 2018 года. </w:t>
      </w:r>
    </w:p>
    <w:p w:rsidR="00E82E56" w:rsidRPr="00AE49F1" w:rsidRDefault="00E82E56" w:rsidP="00E82E56">
      <w:pPr>
        <w:ind w:firstLine="708"/>
        <w:contextualSpacing/>
        <w:jc w:val="both"/>
        <w:rPr>
          <w:i/>
          <w:iCs/>
          <w:sz w:val="28"/>
          <w:szCs w:val="28"/>
        </w:rPr>
      </w:pPr>
      <w:r w:rsidRPr="00AE49F1">
        <w:rPr>
          <w:i/>
          <w:iCs/>
          <w:sz w:val="28"/>
          <w:szCs w:val="28"/>
        </w:rPr>
        <w:t>За январь-март 2019 года в район привлечено 275,3 тыс. долл. США прямых иностранных инвестиций, в том числе на чистой основе, при годовом задании 200 тыс. долл. США.</w:t>
      </w:r>
    </w:p>
    <w:p w:rsidR="00E82E56" w:rsidRPr="00AE49F1" w:rsidRDefault="00E82E56" w:rsidP="00E82E56">
      <w:pPr>
        <w:ind w:firstLine="708"/>
        <w:contextualSpacing/>
        <w:jc w:val="both"/>
        <w:rPr>
          <w:i/>
          <w:sz w:val="28"/>
          <w:szCs w:val="28"/>
        </w:rPr>
      </w:pPr>
      <w:r w:rsidRPr="00AE49F1">
        <w:rPr>
          <w:i/>
          <w:sz w:val="28"/>
          <w:szCs w:val="28"/>
        </w:rPr>
        <w:t>ООО «Жоняо Союз» в</w:t>
      </w:r>
      <w:r w:rsidRPr="00AE49F1">
        <w:rPr>
          <w:i/>
          <w:spacing w:val="-4"/>
          <w:sz w:val="28"/>
          <w:szCs w:val="28"/>
          <w:lang w:val="be-BY"/>
        </w:rPr>
        <w:t xml:space="preserve"> текущем году начата реализация </w:t>
      </w:r>
      <w:r w:rsidRPr="00AE49F1">
        <w:rPr>
          <w:i/>
          <w:sz w:val="28"/>
          <w:szCs w:val="28"/>
        </w:rPr>
        <w:t>инвестиционного проекта по выращиванию, хранению и переработке льна</w:t>
      </w:r>
      <w:r w:rsidRPr="00AE49F1">
        <w:rPr>
          <w:b/>
          <w:i/>
          <w:sz w:val="28"/>
          <w:szCs w:val="28"/>
        </w:rPr>
        <w:t xml:space="preserve"> </w:t>
      </w:r>
      <w:r w:rsidRPr="00AE49F1">
        <w:rPr>
          <w:i/>
          <w:sz w:val="28"/>
          <w:szCs w:val="28"/>
        </w:rPr>
        <w:t xml:space="preserve">на территории Кричевского района. Решением Кричевского райисполкома выделены земельные участки общей площадью 866,6 га для выращивания сельскохозяйственных культур. В настоящее время ООО «Жоняо Союз» произведена посадка 100 га – льна и 766,6 га – ячменя. Объем инвестиций </w:t>
      </w:r>
      <w:r w:rsidRPr="00AE49F1">
        <w:rPr>
          <w:i/>
          <w:sz w:val="28"/>
          <w:szCs w:val="28"/>
        </w:rPr>
        <w:lastRenderedPageBreak/>
        <w:t>планируется в размере порядка 5 млн. долларов США и создание не менее 35 новых рабочих мест.</w:t>
      </w:r>
    </w:p>
    <w:p w:rsidR="00E82E56" w:rsidRPr="00AE49F1" w:rsidRDefault="00E82E56" w:rsidP="00E82E56">
      <w:pPr>
        <w:autoSpaceDE w:val="0"/>
        <w:autoSpaceDN w:val="0"/>
        <w:adjustRightInd w:val="0"/>
        <w:ind w:firstLine="720"/>
        <w:contextualSpacing/>
        <w:jc w:val="both"/>
        <w:rPr>
          <w:i/>
          <w:sz w:val="28"/>
          <w:szCs w:val="28"/>
        </w:rPr>
      </w:pPr>
      <w:r w:rsidRPr="00AE49F1">
        <w:rPr>
          <w:i/>
          <w:sz w:val="28"/>
          <w:szCs w:val="28"/>
        </w:rPr>
        <w:t xml:space="preserve">В 2019-2020 годах ООО «Белдан Юго-Восток» планируется реализация инвестиционного проекта «Агропредприятие» «Белдан Юго-Восток» по производству зерна и датской беконной свинины мощностью 4800 свиноматок, 145000 голов финишеров в год, 16000 тонн мяса в год в живом весе, вблизи агрогородка Бель Кричевского района Могилевской области». Планируется создание 45 новых рабочих мест. </w:t>
      </w:r>
    </w:p>
    <w:p w:rsidR="00E82E56" w:rsidRPr="00AE49F1" w:rsidRDefault="00E82E56" w:rsidP="00E82E56">
      <w:pPr>
        <w:pStyle w:val="underpoint"/>
        <w:spacing w:before="0" w:after="0"/>
        <w:contextualSpacing/>
        <w:rPr>
          <w:i/>
          <w:sz w:val="28"/>
          <w:szCs w:val="28"/>
        </w:rPr>
      </w:pPr>
      <w:r w:rsidRPr="00AE49F1">
        <w:rPr>
          <w:i/>
          <w:sz w:val="28"/>
          <w:szCs w:val="28"/>
        </w:rPr>
        <w:t>Частным предприятием ООО «ВолвеЭкспорт» планируется реализация мероприятия «Модернизация деревообрабатывающего производства ООО «ВолвеЭкспорт»». Мероприятие планируется реализовывать в 2019-2020 годах.</w:t>
      </w:r>
    </w:p>
    <w:p w:rsidR="00E82E56" w:rsidRPr="00AE49F1" w:rsidRDefault="00E82E56" w:rsidP="00E82E56">
      <w:pPr>
        <w:pStyle w:val="underpoint"/>
        <w:spacing w:before="0" w:after="0"/>
        <w:contextualSpacing/>
        <w:rPr>
          <w:i/>
          <w:sz w:val="28"/>
          <w:szCs w:val="28"/>
        </w:rPr>
      </w:pPr>
      <w:r w:rsidRPr="00AE49F1">
        <w:rPr>
          <w:i/>
          <w:sz w:val="28"/>
          <w:szCs w:val="28"/>
        </w:rPr>
        <w:t>На площадях производства цемента «мокрым способом»</w:t>
      </w:r>
      <w:r w:rsidRPr="00AE49F1">
        <w:rPr>
          <w:rFonts w:eastAsia="Calibri"/>
          <w:bCs/>
          <w:i/>
          <w:sz w:val="28"/>
          <w:szCs w:val="28"/>
        </w:rPr>
        <w:t xml:space="preserve"> ОАО «Кричевцементношифер» организовано новое производство - ООО «Кричевский машиностроительный завод» по производству инструментов и оборудования для сельскохозяйственного производства, до конца года планируется создать порядка 10 рабочих мест.</w:t>
      </w:r>
    </w:p>
    <w:p w:rsidR="00E82E56" w:rsidRPr="00AE49F1" w:rsidRDefault="00E82E56" w:rsidP="00E82E56">
      <w:pPr>
        <w:ind w:firstLine="708"/>
        <w:jc w:val="both"/>
        <w:rPr>
          <w:i/>
          <w:sz w:val="28"/>
          <w:szCs w:val="28"/>
        </w:rPr>
      </w:pPr>
      <w:r w:rsidRPr="00AE49F1">
        <w:rPr>
          <w:i/>
          <w:sz w:val="28"/>
          <w:szCs w:val="28"/>
        </w:rPr>
        <w:t xml:space="preserve">Выполнение по объему </w:t>
      </w:r>
      <w:r w:rsidRPr="00AE49F1">
        <w:rPr>
          <w:b/>
          <w:i/>
          <w:sz w:val="28"/>
          <w:szCs w:val="28"/>
        </w:rPr>
        <w:t>строительно-монтажных работ</w:t>
      </w:r>
      <w:r w:rsidRPr="00AE49F1">
        <w:rPr>
          <w:i/>
          <w:sz w:val="28"/>
          <w:szCs w:val="28"/>
        </w:rPr>
        <w:t xml:space="preserve"> за январь-июнь 2019 года составило 4701 тыс. руб. или 100,0 % к заданию</w:t>
      </w:r>
    </w:p>
    <w:p w:rsidR="00E82E56" w:rsidRPr="00AE49F1" w:rsidRDefault="00E82E56" w:rsidP="00E82E56">
      <w:pPr>
        <w:pStyle w:val="a4"/>
        <w:rPr>
          <w:i/>
          <w:sz w:val="28"/>
          <w:szCs w:val="28"/>
        </w:rPr>
      </w:pPr>
      <w:r w:rsidRPr="00AE49F1">
        <w:rPr>
          <w:b/>
          <w:i/>
          <w:sz w:val="28"/>
          <w:szCs w:val="28"/>
        </w:rPr>
        <w:t>Ввод общей площади жилых домов</w:t>
      </w:r>
      <w:r w:rsidRPr="00AE49F1">
        <w:rPr>
          <w:i/>
          <w:sz w:val="28"/>
          <w:szCs w:val="28"/>
        </w:rPr>
        <w:t xml:space="preserve"> по Кричевскому району составил 5868 м. кв. или 107,0 % к заданию.</w:t>
      </w:r>
    </w:p>
    <w:p w:rsidR="00E82E56" w:rsidRPr="00AE49F1" w:rsidRDefault="00E82E56" w:rsidP="00E82E56">
      <w:pPr>
        <w:ind w:firstLine="708"/>
        <w:jc w:val="both"/>
        <w:rPr>
          <w:i/>
          <w:sz w:val="28"/>
          <w:szCs w:val="28"/>
        </w:rPr>
      </w:pPr>
      <w:r w:rsidRPr="00AE49F1">
        <w:rPr>
          <w:i/>
          <w:sz w:val="28"/>
          <w:szCs w:val="28"/>
        </w:rPr>
        <w:t xml:space="preserve">Номинальная начисленная </w:t>
      </w:r>
      <w:r w:rsidRPr="00AE49F1">
        <w:rPr>
          <w:b/>
          <w:i/>
          <w:sz w:val="28"/>
          <w:szCs w:val="28"/>
        </w:rPr>
        <w:t>среднемесячная заработная плата</w:t>
      </w:r>
      <w:r w:rsidRPr="00AE49F1">
        <w:rPr>
          <w:i/>
          <w:sz w:val="28"/>
          <w:szCs w:val="28"/>
        </w:rPr>
        <w:t xml:space="preserve"> по Кричевскому району за январь- июнь 2019 года составила 794,5 рублей, за июнь – 843,4 рубля. Темп роста к соответствующему периоду 2018 года составил 113,0 % и 112,4 % соответственно. По уровню заработной платы за январь-июнь 2019 года район занимает 5 место среди сельских районов области.</w:t>
      </w:r>
    </w:p>
    <w:p w:rsidR="00E82E56" w:rsidRPr="00AE49F1" w:rsidRDefault="00E82E56" w:rsidP="00E82E56">
      <w:pPr>
        <w:ind w:firstLine="708"/>
        <w:jc w:val="both"/>
        <w:rPr>
          <w:i/>
          <w:sz w:val="28"/>
          <w:szCs w:val="28"/>
        </w:rPr>
      </w:pPr>
      <w:r w:rsidRPr="00AE49F1">
        <w:rPr>
          <w:i/>
          <w:sz w:val="28"/>
          <w:szCs w:val="28"/>
        </w:rPr>
        <w:t xml:space="preserve">За январь-июнь 2019 года заработная плата ниже 200 долларов США в эквиваленте сложилась в 5 организациях района, в том числе:                          КСУП «Малятичи-АГРО» 197,7 долл. США, КСУП «Добрость»                   182,1 долл. США, ОАО «Агрокомбинат «Приднепровский» Могилевский район 169,3 долл. США, ООО «Палома Сервис», г. Минск 191,0 долл. США, ОАО «Желдорсервис», г.Могилев 177,2 долл. США. </w:t>
      </w:r>
    </w:p>
    <w:p w:rsidR="00E82E56" w:rsidRPr="00AE49F1" w:rsidRDefault="00E82E56" w:rsidP="00E82E56">
      <w:pPr>
        <w:tabs>
          <w:tab w:val="left" w:pos="5040"/>
        </w:tabs>
        <w:ind w:firstLine="709"/>
        <w:jc w:val="both"/>
        <w:rPr>
          <w:i/>
          <w:sz w:val="28"/>
          <w:szCs w:val="28"/>
        </w:rPr>
      </w:pPr>
      <w:r w:rsidRPr="00AE49F1">
        <w:rPr>
          <w:b/>
          <w:i/>
          <w:sz w:val="28"/>
          <w:szCs w:val="28"/>
        </w:rPr>
        <w:t>Удельный вес трудоустроенных граждан, обратившихся</w:t>
      </w:r>
      <w:r w:rsidRPr="00AE49F1">
        <w:rPr>
          <w:i/>
          <w:sz w:val="28"/>
          <w:szCs w:val="28"/>
        </w:rPr>
        <w:t xml:space="preserve"> в органы по труду, занятости и социальной защите, составил 67,9 % при прогнозном показателе 57,0 %, </w:t>
      </w:r>
      <w:r w:rsidRPr="00AE49F1">
        <w:rPr>
          <w:b/>
          <w:i/>
          <w:sz w:val="28"/>
          <w:szCs w:val="28"/>
        </w:rPr>
        <w:t>удельный вес трудоустроенных граждан, имеющих дополнительные гарантии занятости</w:t>
      </w:r>
      <w:r w:rsidRPr="00AE49F1">
        <w:rPr>
          <w:i/>
          <w:sz w:val="28"/>
          <w:szCs w:val="28"/>
        </w:rPr>
        <w:t xml:space="preserve"> – 54,7 % и 47,0 % соответственно.</w:t>
      </w:r>
    </w:p>
    <w:p w:rsidR="00E82E56" w:rsidRPr="00AE49F1" w:rsidRDefault="00E82E56" w:rsidP="00E82E56">
      <w:pPr>
        <w:ind w:firstLine="708"/>
        <w:jc w:val="both"/>
        <w:rPr>
          <w:rStyle w:val="FontStyle12"/>
          <w:i/>
        </w:rPr>
      </w:pPr>
      <w:r w:rsidRPr="00AE49F1">
        <w:rPr>
          <w:rStyle w:val="FontStyle12"/>
          <w:b/>
          <w:i/>
        </w:rPr>
        <w:t>Уровень зарегистрированной безработицы</w:t>
      </w:r>
      <w:r w:rsidRPr="00AE49F1">
        <w:rPr>
          <w:rStyle w:val="FontStyle12"/>
          <w:i/>
        </w:rPr>
        <w:t xml:space="preserve"> на 1 июля 2019 г. составил 0,4% к численности экономически активного населения при прогнозе на год  не более 1,0%.</w:t>
      </w:r>
    </w:p>
    <w:p w:rsidR="00E82E56" w:rsidRPr="00AE49F1" w:rsidRDefault="00E82E56" w:rsidP="00E82E56">
      <w:pPr>
        <w:pStyle w:val="Style1"/>
        <w:widowControl/>
        <w:spacing w:line="240" w:lineRule="auto"/>
        <w:ind w:firstLine="709"/>
        <w:rPr>
          <w:rStyle w:val="FontStyle12"/>
          <w:i/>
        </w:rPr>
      </w:pPr>
      <w:r w:rsidRPr="00AE49F1">
        <w:rPr>
          <w:rStyle w:val="FontStyle12"/>
          <w:i/>
        </w:rPr>
        <w:t>В январе-июне 2019 г. трудоустроено на вновь созданные рабочие места за счет создания новых производств и предприятий 50 человек.</w:t>
      </w:r>
    </w:p>
    <w:p w:rsidR="00E82E56" w:rsidRPr="00AE49F1" w:rsidRDefault="00E82E56" w:rsidP="00E82E56">
      <w:pPr>
        <w:pStyle w:val="Style1"/>
        <w:widowControl/>
        <w:spacing w:line="240" w:lineRule="auto"/>
        <w:ind w:firstLine="709"/>
        <w:rPr>
          <w:rStyle w:val="FontStyle12"/>
          <w:i/>
        </w:rPr>
      </w:pPr>
      <w:r w:rsidRPr="00AE49F1">
        <w:rPr>
          <w:rStyle w:val="FontStyle12"/>
          <w:i/>
        </w:rPr>
        <w:t xml:space="preserve">Оказано содействие в трудоустройстве 397 гражданам, в том числе 255 безработным. Организовано обучение 35 граждан. Представлены финансовые субсидии 9 безработным для организации предпринимательской, </w:t>
      </w:r>
      <w:r w:rsidRPr="00AE49F1">
        <w:rPr>
          <w:rStyle w:val="FontStyle12"/>
          <w:i/>
        </w:rPr>
        <w:lastRenderedPageBreak/>
        <w:t>ремесленной деятельности. В оплачиваемых общественных работах приняли участие 110 граждан.</w:t>
      </w:r>
    </w:p>
    <w:p w:rsidR="00E82E56" w:rsidRPr="00AE49F1" w:rsidRDefault="00E82E56" w:rsidP="00E82E56">
      <w:pPr>
        <w:pStyle w:val="Style1"/>
        <w:widowControl/>
        <w:spacing w:line="240" w:lineRule="auto"/>
        <w:ind w:firstLine="709"/>
        <w:rPr>
          <w:rStyle w:val="FontStyle12"/>
          <w:i/>
        </w:rPr>
      </w:pPr>
      <w:r w:rsidRPr="00AE49F1">
        <w:rPr>
          <w:rStyle w:val="FontStyle12"/>
          <w:i/>
        </w:rPr>
        <w:t>На 1 июля 2019 г. на учете в управлении по труду, занятости и социальной защите райисполкома состояло 74 гражданина, из них                     49 безработных при наличии 167 заявленных вакансий. Коэффициент напряженности на рынке труда составил 0,3.</w:t>
      </w:r>
    </w:p>
    <w:p w:rsidR="00E82E56" w:rsidRPr="002D52F1" w:rsidRDefault="00E82E56" w:rsidP="00E82E56">
      <w:pPr>
        <w:pStyle w:val="Style1"/>
        <w:widowControl/>
        <w:spacing w:line="240" w:lineRule="auto"/>
        <w:ind w:firstLine="709"/>
        <w:rPr>
          <w:rStyle w:val="FontStyle12"/>
          <w:i/>
        </w:rPr>
      </w:pPr>
      <w:r w:rsidRPr="002D52F1">
        <w:rPr>
          <w:rStyle w:val="FontStyle12"/>
          <w:i/>
        </w:rPr>
        <w:t>Численность населения, занятого в экономике района, в январе–июне 2019 года составила 12163 человека, или 99,3 % к уровню 2018 года.</w:t>
      </w:r>
    </w:p>
    <w:p w:rsidR="00E82E56" w:rsidRPr="002D52F1" w:rsidRDefault="00E82E56" w:rsidP="00E82E56">
      <w:pPr>
        <w:pStyle w:val="Style1"/>
        <w:widowControl/>
        <w:spacing w:line="240" w:lineRule="auto"/>
        <w:ind w:firstLine="709"/>
        <w:rPr>
          <w:rStyle w:val="FontStyle12"/>
        </w:rPr>
      </w:pPr>
      <w:r w:rsidRPr="00AE49F1">
        <w:rPr>
          <w:rStyle w:val="FontStyle12"/>
          <w:i/>
        </w:rPr>
        <w:t xml:space="preserve">В режиме вынужденной неполной занятости в январе-июне 2019 г. работал 61 человек, </w:t>
      </w:r>
      <w:r w:rsidRPr="002D52F1">
        <w:rPr>
          <w:rStyle w:val="FontStyle12"/>
        </w:rPr>
        <w:t>или 0,6% от списочной численности работников (9395),</w:t>
      </w:r>
      <w:r w:rsidRPr="00AE49F1">
        <w:rPr>
          <w:rStyle w:val="FontStyle12"/>
          <w:i/>
        </w:rPr>
        <w:t xml:space="preserve">что в 2,5 раза меньше уровня 2018 года (157 человек).                                   </w:t>
      </w:r>
      <w:r w:rsidRPr="002D52F1">
        <w:rPr>
          <w:rStyle w:val="FontStyle12"/>
        </w:rPr>
        <w:t>Целодневных (целосменных) простоев не допущено  (январь–июнь 2018 г. – 22 человека).</w:t>
      </w:r>
    </w:p>
    <w:p w:rsidR="00E82E56" w:rsidRPr="00AE49F1" w:rsidRDefault="00E82E56" w:rsidP="00E82E56">
      <w:pPr>
        <w:ind w:firstLine="708"/>
        <w:contextualSpacing/>
        <w:jc w:val="both"/>
        <w:rPr>
          <w:i/>
          <w:sz w:val="28"/>
          <w:szCs w:val="28"/>
        </w:rPr>
      </w:pPr>
      <w:r w:rsidRPr="00AE49F1">
        <w:rPr>
          <w:b/>
          <w:i/>
          <w:sz w:val="28"/>
          <w:szCs w:val="28"/>
        </w:rPr>
        <w:t>Промышленный комплекс.</w:t>
      </w:r>
      <w:r w:rsidRPr="00AE49F1">
        <w:rPr>
          <w:i/>
          <w:sz w:val="28"/>
          <w:szCs w:val="28"/>
        </w:rPr>
        <w:t xml:space="preserve"> </w:t>
      </w:r>
      <w:r w:rsidRPr="00AE49F1">
        <w:rPr>
          <w:bCs/>
          <w:i/>
          <w:sz w:val="28"/>
          <w:szCs w:val="28"/>
        </w:rPr>
        <w:t xml:space="preserve">За январь-июнь 2019 года </w:t>
      </w:r>
      <w:r w:rsidRPr="00AE49F1">
        <w:rPr>
          <w:i/>
          <w:sz w:val="28"/>
          <w:szCs w:val="28"/>
        </w:rPr>
        <w:t>производство промышленной продукции в действующих ценах в целом по району составило 102,2 млн. руб. или 114,0 % к январю-июню 2019 года.</w:t>
      </w:r>
    </w:p>
    <w:p w:rsidR="00E82E56" w:rsidRPr="00AE49F1" w:rsidRDefault="00E82E56" w:rsidP="00E82E56">
      <w:pPr>
        <w:ind w:firstLine="708"/>
        <w:contextualSpacing/>
        <w:jc w:val="both"/>
        <w:rPr>
          <w:i/>
          <w:sz w:val="28"/>
          <w:szCs w:val="28"/>
        </w:rPr>
      </w:pPr>
      <w:r w:rsidRPr="00AE49F1">
        <w:rPr>
          <w:bCs/>
          <w:i/>
          <w:sz w:val="28"/>
          <w:szCs w:val="28"/>
        </w:rPr>
        <w:t>В натуральном выражении</w:t>
      </w:r>
      <w:r w:rsidRPr="00AE49F1">
        <w:rPr>
          <w:i/>
          <w:sz w:val="28"/>
          <w:szCs w:val="28"/>
        </w:rPr>
        <w:t xml:space="preserve"> в целом по району за январь-июнь 2019 года увеличено производство цемента на 2,1 % или на 14,7 тыс. тонн, цементно-стружечных плит – в 1,9 раза или на 541,6 тыс. м</w:t>
      </w:r>
      <w:r w:rsidRPr="00AE49F1">
        <w:rPr>
          <w:i/>
          <w:sz w:val="28"/>
          <w:szCs w:val="28"/>
          <w:vertAlign w:val="superscript"/>
        </w:rPr>
        <w:t>2</w:t>
      </w:r>
      <w:r w:rsidRPr="00AE49F1">
        <w:rPr>
          <w:i/>
          <w:sz w:val="28"/>
          <w:szCs w:val="28"/>
        </w:rPr>
        <w:t>, бетона товарного – в 3,1 раза или на 641 м³, изделий из асбестоцемента (шифер)- на 2,2 % или на 353 тыс. усл. плит.</w:t>
      </w:r>
    </w:p>
    <w:p w:rsidR="00E82E56" w:rsidRPr="00AE49F1" w:rsidRDefault="00E82E56" w:rsidP="00E82E56">
      <w:pPr>
        <w:ind w:firstLine="708"/>
        <w:contextualSpacing/>
        <w:jc w:val="both"/>
        <w:rPr>
          <w:i/>
          <w:sz w:val="28"/>
          <w:szCs w:val="28"/>
        </w:rPr>
      </w:pPr>
      <w:r w:rsidRPr="00AE49F1">
        <w:rPr>
          <w:i/>
          <w:sz w:val="28"/>
          <w:szCs w:val="28"/>
        </w:rPr>
        <w:t>По итогам работы за 1 полугодие 2019 года уровень использования производственных мощностей по производству цемента составил 91,3 %, хлебобулочных изделий – 59,3 %, конструкций и изделий сборных железобетонных – 26,0 %, бетона товарного – 6,3 %.</w:t>
      </w:r>
    </w:p>
    <w:p w:rsidR="00E82E56" w:rsidRPr="00AE49F1" w:rsidRDefault="00E82E56" w:rsidP="00E82E56">
      <w:pPr>
        <w:ind w:firstLine="708"/>
        <w:contextualSpacing/>
        <w:jc w:val="both"/>
        <w:rPr>
          <w:i/>
          <w:sz w:val="28"/>
          <w:szCs w:val="28"/>
        </w:rPr>
      </w:pPr>
      <w:r w:rsidRPr="00AE49F1">
        <w:rPr>
          <w:b/>
          <w:i/>
          <w:sz w:val="28"/>
          <w:szCs w:val="28"/>
        </w:rPr>
        <w:t xml:space="preserve">Сельское хозяйство. </w:t>
      </w:r>
      <w:r w:rsidRPr="00AE49F1">
        <w:rPr>
          <w:i/>
          <w:sz w:val="28"/>
          <w:szCs w:val="28"/>
        </w:rPr>
        <w:t>По итогам работы за январь–июнь 2019 года темп роста валовой продукции в сопоставимых ценах 2018 года в сельскохозяйственных организациях Кричевского района составил 99,1 %, при задании 102,5 %, в том числе темп роста валовой продукции животноводства составил 90,1 %, темп роста валовой продукции растениеводства составил 129,2  %.</w:t>
      </w:r>
    </w:p>
    <w:p w:rsidR="00E82E56" w:rsidRPr="00AE49F1" w:rsidRDefault="00E82E56" w:rsidP="00E82E56">
      <w:pPr>
        <w:ind w:firstLine="708"/>
        <w:jc w:val="both"/>
        <w:rPr>
          <w:i/>
          <w:sz w:val="28"/>
          <w:szCs w:val="28"/>
        </w:rPr>
      </w:pPr>
      <w:r w:rsidRPr="00AE49F1">
        <w:rPr>
          <w:i/>
          <w:sz w:val="28"/>
          <w:szCs w:val="28"/>
        </w:rPr>
        <w:t>Производство молока за январь–июнь 2019 года составило 5848,5 т или 86,6 % к уровню прошлого года (минус 907,0 т).</w:t>
      </w:r>
    </w:p>
    <w:p w:rsidR="00E82E56" w:rsidRPr="00AE49F1" w:rsidRDefault="00E82E56" w:rsidP="00E82E56">
      <w:pPr>
        <w:ind w:firstLine="708"/>
        <w:jc w:val="both"/>
        <w:rPr>
          <w:i/>
          <w:sz w:val="28"/>
          <w:szCs w:val="28"/>
        </w:rPr>
      </w:pPr>
      <w:r w:rsidRPr="00AE49F1">
        <w:rPr>
          <w:i/>
          <w:sz w:val="28"/>
          <w:szCs w:val="28"/>
        </w:rPr>
        <w:t xml:space="preserve">Удой молока на одну фуражную корову по району за январь–июнь 2019  года составил </w:t>
      </w:r>
      <w:smartTag w:uri="urn:schemas-microsoft-com:office:smarttags" w:element="metricconverter">
        <w:smartTagPr>
          <w:attr w:name="ProductID" w:val="1355 кг"/>
        </w:smartTagPr>
        <w:r w:rsidRPr="00AE49F1">
          <w:rPr>
            <w:i/>
            <w:sz w:val="28"/>
            <w:szCs w:val="28"/>
          </w:rPr>
          <w:t>1355 кг</w:t>
        </w:r>
      </w:smartTag>
      <w:r w:rsidRPr="00AE49F1">
        <w:rPr>
          <w:i/>
          <w:sz w:val="28"/>
          <w:szCs w:val="28"/>
        </w:rPr>
        <w:t>.</w:t>
      </w:r>
    </w:p>
    <w:p w:rsidR="00E82E56" w:rsidRPr="00AE49F1" w:rsidRDefault="00E82E56" w:rsidP="00E82E56">
      <w:pPr>
        <w:ind w:firstLine="708"/>
        <w:jc w:val="both"/>
        <w:rPr>
          <w:i/>
          <w:sz w:val="28"/>
          <w:szCs w:val="28"/>
        </w:rPr>
      </w:pPr>
      <w:r w:rsidRPr="00AE49F1">
        <w:rPr>
          <w:i/>
          <w:sz w:val="28"/>
          <w:szCs w:val="28"/>
        </w:rPr>
        <w:t xml:space="preserve">По всем каналам сбыта реализовано 4734,8 т молока, что составляет             80,4 % к уровню прошлого года. </w:t>
      </w:r>
    </w:p>
    <w:p w:rsidR="00E82E56" w:rsidRPr="00AE49F1" w:rsidRDefault="00E82E56" w:rsidP="00E82E56">
      <w:pPr>
        <w:ind w:firstLine="708"/>
        <w:jc w:val="both"/>
        <w:rPr>
          <w:i/>
          <w:sz w:val="28"/>
          <w:szCs w:val="28"/>
        </w:rPr>
      </w:pPr>
      <w:r w:rsidRPr="00AE49F1">
        <w:rPr>
          <w:i/>
          <w:sz w:val="28"/>
          <w:szCs w:val="28"/>
        </w:rPr>
        <w:t>За январь–июнь 2019 года реализовано молока сортом «Экстра»               15,0 %, высшим сортом 23,5 %, первым сортом 61,5 %, в том числе за июнь 2019 года реализовано молока сортом «Экстра» 8,6 %, высшим сортом 32,8 %, первым сортом 58,6 %.</w:t>
      </w:r>
    </w:p>
    <w:p w:rsidR="00E82E56" w:rsidRPr="00AE49F1" w:rsidRDefault="00E82E56" w:rsidP="00E82E56">
      <w:pPr>
        <w:ind w:firstLine="708"/>
        <w:jc w:val="both"/>
        <w:rPr>
          <w:i/>
          <w:sz w:val="28"/>
          <w:szCs w:val="28"/>
        </w:rPr>
      </w:pPr>
      <w:r w:rsidRPr="00AE49F1">
        <w:rPr>
          <w:i/>
          <w:sz w:val="28"/>
          <w:szCs w:val="28"/>
        </w:rPr>
        <w:t xml:space="preserve">Товарность молока составила 81,0 % от производства, при задании                90 %. </w:t>
      </w:r>
    </w:p>
    <w:p w:rsidR="00E82E56" w:rsidRPr="00AE49F1" w:rsidRDefault="00E82E56" w:rsidP="00E82E56">
      <w:pPr>
        <w:jc w:val="both"/>
        <w:rPr>
          <w:i/>
          <w:sz w:val="28"/>
          <w:szCs w:val="28"/>
        </w:rPr>
      </w:pPr>
      <w:r w:rsidRPr="00AE49F1">
        <w:rPr>
          <w:i/>
          <w:sz w:val="28"/>
          <w:szCs w:val="28"/>
        </w:rPr>
        <w:lastRenderedPageBreak/>
        <w:t xml:space="preserve">Сельскохозяйственными организациями района произведено (выращено) 717,8 т скота в живом весе, что составляет 99,4 % к уровню прошлого года (минус 4,1 т). </w:t>
      </w:r>
    </w:p>
    <w:p w:rsidR="00E82E56" w:rsidRPr="00AE49F1" w:rsidRDefault="00E82E56" w:rsidP="00E82E56">
      <w:pPr>
        <w:ind w:firstLine="708"/>
        <w:jc w:val="both"/>
        <w:rPr>
          <w:i/>
          <w:sz w:val="28"/>
          <w:szCs w:val="28"/>
        </w:rPr>
      </w:pPr>
      <w:r w:rsidRPr="00AE49F1">
        <w:rPr>
          <w:i/>
          <w:sz w:val="28"/>
          <w:szCs w:val="28"/>
        </w:rPr>
        <w:t xml:space="preserve">За январь–июнь 2019 года реализовано скота на убой в живом весе     780,6 т, что составляет 129,2 % к соответствующему периоду прошлого года, в том числе мясоперерабатывающим предприятиям – 231,6 т или 29,6 % от общего объема реализации продукции. </w:t>
      </w:r>
    </w:p>
    <w:p w:rsidR="00E82E56" w:rsidRPr="00AE49F1" w:rsidRDefault="00E82E56" w:rsidP="00E82E56">
      <w:pPr>
        <w:ind w:firstLine="708"/>
        <w:jc w:val="both"/>
        <w:rPr>
          <w:i/>
          <w:sz w:val="28"/>
          <w:szCs w:val="28"/>
        </w:rPr>
      </w:pPr>
      <w:r w:rsidRPr="00AE49F1">
        <w:rPr>
          <w:i/>
          <w:sz w:val="28"/>
          <w:szCs w:val="28"/>
        </w:rPr>
        <w:t xml:space="preserve">Среднесуточный привес на выращивании и откорме крупного рогатого скота по району составил </w:t>
      </w:r>
      <w:smartTag w:uri="urn:schemas-microsoft-com:office:smarttags" w:element="metricconverter">
        <w:smartTagPr>
          <w:attr w:name="ProductID" w:val="426 г"/>
        </w:smartTagPr>
        <w:r w:rsidRPr="00AE49F1">
          <w:rPr>
            <w:i/>
            <w:sz w:val="28"/>
            <w:szCs w:val="28"/>
          </w:rPr>
          <w:t>426 г</w:t>
        </w:r>
      </w:smartTag>
      <w:r w:rsidRPr="00AE49F1">
        <w:rPr>
          <w:i/>
          <w:sz w:val="28"/>
          <w:szCs w:val="28"/>
        </w:rPr>
        <w:t xml:space="preserve"> или 96,2 % к уровню прошлого года (минус </w:t>
      </w:r>
      <w:smartTag w:uri="urn:schemas-microsoft-com:office:smarttags" w:element="metricconverter">
        <w:smartTagPr>
          <w:attr w:name="ProductID" w:val="17 г"/>
        </w:smartTagPr>
        <w:r w:rsidRPr="00AE49F1">
          <w:rPr>
            <w:i/>
            <w:sz w:val="28"/>
            <w:szCs w:val="28"/>
          </w:rPr>
          <w:t>17 г</w:t>
        </w:r>
      </w:smartTag>
      <w:r w:rsidRPr="00AE49F1">
        <w:rPr>
          <w:i/>
          <w:sz w:val="28"/>
          <w:szCs w:val="28"/>
        </w:rPr>
        <w:t xml:space="preserve">). </w:t>
      </w:r>
    </w:p>
    <w:p w:rsidR="00E82E56" w:rsidRPr="00AE49F1" w:rsidRDefault="00E82E56" w:rsidP="00E82E56">
      <w:pPr>
        <w:pStyle w:val="Bodytext0"/>
        <w:shd w:val="clear" w:color="auto" w:fill="auto"/>
        <w:spacing w:line="240" w:lineRule="auto"/>
        <w:ind w:firstLine="700"/>
        <w:rPr>
          <w:rFonts w:ascii="Times New Roman" w:hAnsi="Times New Roman"/>
          <w:i/>
          <w:sz w:val="28"/>
          <w:szCs w:val="28"/>
        </w:rPr>
      </w:pPr>
      <w:r w:rsidRPr="00AE49F1">
        <w:rPr>
          <w:rFonts w:ascii="Times New Roman" w:hAnsi="Times New Roman"/>
          <w:i/>
          <w:sz w:val="28"/>
          <w:szCs w:val="28"/>
        </w:rPr>
        <w:t xml:space="preserve">Получено приплода телят за январь–июнь 2019 года 2244 голов, что составляет 100,1 % к уровню 2018 года (плюс 3 головы). </w:t>
      </w:r>
    </w:p>
    <w:p w:rsidR="00E82E56" w:rsidRPr="00AE49F1" w:rsidRDefault="00E82E56" w:rsidP="00E82E56">
      <w:pPr>
        <w:tabs>
          <w:tab w:val="left" w:pos="2660"/>
          <w:tab w:val="center" w:pos="4677"/>
        </w:tabs>
        <w:ind w:firstLine="708"/>
        <w:jc w:val="both"/>
        <w:rPr>
          <w:i/>
          <w:sz w:val="28"/>
          <w:szCs w:val="28"/>
        </w:rPr>
      </w:pPr>
      <w:r w:rsidRPr="00AE49F1">
        <w:rPr>
          <w:i/>
          <w:sz w:val="28"/>
          <w:szCs w:val="28"/>
        </w:rPr>
        <w:t xml:space="preserve">Среднемесячная заработная плата за январь-июнь 2019 года сложилась на уровне 466,0 тыс. рублей (114,6 %  к соответствующему периоду прошлого года).  </w:t>
      </w:r>
    </w:p>
    <w:p w:rsidR="00E82E56" w:rsidRPr="00AE49F1" w:rsidRDefault="00E82E56" w:rsidP="00E82E56">
      <w:pPr>
        <w:ind w:firstLine="708"/>
        <w:jc w:val="both"/>
        <w:rPr>
          <w:i/>
          <w:sz w:val="28"/>
          <w:szCs w:val="28"/>
        </w:rPr>
      </w:pPr>
      <w:r w:rsidRPr="00AE49F1">
        <w:rPr>
          <w:i/>
          <w:sz w:val="28"/>
          <w:szCs w:val="28"/>
        </w:rPr>
        <w:t>Выручка от реализации продукции, товаров, работ, услуг                                        на 1 среднесписочного работника за январь-июнь 2019 года составила                 9,9 тыс. руб. или 103,1 % к уровню соответствующего периода прошлого года.</w:t>
      </w:r>
    </w:p>
    <w:p w:rsidR="00E82E56" w:rsidRPr="00AE49F1" w:rsidRDefault="00E82E56" w:rsidP="00E82E56">
      <w:pPr>
        <w:ind w:firstLine="708"/>
        <w:contextualSpacing/>
        <w:jc w:val="both"/>
        <w:rPr>
          <w:i/>
          <w:sz w:val="28"/>
          <w:szCs w:val="28"/>
        </w:rPr>
      </w:pPr>
      <w:r w:rsidRPr="00AE49F1">
        <w:rPr>
          <w:b/>
          <w:i/>
          <w:sz w:val="28"/>
          <w:szCs w:val="28"/>
        </w:rPr>
        <w:t xml:space="preserve">Финансовые результаты. </w:t>
      </w:r>
      <w:r w:rsidRPr="00AE49F1">
        <w:rPr>
          <w:i/>
          <w:sz w:val="28"/>
          <w:szCs w:val="28"/>
        </w:rPr>
        <w:t xml:space="preserve">По итогам за январь-май 2019 г. район вышел на безубыточный уровень работы, чистая прибыль составила            8253 тыс. руб., за соответствующий период прошлого года был получен убыток в сумме 55392 тыс. руб. </w:t>
      </w:r>
    </w:p>
    <w:p w:rsidR="00E82E56" w:rsidRPr="00AE49F1" w:rsidRDefault="00E82E56" w:rsidP="00E82E56">
      <w:pPr>
        <w:ind w:firstLine="708"/>
        <w:jc w:val="both"/>
        <w:rPr>
          <w:i/>
          <w:sz w:val="28"/>
          <w:szCs w:val="28"/>
        </w:rPr>
      </w:pPr>
      <w:r w:rsidRPr="00AE49F1">
        <w:rPr>
          <w:i/>
          <w:sz w:val="28"/>
          <w:szCs w:val="28"/>
        </w:rPr>
        <w:t>По району получена также прибыль от реализации 1365 тыс. руб. Соответственно в целом по району за 1 полугодие текущего года сложилась положительная рентабельность продаж 0,7 % и рентабельность реализации 0,8 %.</w:t>
      </w:r>
    </w:p>
    <w:p w:rsidR="00E82E56" w:rsidRPr="00AE49F1" w:rsidRDefault="00E82E56" w:rsidP="00E82E56">
      <w:pPr>
        <w:ind w:firstLine="708"/>
        <w:jc w:val="both"/>
        <w:rPr>
          <w:i/>
          <w:sz w:val="28"/>
          <w:szCs w:val="28"/>
        </w:rPr>
      </w:pPr>
      <w:r w:rsidRPr="00AE49F1">
        <w:rPr>
          <w:i/>
          <w:sz w:val="28"/>
          <w:szCs w:val="28"/>
        </w:rPr>
        <w:t xml:space="preserve">Отрицательный финансовый результат получен четырьмя предприятиями района: ОАО «Кричевский завод ЖБИ» - 198 тыс. руб., ДСУ № 20 ОАО «ДСТ № 3» - 105 тыс. руб., Кричевским филиалом КУП «Могилевоблдорстрой» ДРСУ № 198 и ООО «КМБ-Восток», который вошел с марта 2019 года в полный круг статистической отчетности. </w:t>
      </w:r>
    </w:p>
    <w:p w:rsidR="00E82E56" w:rsidRPr="00AE49F1" w:rsidRDefault="00E82E56" w:rsidP="00E82E56">
      <w:pPr>
        <w:ind w:firstLine="708"/>
        <w:jc w:val="both"/>
        <w:rPr>
          <w:i/>
          <w:sz w:val="28"/>
          <w:szCs w:val="28"/>
        </w:rPr>
      </w:pPr>
      <w:r w:rsidRPr="00AE49F1">
        <w:rPr>
          <w:i/>
          <w:sz w:val="28"/>
          <w:szCs w:val="28"/>
        </w:rPr>
        <w:t>По состоянию на 01.06.2019 в целом по району дебиторская задолженность составила 41,5 млн. руб. и снизилась к началу года на 2,6 %, в том числе просроченная дебиторская задолженность составила  8,7 млн. руб. и снизилась к началу года на 24,0 %.</w:t>
      </w:r>
    </w:p>
    <w:p w:rsidR="00E82E56" w:rsidRPr="00AE49F1" w:rsidRDefault="00E82E56" w:rsidP="00E82E56">
      <w:pPr>
        <w:ind w:firstLine="708"/>
        <w:jc w:val="both"/>
        <w:rPr>
          <w:i/>
          <w:sz w:val="28"/>
          <w:szCs w:val="28"/>
        </w:rPr>
      </w:pPr>
      <w:r w:rsidRPr="00AE49F1">
        <w:rPr>
          <w:i/>
          <w:sz w:val="28"/>
          <w:szCs w:val="28"/>
        </w:rPr>
        <w:t xml:space="preserve">По состоянию на 01.06.2019 внешняя дебиторская задолженность по району составила 950 тыс. руб. и снизилась к началу года на 517 тыс. руб. или на 35,2 %, в т.ч. просроченная составила 12 тыс. руб. и снизилась к началу года на 40 тыс. руб. или на 76,9 %. </w:t>
      </w:r>
    </w:p>
    <w:p w:rsidR="00E82E56" w:rsidRPr="00AE49F1" w:rsidRDefault="00E82E56" w:rsidP="00E82E56">
      <w:pPr>
        <w:ind w:firstLine="567"/>
        <w:contextualSpacing/>
        <w:jc w:val="both"/>
        <w:rPr>
          <w:b/>
          <w:bCs/>
          <w:i/>
          <w:sz w:val="28"/>
          <w:szCs w:val="28"/>
        </w:rPr>
      </w:pPr>
      <w:r w:rsidRPr="00AE49F1">
        <w:rPr>
          <w:b/>
          <w:bCs/>
          <w:i/>
          <w:sz w:val="28"/>
          <w:szCs w:val="28"/>
        </w:rPr>
        <w:t xml:space="preserve">Предпринимательство, создание новых предприятий (производств). </w:t>
      </w:r>
    </w:p>
    <w:p w:rsidR="00E82E56" w:rsidRPr="00AE49F1" w:rsidRDefault="00E82E56" w:rsidP="00E82E56">
      <w:pPr>
        <w:ind w:firstLine="567"/>
        <w:jc w:val="both"/>
        <w:rPr>
          <w:i/>
          <w:sz w:val="28"/>
          <w:szCs w:val="28"/>
        </w:rPr>
      </w:pPr>
      <w:r w:rsidRPr="00AE49F1">
        <w:rPr>
          <w:i/>
          <w:sz w:val="28"/>
          <w:szCs w:val="28"/>
        </w:rPr>
        <w:t xml:space="preserve">По состоянию на 1 июля 2019 г. в сфере малого предпринимательства зарегистрировано 1114 субъектов хозяйствования (на 01.01.2019 - 1109), в том числе 137 коммерческих организаций  (на 01.01.2019 - 135) и 977 индивидуальных предпринимателей   (на 01.01.2019 - 974).  </w:t>
      </w:r>
    </w:p>
    <w:p w:rsidR="00E82E56" w:rsidRPr="00AE49F1" w:rsidRDefault="00E82E56" w:rsidP="00E82E56">
      <w:pPr>
        <w:ind w:firstLine="567"/>
        <w:jc w:val="both"/>
        <w:rPr>
          <w:i/>
          <w:sz w:val="28"/>
          <w:szCs w:val="28"/>
        </w:rPr>
      </w:pPr>
      <w:r w:rsidRPr="00AE49F1">
        <w:rPr>
          <w:i/>
          <w:sz w:val="28"/>
          <w:szCs w:val="28"/>
        </w:rPr>
        <w:lastRenderedPageBreak/>
        <w:t>За январь-июнь 2019 года, зарегистрировано 6 коммерческих предприятий (частное предприятие «СамоМир» по розничной торговли; 2 КФХ - «Братский хуторок» по растениеводству и «Бережки-Арт» по разведению овец и коз; 3 ООО - «АктивИдеал» по распиловке и строганию древесины, «Кричевский машиностроительный завод» по производству машин и оборудования для производства продуктов питания, напитков и табачных изделий, «Белдан Юго-Восток» по выращиванию свиней), а также 59 индивидуальных предпринимателей.</w:t>
      </w:r>
    </w:p>
    <w:p w:rsidR="00E82E56" w:rsidRPr="00AE49F1" w:rsidRDefault="00E82E56" w:rsidP="00E82E56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AE49F1">
        <w:rPr>
          <w:i/>
          <w:sz w:val="28"/>
          <w:szCs w:val="28"/>
        </w:rPr>
        <w:t>Согласно информации ИМНС по Кричевскому району, по состоянию на 01.07.2019 в инспекции Министерства по налогам и сборам Республики Беларусь по Кричевскому району состоит на учете 154 физических лица, на 01.07.2018 состояло на учете 97 физических лиц, (обеспечен рост к аналогичному периоду прошлого года на 57 человек, темп роста составил в 1,7 раза), осуществляющих деятельность по заявительному принципу, в том числе в соответствии с нормами Указа № 337.</w:t>
      </w:r>
    </w:p>
    <w:p w:rsidR="00E82E56" w:rsidRPr="00AE49F1" w:rsidRDefault="00E82E56" w:rsidP="00E82E56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AE49F1">
        <w:rPr>
          <w:i/>
          <w:sz w:val="28"/>
          <w:szCs w:val="28"/>
        </w:rPr>
        <w:t xml:space="preserve">Кроме этого, 85 физических лиц осуществляют ремесленную деятельность (обеспечен рост к уровню 01.07.2018 на 28 человек, темп роста 149,1 %); 2 физических лица осуществляют деятельность в сфере агроэкотуризма или 100 % к уровню 01.07.2018 года. </w:t>
      </w:r>
    </w:p>
    <w:p w:rsidR="00E82E56" w:rsidRPr="00AE49F1" w:rsidRDefault="00E82E56" w:rsidP="00E82E56">
      <w:pPr>
        <w:ind w:firstLine="708"/>
        <w:jc w:val="both"/>
        <w:rPr>
          <w:i/>
          <w:sz w:val="28"/>
          <w:szCs w:val="28"/>
        </w:rPr>
      </w:pPr>
      <w:r w:rsidRPr="00AE49F1">
        <w:rPr>
          <w:i/>
          <w:sz w:val="28"/>
          <w:szCs w:val="28"/>
        </w:rPr>
        <w:t>Удельный вес поступлений от субъектов малого и среднего бизнеса в консолидированном бюджете района за январь-июнь 2019 года составил 25,0 % (14,1% за январь-март 2018 года).</w:t>
      </w:r>
    </w:p>
    <w:p w:rsidR="00E82E56" w:rsidRPr="002265E9" w:rsidRDefault="00E82E56" w:rsidP="00E82E56">
      <w:pPr>
        <w:ind w:firstLine="709"/>
        <w:jc w:val="both"/>
        <w:rPr>
          <w:sz w:val="28"/>
          <w:szCs w:val="28"/>
        </w:rPr>
      </w:pPr>
    </w:p>
    <w:p w:rsidR="00E82E56" w:rsidRPr="002265E9" w:rsidRDefault="00E82E56" w:rsidP="00E82E56">
      <w:pPr>
        <w:ind w:firstLine="709"/>
        <w:jc w:val="right"/>
        <w:rPr>
          <w:i/>
          <w:sz w:val="28"/>
          <w:szCs w:val="28"/>
        </w:rPr>
      </w:pPr>
      <w:r w:rsidRPr="002265E9">
        <w:rPr>
          <w:i/>
          <w:sz w:val="28"/>
          <w:szCs w:val="28"/>
        </w:rPr>
        <w:t>Комитет экономики</w:t>
      </w:r>
    </w:p>
    <w:p w:rsidR="00E82E56" w:rsidRDefault="00E82E56" w:rsidP="00E82E56">
      <w:pPr>
        <w:ind w:firstLine="709"/>
        <w:jc w:val="right"/>
        <w:rPr>
          <w:i/>
          <w:sz w:val="28"/>
          <w:szCs w:val="28"/>
        </w:rPr>
      </w:pPr>
      <w:r w:rsidRPr="002265E9">
        <w:rPr>
          <w:i/>
          <w:sz w:val="28"/>
          <w:szCs w:val="28"/>
        </w:rPr>
        <w:t>Могилевского облисполкома</w:t>
      </w:r>
    </w:p>
    <w:p w:rsidR="00E82E56" w:rsidRPr="002265E9" w:rsidRDefault="00E82E56" w:rsidP="00E82E56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Отдел экономики Кричевского райисполкома</w:t>
      </w:r>
    </w:p>
    <w:p w:rsidR="00DB2E66" w:rsidRDefault="00DB2E66"/>
    <w:sectPr w:rsidR="00DB2E66" w:rsidSect="00DB2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0C21"/>
    <w:multiLevelType w:val="hybridMultilevel"/>
    <w:tmpl w:val="15DC2130"/>
    <w:lvl w:ilvl="0" w:tplc="A8CE9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0508B"/>
    <w:multiLevelType w:val="hybridMultilevel"/>
    <w:tmpl w:val="76C87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2E56"/>
    <w:rsid w:val="00DB2E66"/>
    <w:rsid w:val="00E8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E56"/>
    <w:pPr>
      <w:ind w:left="708"/>
    </w:pPr>
    <w:rPr>
      <w:rFonts w:eastAsia="Times New Roman"/>
    </w:rPr>
  </w:style>
  <w:style w:type="character" w:customStyle="1" w:styleId="Bodytext">
    <w:name w:val="Body text_"/>
    <w:basedOn w:val="a0"/>
    <w:link w:val="Bodytext0"/>
    <w:uiPriority w:val="99"/>
    <w:locked/>
    <w:rsid w:val="00E82E56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E82E56"/>
    <w:pPr>
      <w:shd w:val="clear" w:color="auto" w:fill="FFFFFF"/>
      <w:spacing w:line="322" w:lineRule="exact"/>
      <w:ind w:hanging="3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FontStyle12">
    <w:name w:val="Font Style12"/>
    <w:uiPriority w:val="99"/>
    <w:rsid w:val="00E82E56"/>
    <w:rPr>
      <w:rFonts w:ascii="Times New Roman" w:hAnsi="Times New Roman" w:cs="Times New Roman" w:hint="default"/>
      <w:sz w:val="28"/>
      <w:szCs w:val="28"/>
    </w:rPr>
  </w:style>
  <w:style w:type="paragraph" w:customStyle="1" w:styleId="Style1">
    <w:name w:val="Style1"/>
    <w:basedOn w:val="a"/>
    <w:uiPriority w:val="99"/>
    <w:rsid w:val="00E82E56"/>
    <w:pPr>
      <w:widowControl w:val="0"/>
      <w:autoSpaceDE w:val="0"/>
      <w:autoSpaceDN w:val="0"/>
      <w:adjustRightInd w:val="0"/>
      <w:spacing w:line="293" w:lineRule="exact"/>
      <w:ind w:firstLine="446"/>
      <w:jc w:val="both"/>
    </w:pPr>
    <w:rPr>
      <w:rFonts w:eastAsia="Times New Roman"/>
    </w:rPr>
  </w:style>
  <w:style w:type="paragraph" w:customStyle="1" w:styleId="a4">
    <w:name w:val="ОСН ТЕКСТ"/>
    <w:basedOn w:val="a"/>
    <w:autoRedefine/>
    <w:rsid w:val="00E82E56"/>
    <w:pPr>
      <w:ind w:firstLine="709"/>
      <w:jc w:val="both"/>
    </w:pPr>
    <w:rPr>
      <w:rFonts w:eastAsia="Times New Roman"/>
      <w:sz w:val="30"/>
      <w:szCs w:val="30"/>
    </w:rPr>
  </w:style>
  <w:style w:type="paragraph" w:customStyle="1" w:styleId="underpoint">
    <w:name w:val="underpoint"/>
    <w:basedOn w:val="a"/>
    <w:rsid w:val="00E82E56"/>
    <w:pPr>
      <w:spacing w:before="160" w:after="160"/>
      <w:ind w:firstLine="567"/>
      <w:jc w:val="both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3746</Words>
  <Characters>21358</Characters>
  <Application>Microsoft Office Word</Application>
  <DocSecurity>0</DocSecurity>
  <Lines>177</Lines>
  <Paragraphs>50</Paragraphs>
  <ScaleCrop>false</ScaleCrop>
  <Company/>
  <LinksUpToDate>false</LinksUpToDate>
  <CharactersWithSpaces>25054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2019-08-13T09:53:00Z</dcterms:created>
  <dcterms:modified xsi:type="dcterms:W3CDTF">2019-08-13T09:53:00Z</dcterms:modified>
</cp:coreProperties>
</file>