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F9" w:rsidRDefault="005074F9" w:rsidP="005074F9">
      <w:pPr>
        <w:spacing w:after="0" w:line="280" w:lineRule="exact"/>
        <w:ind w:firstLine="709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ВОЗМОЖНЫЕ  СХЕМЫ РАБОТЫ МОШЕННИКОВ С ИСПОЛЬЗОВАНИЕМ БАНКОВСКИХ КАРТОЧЕК И РЕКОМЕНДАЦИИ ПО ВЫЯВЛЕНИЮ ЗЛОУМЫШЛЕННИКОВ</w:t>
      </w:r>
    </w:p>
    <w:p w:rsidR="005074F9" w:rsidRDefault="005074F9" w:rsidP="005074F9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настоящее время наиболее распространенными методами социальной инженерии у злоумышленников являются:</w:t>
      </w:r>
    </w:p>
    <w:p w:rsidR="005074F9" w:rsidRDefault="005074F9" w:rsidP="005074F9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метод выманивания реквизитов банковских платежных карточек с использованием взломанных аккаунтов друзей в социальных сетях</w:t>
      </w:r>
      <w:r>
        <w:rPr>
          <w:rFonts w:ascii="Times New Roman" w:hAnsi="Times New Roman"/>
          <w:color w:val="000000"/>
          <w:sz w:val="28"/>
          <w:szCs w:val="28"/>
        </w:rPr>
        <w:t>, когда от имени друга просят сообщить реквизиты карточки либо совершить определенные действия по переводу денежных средств посредством систем дистанционного банковского обслуживания;</w:t>
      </w:r>
    </w:p>
    <w:p w:rsidR="005074F9" w:rsidRDefault="005074F9" w:rsidP="005074F9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метод с ”лже-покупателем“</w:t>
      </w:r>
      <w:r>
        <w:rPr>
          <w:rFonts w:ascii="Times New Roman" w:hAnsi="Times New Roman"/>
          <w:color w:val="000000"/>
          <w:sz w:val="28"/>
          <w:szCs w:val="28"/>
        </w:rPr>
        <w:t>, когда злоумышленник под видом покупателя связывается с клиентом банка – продавцом (который разместил объявление о продаже товара в интернете) и под предлогом внесения залога перед покупкой товара предоставляет продавцу ссылку на мошеннический сайт (визуально похожий на официальный сайт банка) для получения денежного перевода;</w:t>
      </w:r>
    </w:p>
    <w:p w:rsidR="005074F9" w:rsidRDefault="005074F9" w:rsidP="005074F9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вишинг</w:t>
      </w:r>
      <w:r>
        <w:rPr>
          <w:rFonts w:ascii="Times New Roman" w:hAnsi="Times New Roman"/>
          <w:color w:val="000000"/>
          <w:sz w:val="28"/>
          <w:szCs w:val="28"/>
        </w:rPr>
        <w:t xml:space="preserve"> – вид мошенничества, заключающийся в том, что злоумышленник, используя телефонную коммуникацию и играя определенную роль (например, сотрудника банка), под разными предлогами узнает у держателя карточки конфиденциальную информацию (реквизиты карточки, номер паспорта, личный идентификационный номер, другие аутентификационные данные, в том числе логины, пароли, СМС-коды) или стимулирует к совершению определенных действий со счетом или карточкой;</w:t>
      </w:r>
    </w:p>
    <w:p w:rsidR="005074F9" w:rsidRDefault="005074F9" w:rsidP="005074F9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метод с использованием смартфона</w:t>
      </w:r>
      <w:r>
        <w:rPr>
          <w:rFonts w:ascii="Times New Roman" w:hAnsi="Times New Roman"/>
          <w:color w:val="000000"/>
          <w:sz w:val="28"/>
          <w:szCs w:val="28"/>
        </w:rPr>
        <w:t xml:space="preserve"> – под предлогом совершения звонка злоумышленник просит смартфон, незаметно устанавливает не нём программное обеспечение (регистрируется в межбанковской системе идентификации, получает доступ для совершения операций в системе расчетов с использованием электронных денег и т.п.) посредством которого осуществляет переводы денежных средств (электронных денег).</w:t>
      </w:r>
    </w:p>
    <w:p w:rsidR="005074F9" w:rsidRDefault="005074F9" w:rsidP="005074F9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Обращаем внимание, что для защиты денежных средств клиентов у банка есть вся необходимая информация. Банк не должен спрашивать у вас ни реквизиты карточки, ни паспортные данные.</w:t>
      </w:r>
    </w:p>
    <w:p w:rsidR="005074F9" w:rsidRDefault="005074F9" w:rsidP="005074F9">
      <w:pPr>
        <w:spacing w:after="0" w:line="280" w:lineRule="exac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Поэтому НИКОГДА НИКОМУ НЕ СООБЩАЙТЕ:</w:t>
      </w:r>
    </w:p>
    <w:p w:rsidR="005074F9" w:rsidRDefault="005074F9" w:rsidP="005074F9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информацию, размещенную на вашей банковской платежной карточке (на обеих сторонах): номер, дату, код;</w:t>
      </w:r>
    </w:p>
    <w:p w:rsidR="005074F9" w:rsidRDefault="005074F9" w:rsidP="005074F9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коды, которые банк направляет вам в виде СМС, коды на отдельной карте, выданной в банке, логин и пароль, иные цифровые или буквенные коды;</w:t>
      </w:r>
    </w:p>
    <w:p w:rsidR="005074F9" w:rsidRDefault="005074F9" w:rsidP="005074F9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паспортные данные: номер паспорта, личный номер и т.д.</w:t>
      </w:r>
    </w:p>
    <w:p w:rsidR="005074F9" w:rsidRDefault="005074F9" w:rsidP="005074F9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поступления подобных звонков </w:t>
      </w:r>
      <w:r>
        <w:rPr>
          <w:rFonts w:ascii="Times New Roman" w:hAnsi="Times New Roman"/>
          <w:b/>
          <w:color w:val="000000"/>
          <w:sz w:val="28"/>
          <w:szCs w:val="28"/>
        </w:rPr>
        <w:t>НЕМЕДЛЕННО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завершите разговор, обратитесь в контакт-центр банка, выпустившего карточку (по номеру с официального сайта банка или указанному на вашей карточке), расскажите о ситуации и далее следуйте рекомендациям сотрудника банка.</w:t>
      </w:r>
    </w:p>
    <w:p w:rsidR="005074F9" w:rsidRDefault="005074F9" w:rsidP="005074F9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НИКОМУ НЕ ДАВАЙТЕ</w:t>
      </w:r>
      <w:r>
        <w:rPr>
          <w:rFonts w:ascii="Times New Roman" w:hAnsi="Times New Roman"/>
          <w:color w:val="000000"/>
          <w:sz w:val="28"/>
          <w:szCs w:val="28"/>
        </w:rPr>
        <w:t xml:space="preserve"> в руки свой мобильный телефон и предупредите об этом ваших близких, особенно детей и лиц пожилого возраста!</w:t>
      </w:r>
    </w:p>
    <w:p w:rsidR="005074F9" w:rsidRDefault="005074F9" w:rsidP="005074F9">
      <w:pPr>
        <w:spacing w:after="0" w:line="280" w:lineRule="exact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Материал подготовлен Главным </w:t>
      </w:r>
    </w:p>
    <w:p w:rsidR="005074F9" w:rsidRDefault="005074F9" w:rsidP="005074F9">
      <w:pPr>
        <w:spacing w:after="0" w:line="280" w:lineRule="exact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управлением Национального банка </w:t>
      </w:r>
    </w:p>
    <w:p w:rsidR="005074F9" w:rsidRDefault="005074F9" w:rsidP="005074F9">
      <w:pPr>
        <w:spacing w:after="0" w:line="280" w:lineRule="exact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Республики Беларусь по Могилевской области</w:t>
      </w:r>
    </w:p>
    <w:p w:rsidR="00775D5A" w:rsidRDefault="00775D5A"/>
    <w:sectPr w:rsidR="00775D5A" w:rsidSect="0077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5074F9"/>
    <w:rsid w:val="005074F9"/>
    <w:rsid w:val="0077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F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2019-12-13T13:20:00Z</dcterms:created>
  <dcterms:modified xsi:type="dcterms:W3CDTF">2019-12-13T13:20:00Z</dcterms:modified>
</cp:coreProperties>
</file>