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D0" w:rsidRDefault="002957D0" w:rsidP="002957D0">
      <w:pPr>
        <w:pStyle w:val="mess"/>
        <w:spacing w:before="0" w:after="0" w:line="240" w:lineRule="auto"/>
        <w:ind w:left="0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Сезонные особенности обеспечения безопасности дорожного движения</w:t>
      </w:r>
    </w:p>
    <w:p w:rsidR="00BC57A4" w:rsidRDefault="00BC57A4" w:rsidP="002957D0">
      <w:pPr>
        <w:pStyle w:val="mess"/>
        <w:spacing w:before="0" w:after="0" w:line="240" w:lineRule="auto"/>
        <w:ind w:left="0" w:right="-284"/>
        <w:jc w:val="center"/>
        <w:rPr>
          <w:b/>
          <w:sz w:val="28"/>
          <w:szCs w:val="28"/>
        </w:rPr>
      </w:pP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Дорожная безопасность неизменно остается актуальной темой. 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Справочно</w:t>
      </w:r>
      <w:proofErr w:type="spellEnd"/>
      <w:r>
        <w:rPr>
          <w:i/>
          <w:sz w:val="28"/>
          <w:szCs w:val="28"/>
        </w:rPr>
        <w:t>: з</w:t>
      </w:r>
      <w:r w:rsidRPr="00BF6A99">
        <w:rPr>
          <w:i/>
          <w:sz w:val="28"/>
          <w:szCs w:val="28"/>
        </w:rPr>
        <w:t xml:space="preserve">а 10 месяцев 2019 года на дорогах Могилевской области зарегистрировано 313 дорожно-транспортных происшествий (далее – ДТП), в результате которых 38 человек погибли, 343 </w:t>
      </w:r>
      <w:r>
        <w:rPr>
          <w:i/>
          <w:sz w:val="28"/>
          <w:szCs w:val="28"/>
        </w:rPr>
        <w:t xml:space="preserve">- </w:t>
      </w:r>
      <w:r w:rsidRPr="00BF6A99">
        <w:rPr>
          <w:i/>
          <w:sz w:val="28"/>
          <w:szCs w:val="28"/>
        </w:rPr>
        <w:t>получили травмы. В сравнении с аналогичным периодом 2018 года количество ДТП снизилось на 42 случая, число погибших уменьшилось на 13 человек, пострадавших – на 51 человека.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i/>
          <w:sz w:val="28"/>
          <w:szCs w:val="28"/>
        </w:rPr>
      </w:pPr>
      <w:r w:rsidRPr="00BF6A99">
        <w:rPr>
          <w:i/>
          <w:sz w:val="28"/>
          <w:szCs w:val="28"/>
        </w:rPr>
        <w:t xml:space="preserve">В городе Могилеве ситуация на дорогах за 10 месяцев выглядит следующим образом: 89 ДТП (-16, в сравнении с аналогичным периодом прошлого года), в результате которых 5 человек погибли (-2), 94 получили травмы (-21). 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b/>
          <w:sz w:val="28"/>
          <w:szCs w:val="28"/>
        </w:rPr>
      </w:pPr>
      <w:r w:rsidRPr="00BF6A99">
        <w:rPr>
          <w:sz w:val="28"/>
          <w:szCs w:val="28"/>
        </w:rPr>
        <w:t xml:space="preserve">Многолетняя статистика свидетельствует, что самое аварийное время года приходится на осенне-зимнее межсезонье. </w:t>
      </w:r>
      <w:r w:rsidRPr="00BF6A99">
        <w:rPr>
          <w:b/>
          <w:sz w:val="28"/>
          <w:szCs w:val="28"/>
        </w:rPr>
        <w:t>Как только наступают холода, автолюбители сталкиваются с рядом проблем, связанных с погодными условиями.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Первые заморозки чреваты резкими похолоданиями. Из-за перепадов температур на отдельных участках </w:t>
      </w:r>
      <w:proofErr w:type="gramStart"/>
      <w:r w:rsidRPr="00BF6A99">
        <w:rPr>
          <w:sz w:val="28"/>
          <w:szCs w:val="28"/>
        </w:rPr>
        <w:t>дорог</w:t>
      </w:r>
      <w:proofErr w:type="gramEnd"/>
      <w:r w:rsidRPr="00BF6A99">
        <w:rPr>
          <w:sz w:val="28"/>
          <w:szCs w:val="28"/>
        </w:rPr>
        <w:t xml:space="preserve"> возможно образование ледяной корки. В таких погодных условиях водителям следует обезопасить себя и автомобиль.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Прежде всего, </w:t>
      </w:r>
      <w:proofErr w:type="gramStart"/>
      <w:r w:rsidRPr="00BF6A99">
        <w:rPr>
          <w:sz w:val="28"/>
          <w:szCs w:val="28"/>
        </w:rPr>
        <w:t>заменить резину на зимнюю</w:t>
      </w:r>
      <w:proofErr w:type="gramEnd"/>
      <w:r w:rsidRPr="00BF6A99">
        <w:rPr>
          <w:sz w:val="28"/>
          <w:szCs w:val="28"/>
        </w:rPr>
        <w:t xml:space="preserve"> – от шин напрямую зависит безопасность дорожного движения. При снижении среднесуточной температуры ниже +7 градусов летние шины становятся твердыми и ухудшаются их свойства. Зимние же шины обеспечивают </w:t>
      </w:r>
      <w:proofErr w:type="gramStart"/>
      <w:r w:rsidRPr="00BF6A99">
        <w:rPr>
          <w:sz w:val="28"/>
          <w:szCs w:val="28"/>
        </w:rPr>
        <w:t>лучшую</w:t>
      </w:r>
      <w:proofErr w:type="gramEnd"/>
      <w:r w:rsidRPr="00BF6A99">
        <w:rPr>
          <w:sz w:val="28"/>
          <w:szCs w:val="28"/>
        </w:rPr>
        <w:t xml:space="preserve"> </w:t>
      </w:r>
      <w:proofErr w:type="spellStart"/>
      <w:r w:rsidRPr="00BF6A99">
        <w:rPr>
          <w:sz w:val="28"/>
          <w:szCs w:val="28"/>
        </w:rPr>
        <w:t>сцепляемость</w:t>
      </w:r>
      <w:proofErr w:type="spellEnd"/>
      <w:r w:rsidRPr="00BF6A99">
        <w:rPr>
          <w:sz w:val="28"/>
          <w:szCs w:val="28"/>
        </w:rPr>
        <w:t xml:space="preserve"> с дорогой. 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>Не следует забывать и о том, что зимняя резина с 1 декабря по 1 марта – обязательна. За ее отсутствие на автомобиле предусмотрено предупреждение или наложение штрафа в размере до 0,5 базовых величин.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Кроме замены шин важно помнить о предельной осторожности за рулём: соблюдайте скоростной режим, так как тормозной путь при первых заморозках увеличивается. Выбирайте наибольшую дистанцию, увеличивайте интервал между транспортными средствами. 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>Проблемой для автолюбителей в период межсезонья является недостаточная видимость. В этот период резко ухудшается обзорность, запотевают стекла. Следует активно пользоваться обогревами стекол и зеркал. При резких перепадах освещенности, а также постоянном ослеплении фарами встречных автомобилей водителю необходимо двигаться максимально медленно и осторожно, держа ногу на тормозе.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Уделяйте максимальное внимание всем дорожным знакам, перестроениям других машин. И помните, что межсезонье предъявляет к техническому состоянию автомобиля более высокие требования. 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 xml:space="preserve">Автомобиль в целом должен быть соответствующим образом снаряжен к эксплуатации в холодный период. Необходимо проверить общее состояние системы отопления, исправность фар и габаритных огней. Не будет лишним </w:t>
      </w:r>
      <w:r w:rsidRPr="00BF6A99">
        <w:rPr>
          <w:sz w:val="28"/>
          <w:szCs w:val="28"/>
        </w:rPr>
        <w:lastRenderedPageBreak/>
        <w:t xml:space="preserve">заменить стеклоочистители, а </w:t>
      </w:r>
      <w:proofErr w:type="spellStart"/>
      <w:r w:rsidRPr="00BF6A99">
        <w:rPr>
          <w:sz w:val="28"/>
          <w:szCs w:val="28"/>
        </w:rPr>
        <w:t>омыватель</w:t>
      </w:r>
      <w:proofErr w:type="spellEnd"/>
      <w:r w:rsidRPr="00BF6A99">
        <w:rPr>
          <w:sz w:val="28"/>
          <w:szCs w:val="28"/>
        </w:rPr>
        <w:t xml:space="preserve"> ветрового стекла нужно заправить специальной незамерзающей жидкостью.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sz w:val="28"/>
          <w:szCs w:val="28"/>
        </w:rPr>
      </w:pPr>
      <w:r w:rsidRPr="00BF6A99">
        <w:rPr>
          <w:sz w:val="28"/>
          <w:szCs w:val="28"/>
        </w:rPr>
        <w:t>Обратите внимание на состояние технических жидкостей. В частности, тормозную жидкость рекомендуется менять раз в два-три года, но перед наступлением холодов лучше проверить на СТО ее состояние. Перед холодами аккумулятор должен быть заряжен. Почистите клеммы и проверьте, плотно ли на них сидят контакты.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709"/>
        <w:rPr>
          <w:b/>
          <w:sz w:val="28"/>
          <w:szCs w:val="28"/>
        </w:rPr>
      </w:pPr>
      <w:r w:rsidRPr="00BF6A99">
        <w:rPr>
          <w:b/>
          <w:sz w:val="28"/>
          <w:szCs w:val="28"/>
        </w:rPr>
        <w:t>В осенне-зимнее межсезонье особым поводом для беспокойства становятся пешеходы, велосипедисты и возчики гужевого транспорта и их безопасность на дороге в темное время суток.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BF6A99">
        <w:rPr>
          <w:rFonts w:ascii="Times New Roman" w:hAnsi="Times New Roman"/>
          <w:i/>
          <w:sz w:val="28"/>
          <w:szCs w:val="28"/>
        </w:rPr>
        <w:t xml:space="preserve">27 октября около 22-х часов вблизи деревни Новоселки Могилевского района на автодороге Селец–Быхов–Рогачев автомашиной «Форд» под управлением 51-летнего водителя был совершен наезд на 37-летнюю местную жительницу, которая двигалась во встречном направлении по центру проезжей части. В результате ДТП женщина получила серьезные травмы, была госпитализирована. 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Световозвращающих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 элементов на одежде она не имела. Находилась в состоянии алкогольного опьянения.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BF6A99">
        <w:rPr>
          <w:rFonts w:ascii="Times New Roman" w:hAnsi="Times New Roman"/>
          <w:i/>
          <w:sz w:val="28"/>
          <w:szCs w:val="28"/>
        </w:rPr>
        <w:t>23 октября в 18-30 в Кировском районе на 3-ем километре автодороги Кировск–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Жиличи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 39-летний водитель, управляя автомобилем «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ГАЗель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», совершил наезд на 35-летнюю жительницу Кировска, которая лежала на проезжей части </w:t>
      </w:r>
      <w:proofErr w:type="gramStart"/>
      <w:r w:rsidRPr="00BF6A99">
        <w:rPr>
          <w:rFonts w:ascii="Times New Roman" w:hAnsi="Times New Roman"/>
          <w:i/>
          <w:sz w:val="28"/>
          <w:szCs w:val="28"/>
        </w:rPr>
        <w:t>дороги</w:t>
      </w:r>
      <w:proofErr w:type="gramEnd"/>
      <w:r w:rsidRPr="00BF6A99">
        <w:rPr>
          <w:rFonts w:ascii="Times New Roman" w:hAnsi="Times New Roman"/>
          <w:i/>
          <w:sz w:val="28"/>
          <w:szCs w:val="28"/>
        </w:rPr>
        <w:t xml:space="preserve"> на полосе движения автомобиля. Как итог, женщине были причинены тяжелые травмы. 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Фликеров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 на одежде она не имела, была пьяна. Следует отметить, к административной ответственности по ст.18.23 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КоАП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 Республики Беларусь (нарушение ПДД пешеходом) женщина привлекалась 18 раз. 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>Пренебрежение простыми мерами безопасности со стороны самых уязвимых участников движения приводит к крайне тяжелым последствиям. Именно поэтому каждый из нас не только должен осознавать все опасности, которые таит в себе дорога, но и соблюдать правила и сам заботиться о своей безопасности. Однако в действительности зачастую происходит по-другому.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BF6A99">
        <w:rPr>
          <w:rFonts w:ascii="Times New Roman" w:hAnsi="Times New Roman"/>
          <w:i/>
          <w:sz w:val="28"/>
          <w:szCs w:val="28"/>
        </w:rPr>
        <w:t>19 октября в 5-20 в Осиповичах на перекрестке улиц Юбилейной–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Сумченко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 59-летний водитель, управляя автомобилем «ВАЗ», совершил наезд на 30-летнего жителя Осиповичей, который переходил проезжую часть дороги на запрещающий сигнал светофора. В результате ДТП пешеходу причинены травмы, с которыми он госпитализирован. 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i/>
          <w:sz w:val="28"/>
          <w:szCs w:val="28"/>
        </w:rPr>
      </w:pPr>
      <w:r w:rsidRPr="00BF6A99">
        <w:rPr>
          <w:rFonts w:ascii="Times New Roman" w:hAnsi="Times New Roman"/>
          <w:i/>
          <w:sz w:val="28"/>
          <w:szCs w:val="28"/>
        </w:rPr>
        <w:t xml:space="preserve">15 октября в 19-05 в Быховском районе на 4-м километре автодороги </w:t>
      </w:r>
      <w:proofErr w:type="gramStart"/>
      <w:r w:rsidRPr="00BF6A99">
        <w:rPr>
          <w:rFonts w:ascii="Times New Roman" w:hAnsi="Times New Roman"/>
          <w:i/>
          <w:sz w:val="28"/>
          <w:szCs w:val="28"/>
        </w:rPr>
        <w:t>Быхов–Белыничи</w:t>
      </w:r>
      <w:proofErr w:type="gramEnd"/>
      <w:r w:rsidRPr="00BF6A99">
        <w:rPr>
          <w:rFonts w:ascii="Times New Roman" w:hAnsi="Times New Roman"/>
          <w:i/>
          <w:sz w:val="28"/>
          <w:szCs w:val="28"/>
        </w:rPr>
        <w:t xml:space="preserve"> 51-летний водитель, управляя автомобилем «ГАЗ-3309», совершил столкновение с внезапно выехавшей на полосу встречного движения гужевой повозкой под управлением 56-летнего жителя деревни Хутор Быховского района. От полученных травм возчик скончался в машине скорой помощи. Гужевая повозка </w:t>
      </w:r>
      <w:proofErr w:type="spellStart"/>
      <w:r w:rsidRPr="00BF6A99">
        <w:rPr>
          <w:rFonts w:ascii="Times New Roman" w:hAnsi="Times New Roman"/>
          <w:i/>
          <w:sz w:val="28"/>
          <w:szCs w:val="28"/>
        </w:rPr>
        <w:t>световозвращающими</w:t>
      </w:r>
      <w:proofErr w:type="spellEnd"/>
      <w:r w:rsidRPr="00BF6A99">
        <w:rPr>
          <w:rFonts w:ascii="Times New Roman" w:hAnsi="Times New Roman"/>
          <w:i/>
          <w:sz w:val="28"/>
          <w:szCs w:val="28"/>
        </w:rPr>
        <w:t xml:space="preserve"> элементами обозначена не была.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В темное время суток или в условиях недостаточной видимости ДТП со смертельным исходом происходят в 3 раза чаще, чем в дневное время. Основная причина – это плохая видимость объекта. Ведь при движении в </w:t>
      </w:r>
      <w:r w:rsidRPr="00BF6A99">
        <w:rPr>
          <w:rFonts w:ascii="Times New Roman" w:hAnsi="Times New Roman"/>
          <w:sz w:val="28"/>
          <w:szCs w:val="28"/>
        </w:rPr>
        <w:lastRenderedPageBreak/>
        <w:t>темноте в поле зрения водителя та часть дороги, которая освещена фарами автомобиля. При этом восприятие световых контрастов становится хуже. Уже в ранних сумерках отчетливо видимые днем предметы блекнут, а после захода солнца становятся едва различимыми. А если к этому добавляется туман, моросящий дождь, что осенью не редкость, то невыразительная фигура человека полностью сливается с темнотой.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27C24">
        <w:rPr>
          <w:rFonts w:ascii="Times New Roman" w:hAnsi="Times New Roman"/>
          <w:b/>
          <w:sz w:val="28"/>
          <w:szCs w:val="28"/>
        </w:rPr>
        <w:t xml:space="preserve">Использование </w:t>
      </w:r>
      <w:proofErr w:type="spellStart"/>
      <w:r w:rsidRPr="00B27C24">
        <w:rPr>
          <w:rFonts w:ascii="Times New Roman" w:hAnsi="Times New Roman"/>
          <w:b/>
          <w:sz w:val="28"/>
          <w:szCs w:val="28"/>
        </w:rPr>
        <w:t>световозвращающих</w:t>
      </w:r>
      <w:proofErr w:type="spellEnd"/>
      <w:r w:rsidRPr="00B27C24">
        <w:rPr>
          <w:rFonts w:ascii="Times New Roman" w:hAnsi="Times New Roman"/>
          <w:b/>
          <w:sz w:val="28"/>
          <w:szCs w:val="28"/>
        </w:rPr>
        <w:t xml:space="preserve"> элементов в темное время суток либо в условиях осенней непогоды является одним из действенных способов обезопасить себя на дороге</w:t>
      </w:r>
      <w:r w:rsidRPr="00BF6A99">
        <w:rPr>
          <w:rFonts w:ascii="Times New Roman" w:hAnsi="Times New Roman"/>
          <w:sz w:val="28"/>
          <w:szCs w:val="28"/>
        </w:rPr>
        <w:t>. Однако их применение является лишь одним из необходимых условий повышения безопасности. Важным дополнением к этому должно быть четкое соблюдение дорожного закона.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световозвращателей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в темное время суток является обязательным требованием и распространяется на всех. 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28"/>
          <w:szCs w:val="28"/>
        </w:rPr>
      </w:pPr>
      <w:r w:rsidRPr="00BF6A99">
        <w:rPr>
          <w:rFonts w:ascii="Times New Roman" w:hAnsi="Times New Roman"/>
          <w:b/>
          <w:sz w:val="28"/>
          <w:szCs w:val="28"/>
        </w:rPr>
        <w:t>Пешеходу: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Важно не только иметь светоотражатели, но и правильно их разместить. </w:t>
      </w:r>
      <w:proofErr w:type="spellStart"/>
      <w:r w:rsidRPr="00BF6A99">
        <w:rPr>
          <w:rFonts w:ascii="Times New Roman" w:hAnsi="Times New Roman"/>
          <w:sz w:val="28"/>
          <w:szCs w:val="28"/>
        </w:rPr>
        <w:t>Фликер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должен находиться спереди. Если это нарукавная повязка – надевайте её на правую руку. Наилучшим вариантом является наличие двух повязок на обоих рукавах. Обозначенный таким образом пешеход даёт возможность водителю своевременно его заметить и избежать наезда. 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Позаботиться о своей безопасности необходимо </w:t>
      </w:r>
      <w:r w:rsidRPr="00BF6A99">
        <w:rPr>
          <w:rFonts w:ascii="Times New Roman" w:hAnsi="Times New Roman"/>
          <w:b/>
          <w:sz w:val="28"/>
          <w:szCs w:val="28"/>
        </w:rPr>
        <w:t>и велосипедистам.</w:t>
      </w:r>
      <w:r w:rsidRPr="00BF6A99">
        <w:rPr>
          <w:rFonts w:ascii="Times New Roman" w:hAnsi="Times New Roman"/>
          <w:sz w:val="28"/>
          <w:szCs w:val="28"/>
        </w:rPr>
        <w:t xml:space="preserve"> Передвигаться они должны по велосипедной или пешеходной дорожке, тротуару либо обочине в попутном направлении движения транспорта. Разрешается им также ехать по проезжей части дороги в один ряд не далее </w:t>
      </w:r>
      <w:smartTag w:uri="urn:schemas-microsoft-com:office:smarttags" w:element="metricconverter">
        <w:smartTagPr>
          <w:attr w:name="ProductID" w:val="1 метра"/>
        </w:smartTagPr>
        <w:r w:rsidRPr="00BF6A99">
          <w:rPr>
            <w:rFonts w:ascii="Times New Roman" w:hAnsi="Times New Roman"/>
            <w:sz w:val="28"/>
            <w:szCs w:val="28"/>
          </w:rPr>
          <w:t>1 метра</w:t>
        </w:r>
      </w:smartTag>
      <w:r w:rsidRPr="00BF6A99">
        <w:rPr>
          <w:rFonts w:ascii="Times New Roman" w:hAnsi="Times New Roman"/>
          <w:sz w:val="28"/>
          <w:szCs w:val="28"/>
        </w:rPr>
        <w:t xml:space="preserve"> от ее правого края.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Для безопасного участия в движении </w:t>
      </w:r>
      <w:r w:rsidRPr="00BF6A99">
        <w:rPr>
          <w:rFonts w:ascii="Times New Roman" w:hAnsi="Times New Roman"/>
          <w:b/>
          <w:sz w:val="28"/>
          <w:szCs w:val="28"/>
        </w:rPr>
        <w:t>велосипед должен иметь</w:t>
      </w:r>
      <w:r w:rsidRPr="00BF6A99">
        <w:rPr>
          <w:rFonts w:ascii="Times New Roman" w:hAnsi="Times New Roman"/>
          <w:sz w:val="28"/>
          <w:szCs w:val="28"/>
        </w:rPr>
        <w:t xml:space="preserve"> исправную тормозную систему, рулевое управление и звуковой сигнал; быть оборудован зеркалом заднего вида, спереди –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световозвращателем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белого цвета, сзади –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световозвращателем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красного цвета, а с каждой боковой стороны –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световозвращателями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оранжевого цвета.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При движении по дороге </w:t>
      </w:r>
      <w:r w:rsidRPr="00BF6A99">
        <w:rPr>
          <w:rFonts w:ascii="Times New Roman" w:hAnsi="Times New Roman"/>
          <w:b/>
          <w:sz w:val="28"/>
          <w:szCs w:val="28"/>
        </w:rPr>
        <w:t>в темное время суток и при ее недостаточной видимости</w:t>
      </w:r>
      <w:r w:rsidRPr="00BF6A99">
        <w:rPr>
          <w:rFonts w:ascii="Times New Roman" w:hAnsi="Times New Roman"/>
          <w:sz w:val="28"/>
          <w:szCs w:val="28"/>
        </w:rPr>
        <w:t xml:space="preserve"> на велосипеде должны быть включены: спереди – фара (фонарь), излучающая белый свет, сзади – фонарь, излучающий красный свет. Велосипедисту обязательно необходимо использовать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световозвращатели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и жилеты со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световозвращающими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вставками!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b/>
          <w:sz w:val="28"/>
          <w:szCs w:val="28"/>
        </w:rPr>
        <w:t>Гужевое транспортное средство</w:t>
      </w:r>
      <w:r w:rsidRPr="00BF6A99">
        <w:rPr>
          <w:rFonts w:ascii="Times New Roman" w:hAnsi="Times New Roman"/>
          <w:sz w:val="28"/>
          <w:szCs w:val="28"/>
        </w:rPr>
        <w:t xml:space="preserve"> должно быть оборудовано спереди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световозвращателями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белого цвета, сзади – красного.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При движении по дороге </w:t>
      </w:r>
      <w:r w:rsidRPr="00BF6A99">
        <w:rPr>
          <w:rFonts w:ascii="Times New Roman" w:hAnsi="Times New Roman"/>
          <w:b/>
          <w:sz w:val="28"/>
          <w:szCs w:val="28"/>
        </w:rPr>
        <w:t>в темное время суток</w:t>
      </w:r>
      <w:r w:rsidRPr="00BF6A99">
        <w:rPr>
          <w:rFonts w:ascii="Times New Roman" w:hAnsi="Times New Roman"/>
          <w:sz w:val="28"/>
          <w:szCs w:val="28"/>
        </w:rPr>
        <w:t xml:space="preserve"> и при ее недостаточной видимости на гужевом транспортном средстве спереди должен быть включен фонарь, излучающий белый свет, сзади – фонарь, излучающий красный свет.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 xml:space="preserve">Водитель гужевого транспорта при выезде </w:t>
      </w:r>
      <w:proofErr w:type="gramStart"/>
      <w:r w:rsidRPr="00BF6A99">
        <w:rPr>
          <w:rFonts w:ascii="Times New Roman" w:hAnsi="Times New Roman"/>
          <w:sz w:val="28"/>
          <w:szCs w:val="28"/>
        </w:rPr>
        <w:t>со</w:t>
      </w:r>
      <w:proofErr w:type="gramEnd"/>
      <w:r w:rsidRPr="00BF6A99">
        <w:rPr>
          <w:rFonts w:ascii="Times New Roman" w:hAnsi="Times New Roman"/>
          <w:sz w:val="28"/>
          <w:szCs w:val="28"/>
        </w:rPr>
        <w:t xml:space="preserve"> второстепенной дороги на главную в темное время суток, при недостаточной видимости дороги или в местах с ее ограниченной обзорностью обязан вести животное под уздцы.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b/>
          <w:sz w:val="28"/>
          <w:szCs w:val="28"/>
        </w:rPr>
        <w:t>Возчику также важно быть заметным на дороге</w:t>
      </w:r>
      <w:r w:rsidRPr="00BF6A99">
        <w:rPr>
          <w:rFonts w:ascii="Times New Roman" w:hAnsi="Times New Roman"/>
          <w:sz w:val="28"/>
          <w:szCs w:val="28"/>
        </w:rPr>
        <w:t xml:space="preserve">, и в темное время суток в обязательном порядке использовать </w:t>
      </w:r>
      <w:proofErr w:type="spellStart"/>
      <w:r w:rsidRPr="00BF6A99">
        <w:rPr>
          <w:rFonts w:ascii="Times New Roman" w:hAnsi="Times New Roman"/>
          <w:sz w:val="28"/>
          <w:szCs w:val="28"/>
        </w:rPr>
        <w:t>световозвращающие</w:t>
      </w:r>
      <w:proofErr w:type="spellEnd"/>
      <w:r w:rsidRPr="00BF6A99">
        <w:rPr>
          <w:rFonts w:ascii="Times New Roman" w:hAnsi="Times New Roman"/>
          <w:sz w:val="28"/>
          <w:szCs w:val="28"/>
        </w:rPr>
        <w:t xml:space="preserve"> повязки, но лучший вариант – надевать светоотражающий жилет.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lastRenderedPageBreak/>
        <w:t xml:space="preserve">Не менее важным условием безопасности уязвимых участников движения является водительская внимательность за рулем, готовность в любую минуту остановить свой автомобиль. 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  <w:r w:rsidRPr="00BF6A99">
        <w:rPr>
          <w:rFonts w:ascii="Times New Roman" w:hAnsi="Times New Roman"/>
          <w:sz w:val="28"/>
          <w:szCs w:val="28"/>
        </w:rPr>
        <w:t>Подвергая дорожно-транспортные происшествия тщательному анализу, приходишь к однозначному выводу, что многих дорожных трагедий участники движения могли и должны были избежать. Как правило, люди расплачиваются за свою беспечность, самоуверенность, нежелание выполнять правила. Зачастую сознанием значительного количества наших сограждан руководит стойкое убеждение, что беда может случиться с кем угодно, только не со мной. Они не хотят воспринимать горькие ошибки других. Предпочитают учиться на своих. Цена этому – жизнь и здоровье.</w:t>
      </w:r>
    </w:p>
    <w:p w:rsidR="001E2942" w:rsidRPr="00BF6A99" w:rsidRDefault="001E2942" w:rsidP="001E2942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E2942" w:rsidRPr="00BF6A99" w:rsidRDefault="001E2942" w:rsidP="001E2942">
      <w:pPr>
        <w:pStyle w:val="mess"/>
        <w:spacing w:before="0" w:after="0" w:line="240" w:lineRule="auto"/>
        <w:ind w:left="-284" w:right="-284" w:firstLine="3912"/>
        <w:jc w:val="right"/>
        <w:rPr>
          <w:i/>
          <w:sz w:val="28"/>
          <w:szCs w:val="28"/>
        </w:rPr>
      </w:pPr>
      <w:r w:rsidRPr="00BF6A99">
        <w:rPr>
          <w:i/>
          <w:sz w:val="28"/>
          <w:szCs w:val="28"/>
        </w:rPr>
        <w:t>Отделение по агитации и пропаганде ГАИ</w:t>
      </w:r>
    </w:p>
    <w:p w:rsidR="001E2942" w:rsidRPr="00BF6A99" w:rsidRDefault="001E2942" w:rsidP="001E2942">
      <w:pPr>
        <w:pStyle w:val="mess"/>
        <w:spacing w:before="0" w:after="0" w:line="240" w:lineRule="auto"/>
        <w:ind w:right="-284" w:firstLine="3912"/>
        <w:jc w:val="right"/>
        <w:rPr>
          <w:i/>
          <w:sz w:val="28"/>
          <w:szCs w:val="28"/>
        </w:rPr>
      </w:pPr>
      <w:r w:rsidRPr="00BF6A99">
        <w:rPr>
          <w:i/>
          <w:sz w:val="28"/>
          <w:szCs w:val="28"/>
        </w:rPr>
        <w:t>УВД Могилевского облисполкома</w:t>
      </w:r>
    </w:p>
    <w:p w:rsidR="001E2942" w:rsidRPr="00BF6A99" w:rsidRDefault="001E2942" w:rsidP="001E2942">
      <w:pPr>
        <w:spacing w:after="0" w:line="228" w:lineRule="auto"/>
        <w:ind w:firstLine="708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1E2942" w:rsidRDefault="001E2942" w:rsidP="001E2942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6C0" w:rsidRDefault="006236C0"/>
    <w:sectPr w:rsidR="006236C0" w:rsidSect="0062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942"/>
    <w:rsid w:val="001E2942"/>
    <w:rsid w:val="002957D0"/>
    <w:rsid w:val="004F6A83"/>
    <w:rsid w:val="006236C0"/>
    <w:rsid w:val="006A5054"/>
    <w:rsid w:val="00B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ss">
    <w:name w:val="mess"/>
    <w:basedOn w:val="a"/>
    <w:rsid w:val="001E2942"/>
    <w:pPr>
      <w:spacing w:before="57" w:after="57" w:line="200" w:lineRule="atLeast"/>
      <w:ind w:left="57" w:right="5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2019-11-20T05:15:00Z</dcterms:created>
  <dcterms:modified xsi:type="dcterms:W3CDTF">2019-11-20T05:34:00Z</dcterms:modified>
</cp:coreProperties>
</file>