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9D" w:rsidRPr="0070046B" w:rsidRDefault="0069089D" w:rsidP="0069089D">
      <w:pPr>
        <w:pStyle w:val="a3"/>
        <w:widowControl w:val="0"/>
        <w:numPr>
          <w:ilvl w:val="0"/>
          <w:numId w:val="1"/>
        </w:numPr>
        <w:spacing w:after="0" w:line="280" w:lineRule="exact"/>
        <w:rPr>
          <w:rFonts w:ascii="Times New Roman" w:hAnsi="Times New Roman" w:cs="Times New Roman"/>
          <w:b/>
          <w:sz w:val="30"/>
          <w:szCs w:val="30"/>
        </w:rPr>
      </w:pPr>
      <w:r w:rsidRPr="0070046B">
        <w:rPr>
          <w:rFonts w:ascii="Times New Roman" w:hAnsi="Times New Roman" w:cs="Times New Roman"/>
          <w:b/>
          <w:sz w:val="30"/>
          <w:szCs w:val="30"/>
        </w:rPr>
        <w:t xml:space="preserve">Об итогах социально-экономического </w:t>
      </w:r>
    </w:p>
    <w:p w:rsidR="0069089D" w:rsidRDefault="0069089D" w:rsidP="0069089D">
      <w:pPr>
        <w:widowControl w:val="0"/>
        <w:spacing w:after="0" w:line="280" w:lineRule="exact"/>
        <w:rPr>
          <w:rFonts w:ascii="Times New Roman" w:hAnsi="Times New Roman" w:cs="Times New Roman"/>
          <w:b/>
          <w:sz w:val="30"/>
          <w:szCs w:val="30"/>
        </w:rPr>
      </w:pPr>
      <w:r w:rsidRPr="0070046B">
        <w:rPr>
          <w:rFonts w:ascii="Times New Roman" w:hAnsi="Times New Roman" w:cs="Times New Roman"/>
          <w:b/>
          <w:sz w:val="30"/>
          <w:szCs w:val="30"/>
        </w:rPr>
        <w:t>развития  Могилевской области за 9 месяцев 2020 г.</w:t>
      </w:r>
    </w:p>
    <w:p w:rsidR="0069089D" w:rsidRDefault="0069089D" w:rsidP="0069089D">
      <w:pPr>
        <w:widowControl w:val="0"/>
        <w:spacing w:after="0" w:line="280" w:lineRule="exact"/>
        <w:rPr>
          <w:rFonts w:ascii="Times New Roman" w:hAnsi="Times New Roman" w:cs="Times New Roman"/>
          <w:b/>
          <w:sz w:val="30"/>
          <w:szCs w:val="30"/>
        </w:rPr>
      </w:pPr>
    </w:p>
    <w:p w:rsidR="0069089D" w:rsidRPr="0070046B" w:rsidRDefault="0069089D" w:rsidP="0069089D">
      <w:pPr>
        <w:widowControl w:val="0"/>
        <w:autoSpaceDE w:val="0"/>
        <w:autoSpaceDN w:val="0"/>
        <w:adjustRightInd w:val="0"/>
        <w:spacing w:after="0" w:line="240" w:lineRule="auto"/>
        <w:ind w:firstLine="709"/>
        <w:jc w:val="both"/>
        <w:rPr>
          <w:rFonts w:ascii="Times New Roman" w:hAnsi="Times New Roman" w:cs="Times New Roman"/>
          <w:spacing w:val="-4"/>
          <w:kern w:val="2"/>
          <w:sz w:val="30"/>
          <w:szCs w:val="30"/>
        </w:rPr>
      </w:pPr>
      <w:r w:rsidRPr="0070046B">
        <w:rPr>
          <w:rFonts w:ascii="Times New Roman" w:hAnsi="Times New Roman" w:cs="Times New Roman"/>
          <w:b/>
          <w:spacing w:val="-4"/>
          <w:kern w:val="2"/>
          <w:sz w:val="30"/>
          <w:szCs w:val="30"/>
        </w:rPr>
        <w:t>Валовой региональный продукт.</w:t>
      </w:r>
      <w:r w:rsidRPr="0070046B">
        <w:rPr>
          <w:rFonts w:ascii="Times New Roman" w:hAnsi="Times New Roman" w:cs="Times New Roman"/>
          <w:spacing w:val="-4"/>
          <w:kern w:val="2"/>
          <w:sz w:val="30"/>
          <w:szCs w:val="30"/>
        </w:rPr>
        <w:t xml:space="preserve"> По итогам работы за </w:t>
      </w:r>
      <w:r w:rsidRPr="0070046B">
        <w:rPr>
          <w:rFonts w:ascii="Times New Roman" w:hAnsi="Times New Roman" w:cs="Times New Roman"/>
          <w:sz w:val="30"/>
          <w:szCs w:val="30"/>
        </w:rPr>
        <w:t xml:space="preserve">9 месяцев 2020 г. </w:t>
      </w:r>
      <w:r w:rsidRPr="0070046B">
        <w:rPr>
          <w:rFonts w:ascii="Times New Roman" w:hAnsi="Times New Roman" w:cs="Times New Roman"/>
          <w:spacing w:val="-4"/>
          <w:kern w:val="2"/>
          <w:sz w:val="30"/>
          <w:szCs w:val="30"/>
        </w:rPr>
        <w:t xml:space="preserve">объем валового регионального продукта (далее – ВРП) составил </w:t>
      </w:r>
      <w:r w:rsidRPr="0070046B">
        <w:rPr>
          <w:rFonts w:ascii="Times New Roman" w:hAnsi="Times New Roman" w:cs="Times New Roman"/>
          <w:sz w:val="30"/>
          <w:szCs w:val="30"/>
        </w:rPr>
        <w:t xml:space="preserve">7 070,2 </w:t>
      </w:r>
      <w:r w:rsidRPr="0070046B">
        <w:rPr>
          <w:rFonts w:ascii="Times New Roman" w:hAnsi="Times New Roman" w:cs="Times New Roman"/>
          <w:spacing w:val="-4"/>
          <w:kern w:val="2"/>
          <w:sz w:val="30"/>
          <w:szCs w:val="30"/>
        </w:rPr>
        <w:t>млн. рублей в текущих ценах, или 100,3</w:t>
      </w:r>
      <w:r w:rsidRPr="0070046B">
        <w:rPr>
          <w:rFonts w:ascii="Times New Roman" w:hAnsi="Times New Roman" w:cs="Times New Roman"/>
          <w:sz w:val="30"/>
          <w:szCs w:val="30"/>
        </w:rPr>
        <w:t> </w:t>
      </w:r>
      <w:r w:rsidRPr="0070046B">
        <w:rPr>
          <w:rFonts w:ascii="Times New Roman" w:hAnsi="Times New Roman" w:cs="Times New Roman"/>
          <w:spacing w:val="-4"/>
          <w:kern w:val="2"/>
          <w:sz w:val="30"/>
          <w:szCs w:val="30"/>
        </w:rPr>
        <w:t xml:space="preserve">% в сопоставимых ценах </w:t>
      </w:r>
      <w:r w:rsidRPr="0070046B">
        <w:rPr>
          <w:rFonts w:ascii="Times New Roman" w:hAnsi="Times New Roman" w:cs="Times New Roman"/>
          <w:spacing w:val="-4"/>
          <w:kern w:val="2"/>
          <w:sz w:val="30"/>
          <w:szCs w:val="30"/>
        </w:rPr>
        <w:br/>
        <w:t>к аналогичному периоду 2019 года при задании на январь-сентябрь 2020 г. – 103 %.</w:t>
      </w:r>
    </w:p>
    <w:p w:rsidR="0069089D" w:rsidRPr="0070046B" w:rsidRDefault="0069089D" w:rsidP="0069089D">
      <w:pPr>
        <w:widowControl w:val="0"/>
        <w:spacing w:after="0" w:line="240" w:lineRule="auto"/>
        <w:ind w:firstLine="709"/>
        <w:jc w:val="both"/>
        <w:rPr>
          <w:rFonts w:ascii="Times New Roman" w:hAnsi="Times New Roman" w:cs="Times New Roman"/>
          <w:spacing w:val="-4"/>
          <w:sz w:val="30"/>
        </w:rPr>
      </w:pPr>
      <w:r w:rsidRPr="0070046B">
        <w:rPr>
          <w:rFonts w:ascii="Times New Roman" w:hAnsi="Times New Roman" w:cs="Times New Roman"/>
          <w:spacing w:val="-4"/>
          <w:sz w:val="30"/>
        </w:rPr>
        <w:t xml:space="preserve">Темп роста производительности труда по ВРП </w:t>
      </w:r>
      <w:r w:rsidRPr="0070046B">
        <w:rPr>
          <w:rFonts w:ascii="Times New Roman" w:hAnsi="Times New Roman" w:cs="Times New Roman"/>
          <w:spacing w:val="-4"/>
          <w:kern w:val="2"/>
          <w:sz w:val="30"/>
          <w:szCs w:val="30"/>
        </w:rPr>
        <w:t xml:space="preserve">за январь-август 2020 г. составил </w:t>
      </w:r>
      <w:r w:rsidRPr="0070046B">
        <w:rPr>
          <w:rFonts w:ascii="Times New Roman" w:hAnsi="Times New Roman" w:cs="Times New Roman"/>
          <w:spacing w:val="-4"/>
          <w:sz w:val="30"/>
          <w:szCs w:val="30"/>
        </w:rPr>
        <w:t>100,9</w:t>
      </w:r>
      <w:r w:rsidRPr="0070046B">
        <w:rPr>
          <w:rFonts w:ascii="Times New Roman" w:hAnsi="Times New Roman" w:cs="Times New Roman"/>
          <w:sz w:val="30"/>
          <w:szCs w:val="30"/>
        </w:rPr>
        <w:t> </w:t>
      </w:r>
      <w:r w:rsidRPr="0070046B">
        <w:rPr>
          <w:rFonts w:ascii="Times New Roman" w:hAnsi="Times New Roman" w:cs="Times New Roman"/>
          <w:spacing w:val="-4"/>
          <w:sz w:val="30"/>
          <w:szCs w:val="30"/>
        </w:rPr>
        <w:t xml:space="preserve">% </w:t>
      </w:r>
      <w:r w:rsidRPr="0070046B">
        <w:rPr>
          <w:rFonts w:ascii="Times New Roman" w:hAnsi="Times New Roman" w:cs="Times New Roman"/>
          <w:spacing w:val="-4"/>
          <w:kern w:val="2"/>
          <w:sz w:val="30"/>
          <w:szCs w:val="30"/>
        </w:rPr>
        <w:t>при задании на январь-сентябрь 2020 г. – 103,1 %.</w:t>
      </w:r>
    </w:p>
    <w:p w:rsidR="0069089D" w:rsidRPr="0070046B" w:rsidRDefault="0069089D" w:rsidP="0069089D">
      <w:pPr>
        <w:widowControl w:val="0"/>
        <w:autoSpaceDE w:val="0"/>
        <w:autoSpaceDN w:val="0"/>
        <w:adjustRightInd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Положительный вклад в прирост ВРП обеспечен за счет сельского, лесного и рыбного хозяйства (0,8</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промышленности (0,3 %) строительства (0,1 %), оптовой и розничной торговли (0,2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Организации транспорта и прочие виды деятельности оказали отрицательное влияние на ВРП – «минус» 0,5 % и «минус» 0,6 % соответственно.</w:t>
      </w:r>
    </w:p>
    <w:p w:rsidR="0069089D" w:rsidRPr="0070046B" w:rsidRDefault="0069089D" w:rsidP="0069089D">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hAnsi="Times New Roman" w:cs="Times New Roman"/>
          <w:b/>
          <w:bCs/>
          <w:sz w:val="30"/>
          <w:szCs w:val="30"/>
        </w:rPr>
        <w:t xml:space="preserve">Промышленность. </w:t>
      </w:r>
      <w:r w:rsidRPr="0070046B">
        <w:rPr>
          <w:rFonts w:ascii="Times New Roman" w:eastAsia="Calibri" w:hAnsi="Times New Roman" w:cs="Times New Roman"/>
          <w:sz w:val="30"/>
          <w:szCs w:val="30"/>
        </w:rPr>
        <w:t>По итогам работы за январь-сентябрь 2020 г. промышленными организациями области произведено продукции на сумму 7,3 млрд. рублей и сформировано более трети валовой добавленной стоимости (34,1 %).</w:t>
      </w:r>
    </w:p>
    <w:p w:rsidR="0069089D" w:rsidRDefault="0069089D" w:rsidP="0069089D">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Индекс промышленного производства (далее </w:t>
      </w:r>
      <w:r w:rsidRPr="0070046B">
        <w:rPr>
          <w:rFonts w:ascii="Times New Roman" w:hAnsi="Times New Roman" w:cs="Times New Roman"/>
          <w:sz w:val="30"/>
          <w:szCs w:val="30"/>
        </w:rPr>
        <w:t xml:space="preserve">– </w:t>
      </w:r>
      <w:r w:rsidRPr="0070046B">
        <w:rPr>
          <w:rFonts w:ascii="Times New Roman" w:eastAsia="Calibri" w:hAnsi="Times New Roman" w:cs="Times New Roman"/>
          <w:sz w:val="30"/>
          <w:szCs w:val="30"/>
        </w:rPr>
        <w:t>ИПП) составил 101,0 %, в том числе по видам экономической деятельности: «Горнодобывающая промышленность» – 138,1</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«Обрабатывающая промышленность» – 100,4</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«Снабжение электроэнергией, газом, паром, горячей водой и кондиционированным воздухом» – 104,7</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и «Водоснабжение; сбор, обработка и удаление отходов, деятельность по ликвидации загрязнений» – 101</w:t>
      </w:r>
      <w:r w:rsidRPr="0070046B">
        <w:rPr>
          <w:rFonts w:ascii="Times New Roman" w:hAnsi="Times New Roman" w:cs="Times New Roman"/>
          <w:sz w:val="30"/>
          <w:szCs w:val="30"/>
        </w:rPr>
        <w:t> </w:t>
      </w:r>
      <w:r w:rsidRPr="0070046B">
        <w:rPr>
          <w:rFonts w:ascii="Times New Roman" w:eastAsia="Calibri" w:hAnsi="Times New Roman" w:cs="Times New Roman"/>
          <w:sz w:val="30"/>
          <w:szCs w:val="30"/>
        </w:rPr>
        <w:t>%.</w:t>
      </w:r>
    </w:p>
    <w:p w:rsidR="0069089D" w:rsidRPr="00A112F6" w:rsidRDefault="0069089D" w:rsidP="0069089D">
      <w:pPr>
        <w:spacing w:after="0" w:line="240" w:lineRule="auto"/>
        <w:contextualSpacing/>
        <w:jc w:val="both"/>
        <w:rPr>
          <w:rFonts w:ascii="Times New Roman" w:hAnsi="Times New Roman" w:cs="Times New Roman"/>
          <w:b/>
          <w:i/>
          <w:sz w:val="30"/>
          <w:szCs w:val="30"/>
        </w:rPr>
      </w:pPr>
      <w:r w:rsidRPr="00A112F6">
        <w:rPr>
          <w:rFonts w:ascii="Times New Roman" w:eastAsia="Calibri" w:hAnsi="Times New Roman" w:cs="Times New Roman"/>
          <w:b/>
          <w:i/>
          <w:sz w:val="30"/>
          <w:szCs w:val="30"/>
          <w:lang w:eastAsia="en-US"/>
        </w:rPr>
        <w:tab/>
        <w:t>За январь-сентябрь 2020 года п</w:t>
      </w:r>
      <w:r w:rsidRPr="00A112F6">
        <w:rPr>
          <w:rFonts w:ascii="Times New Roman" w:hAnsi="Times New Roman" w:cs="Times New Roman"/>
          <w:b/>
          <w:i/>
          <w:sz w:val="30"/>
          <w:szCs w:val="30"/>
        </w:rPr>
        <w:t xml:space="preserve">ромышленными организациями Кричевского района произведено промышленной продукции в фактических отпускных ценах на сумму 185,3 млн. рублей, или 112,3 % к январю-сентябрю  2019 года. </w:t>
      </w:r>
    </w:p>
    <w:p w:rsidR="0069089D" w:rsidRPr="00A112F6" w:rsidRDefault="0069089D" w:rsidP="0069089D">
      <w:pPr>
        <w:widowControl w:val="0"/>
        <w:spacing w:after="0" w:line="240" w:lineRule="auto"/>
        <w:ind w:firstLine="709"/>
        <w:jc w:val="both"/>
        <w:rPr>
          <w:rFonts w:ascii="Times New Roman" w:eastAsia="Calibri" w:hAnsi="Times New Roman" w:cs="Times New Roman"/>
          <w:b/>
          <w:i/>
          <w:sz w:val="30"/>
          <w:szCs w:val="30"/>
        </w:rPr>
      </w:pPr>
      <w:r w:rsidRPr="00A112F6">
        <w:rPr>
          <w:rFonts w:ascii="Times New Roman" w:hAnsi="Times New Roman" w:cs="Times New Roman"/>
          <w:b/>
          <w:i/>
          <w:sz w:val="30"/>
          <w:szCs w:val="30"/>
        </w:rPr>
        <w:t>Индекс физического объема производства промышленной продукции по установленному набору товаров-представителей за январь-сентябрь 2020 года составил 104,5 % к январю-сентябрю 2019 года</w:t>
      </w:r>
    </w:p>
    <w:p w:rsidR="0069089D" w:rsidRPr="00A112F6" w:rsidRDefault="0069089D" w:rsidP="0069089D">
      <w:pPr>
        <w:spacing w:after="0" w:line="240" w:lineRule="auto"/>
        <w:ind w:firstLine="708"/>
        <w:contextualSpacing/>
        <w:jc w:val="both"/>
        <w:rPr>
          <w:rFonts w:ascii="Times New Roman" w:hAnsi="Times New Roman" w:cs="Times New Roman"/>
          <w:b/>
          <w:i/>
          <w:sz w:val="30"/>
          <w:szCs w:val="30"/>
        </w:rPr>
      </w:pPr>
      <w:r w:rsidRPr="00A112F6">
        <w:rPr>
          <w:rFonts w:ascii="Times New Roman" w:hAnsi="Times New Roman" w:cs="Times New Roman"/>
          <w:b/>
          <w:i/>
          <w:sz w:val="30"/>
          <w:szCs w:val="30"/>
        </w:rPr>
        <w:t>За январь-сентябрь 2020 года по отношению к уровню аналогичного периода 2019 года увеличены объемы производства: цемента (темп             роста – 102,2 %), шифера (темп роста – 113,8 %), растворов и смесей строительных (темп роста – в 9,2 раза), окон и дверей деревянных (темп роста – 150,0 %).</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При этом снижены объемы производства: цементно-стружечных плит (темп роста – 99,4 %), хлеба и мучных кондитерских изделий</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 xml:space="preserve">(темп роста </w:t>
      </w:r>
      <w:r w:rsidRPr="00A112F6">
        <w:rPr>
          <w:rFonts w:ascii="Times New Roman" w:hAnsi="Times New Roman" w:cs="Times New Roman"/>
          <w:b/>
          <w:i/>
          <w:sz w:val="30"/>
          <w:szCs w:val="30"/>
        </w:rPr>
        <w:lastRenderedPageBreak/>
        <w:t>– 89,6 %),</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элементов конструкций и изделий сборных из железобетона</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(темп роста – 90,8 %), бетона товарного</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(темп роста – 63,8 %), пиломатериалов толщиной более 6 мм (темп роста – 40,5 %).</w:t>
      </w: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 январь-сентябрь 2020 г. по отношению к уровню аналогичного периода 2019 г. снижены объемы производства: обуви (темп роста – 68,8 %), шин для автобусов, грузовых автомобилей (74,5 %), труб стальных (80,7 %), тракторов для сельского и лесного хозяйства (83,6 %), пиломатериалов (89,1 %) и другой продукции. При этом увеличено производство: цельномолочной продукции (107,5 %), химических волокон (111,1 %), плит древесно-стружечных (124,2 %), сыров (кроме плавленого сыра) (141,1 %), и других товаров. </w:t>
      </w: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 структуре промышленного производства области по-прежнему снижается удельный вес республиканских организаций (с 59</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по итогам 2019 года до 55,2</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за 9 месяцев 2020 г.). При этом удельный вес организаций коммунальной формы собственности и юридических лиц без ведомственной подчиненности увеличивается. Доля коммунальных организаций увеличилась с 17,6</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до 19</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и лиц без ведомственной подчиненности с 23,4 % до 25,8 % соответственно.</w:t>
      </w:r>
    </w:p>
    <w:p w:rsidR="0069089D" w:rsidRPr="0070046B" w:rsidRDefault="0069089D" w:rsidP="0069089D">
      <w:pPr>
        <w:widowControl w:val="0"/>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szCs w:val="30"/>
          <w:shd w:val="clear" w:color="auto" w:fill="FFFFFF"/>
        </w:rPr>
        <w:t xml:space="preserve">Отрицательное влияние на итоги работы промышленности </w:t>
      </w:r>
      <w:r w:rsidRPr="0070046B">
        <w:rPr>
          <w:rFonts w:ascii="Times New Roman" w:hAnsi="Times New Roman" w:cs="Times New Roman"/>
          <w:sz w:val="30"/>
          <w:szCs w:val="30"/>
          <w:shd w:val="clear" w:color="auto" w:fill="FFFFFF"/>
        </w:rPr>
        <w:br/>
        <w:t>в январе-сентябре 2020 г. оказали организации концерна «Белнефтехим»</w:t>
      </w:r>
      <w:r w:rsidRPr="0070046B">
        <w:rPr>
          <w:rFonts w:ascii="Times New Roman" w:hAnsi="Times New Roman" w:cs="Times New Roman"/>
          <w:sz w:val="30"/>
          <w:szCs w:val="30"/>
          <w:shd w:val="clear" w:color="auto" w:fill="FFFFFF"/>
        </w:rPr>
        <w:br/>
        <w:t>(ИПП – 81,5 %), Минпрома (95,4 %), концерна «Беллесбумпром» (95,4 %), концерна «Беллегпром» (96,2 %).</w:t>
      </w:r>
    </w:p>
    <w:p w:rsidR="0069089D" w:rsidRPr="0070046B" w:rsidRDefault="0069089D" w:rsidP="0069089D">
      <w:pPr>
        <w:widowControl w:val="0"/>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szCs w:val="30"/>
        </w:rPr>
        <w:t>Результаты мониторинга работы крупнейших промышленных предприятий области (порядка 45 организаций, удельный вес которых в объеме промышленного производства области составляет около 70</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xml:space="preserve">%) показали, что </w:t>
      </w:r>
      <w:r w:rsidRPr="0070046B">
        <w:rPr>
          <w:rFonts w:ascii="Times New Roman" w:hAnsi="Times New Roman" w:cs="Times New Roman"/>
          <w:sz w:val="30"/>
          <w:szCs w:val="30"/>
          <w:shd w:val="clear" w:color="auto" w:fill="FFFFFF"/>
        </w:rPr>
        <w:t>по итогам работы за январь-сентябрь 2020 г. 23 организациями допущено снижение индекса промышленного производства, рассчитанного по установленному набору товаров-представителей.</w:t>
      </w:r>
    </w:p>
    <w:p w:rsidR="0069089D"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Удельный вес отгруженной инновационной продукции в общем объеме отгруженной продукции в организациях промышленности в январе-сентябре 2020 г. по сравнению с аналогичным периодом 2019 года увеличился на 3,8 п.п. и составил 12,3 %.</w:t>
      </w:r>
    </w:p>
    <w:p w:rsidR="0069089D" w:rsidRPr="00A112F6" w:rsidRDefault="0069089D" w:rsidP="0069089D">
      <w:pPr>
        <w:widowControl w:val="0"/>
        <w:spacing w:after="0" w:line="240" w:lineRule="auto"/>
        <w:ind w:firstLine="709"/>
        <w:jc w:val="both"/>
        <w:rPr>
          <w:rFonts w:ascii="Times New Roman" w:hAnsi="Times New Roman" w:cs="Times New Roman"/>
          <w:b/>
          <w:i/>
          <w:sz w:val="30"/>
          <w:szCs w:val="30"/>
        </w:rPr>
      </w:pPr>
      <w:r w:rsidRPr="00A112F6">
        <w:rPr>
          <w:rFonts w:ascii="Times New Roman" w:hAnsi="Times New Roman" w:cs="Times New Roman"/>
          <w:b/>
          <w:i/>
          <w:sz w:val="30"/>
          <w:szCs w:val="30"/>
        </w:rPr>
        <w:t>По Кричевскому району за январь-сентябрь 2020 года объем отгруженной инновационной продукции организациями района составил 24,6 млн. рублей, удельный вес отгруженной инновационной продукции в общем объеме отгруженной продукции района составил 13,1 %.</w:t>
      </w:r>
    </w:p>
    <w:p w:rsidR="0069089D"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Запасы готовой продукции на складах организаций промышленности по сравнению с их наличием на 1 января 2020 г. </w:t>
      </w:r>
      <w:r w:rsidRPr="0070046B">
        <w:rPr>
          <w:rFonts w:ascii="Times New Roman" w:hAnsi="Times New Roman" w:cs="Times New Roman"/>
          <w:sz w:val="30"/>
          <w:szCs w:val="30"/>
        </w:rPr>
        <w:lastRenderedPageBreak/>
        <w:t>сократились на 13,9 млн. рублей и на 1 октября 2020 г. составили 411,9 млн. рублей. Соотношение запасов готовой продукции и среднемесячного объема производства составило 64,8 %.</w:t>
      </w:r>
    </w:p>
    <w:p w:rsidR="0069089D" w:rsidRPr="00A112F6" w:rsidRDefault="0069089D" w:rsidP="0069089D">
      <w:pPr>
        <w:spacing w:after="0" w:line="240" w:lineRule="auto"/>
        <w:ind w:firstLine="709"/>
        <w:contextualSpacing/>
        <w:jc w:val="both"/>
        <w:rPr>
          <w:rFonts w:ascii="Times New Roman" w:hAnsi="Times New Roman" w:cs="Times New Roman"/>
          <w:b/>
          <w:i/>
          <w:sz w:val="30"/>
          <w:szCs w:val="30"/>
        </w:rPr>
      </w:pPr>
      <w:r w:rsidRPr="00A112F6">
        <w:rPr>
          <w:rFonts w:ascii="Times New Roman" w:hAnsi="Times New Roman" w:cs="Times New Roman"/>
          <w:b/>
          <w:i/>
          <w:sz w:val="30"/>
          <w:szCs w:val="30"/>
        </w:rPr>
        <w:t>Запасы готовой продукции на складах организаций промышленности Кричевского района по сравнению с их наличием на 1 января 2020 года сократились на 4451 тыс. рублей и на 1 октября 2020 года составили            1804 тыс. рублей. Соотношение запасов готовой продукции и среднемесячного объема производства снижено на 26,6 п.п. и на 1 октября текущего составило 8,8%.</w:t>
      </w: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Промышленным комплексом области по итогам 9 месяцев 2020 г. обеспечен рост выручки от реализации продукции на 2,1 % по отношению к уровню аналогичного периода 2019 года (7,4 млрд. рублей, или 58,1 % в общем объеме выручки области). Рентабельность продаж сложилась на уровне 6,4 %, рентабельность реализованной продукции – 7,7 % (рост к уровню аналогичного периода 2019 года составил 2,4 п.п. и 3,0 п.п. соответственно). Рентабельными являются 80,8 % промышленных организаций области. </w:t>
      </w: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 январе-сентябре 2020 г. в промышленности получен чистый убыток в размере 182,8 млн. рублей, что на 686,8 млн. рублей меньше суммы убытка за январь-март текущего года (за январь-сентябрь 2019 г. – чистая прибыль в размере 291 млн. рублей).</w:t>
      </w:r>
    </w:p>
    <w:p w:rsidR="0069089D"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По итогам работы за 9 месяцев 2020 г. 39 промышленных организаций области являются убыточными, сумма полученного ими чистого убытка составила 458,7 млн. рублей. В сравнении с 1 кварталом текущего года количество убыточных промышленных организаций сократилось на 23 единиц (с 62 до 39), сумма их чистого убытка уменьшилась почти на 461,3 млн. рублей (с 920 млн. рублей до             458,7 млн. рублей). </w:t>
      </w:r>
    </w:p>
    <w:p w:rsidR="0069089D" w:rsidRPr="00A112F6" w:rsidRDefault="0069089D" w:rsidP="0069089D">
      <w:pPr>
        <w:widowControl w:val="0"/>
        <w:spacing w:after="0" w:line="240" w:lineRule="auto"/>
        <w:ind w:firstLine="709"/>
        <w:jc w:val="both"/>
        <w:rPr>
          <w:rFonts w:ascii="Times New Roman" w:hAnsi="Times New Roman" w:cs="Times New Roman"/>
          <w:b/>
          <w:i/>
          <w:sz w:val="30"/>
          <w:szCs w:val="30"/>
        </w:rPr>
      </w:pPr>
      <w:r w:rsidRPr="00A112F6">
        <w:rPr>
          <w:rFonts w:ascii="Times New Roman" w:hAnsi="Times New Roman" w:cs="Times New Roman"/>
          <w:b/>
          <w:i/>
          <w:sz w:val="30"/>
          <w:szCs w:val="30"/>
        </w:rPr>
        <w:t xml:space="preserve">Промышленным комплексом района по итогам 9 месяцев 2020 г. обеспечен рост выручки от реализации продукции на 16,2 % по отношению к уровню аналогичного периода 2019 года, удельный вес  в общем объеме выручки района 42,0 %. Рентабельность продаж сложилась на уровне 8,2 %, рентабельность реализованной продукции – 10,0 %. Рентабельными являются 83,3 % промышленных организаций района. </w:t>
      </w:r>
    </w:p>
    <w:p w:rsidR="0069089D" w:rsidRPr="00A112F6" w:rsidRDefault="0069089D" w:rsidP="0069089D">
      <w:pPr>
        <w:widowControl w:val="0"/>
        <w:spacing w:after="0" w:line="240" w:lineRule="auto"/>
        <w:ind w:firstLine="709"/>
        <w:jc w:val="both"/>
        <w:rPr>
          <w:rFonts w:ascii="Times New Roman" w:hAnsi="Times New Roman" w:cs="Times New Roman"/>
          <w:b/>
          <w:i/>
          <w:sz w:val="30"/>
          <w:szCs w:val="30"/>
        </w:rPr>
      </w:pPr>
      <w:r w:rsidRPr="00A112F6">
        <w:rPr>
          <w:rFonts w:ascii="Times New Roman" w:hAnsi="Times New Roman" w:cs="Times New Roman"/>
          <w:b/>
          <w:i/>
          <w:sz w:val="30"/>
          <w:szCs w:val="30"/>
        </w:rPr>
        <w:t>С убытком работают 2 промышленные организации района.</w:t>
      </w:r>
    </w:p>
    <w:p w:rsidR="0069089D" w:rsidRPr="0070046B" w:rsidRDefault="0069089D" w:rsidP="0069089D">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Номинальная начисленная среднемесячная заработная плата в промышленном секторе за январь-сентябрь 2020 г. составила 1 072,2 рубля, или 109,7 % к январю-сентябрю 2019 г.</w:t>
      </w:r>
    </w:p>
    <w:p w:rsidR="0069089D" w:rsidRPr="0070046B" w:rsidRDefault="0069089D" w:rsidP="0069089D">
      <w:pPr>
        <w:widowControl w:val="0"/>
        <w:shd w:val="clear" w:color="auto" w:fill="FFFFFF" w:themeFill="background1"/>
        <w:spacing w:after="0" w:line="240" w:lineRule="auto"/>
        <w:ind w:firstLine="709"/>
        <w:jc w:val="both"/>
        <w:rPr>
          <w:rFonts w:ascii="Times New Roman" w:hAnsi="Times New Roman" w:cs="Times New Roman"/>
          <w:sz w:val="30"/>
        </w:rPr>
      </w:pPr>
      <w:r w:rsidRPr="0070046B">
        <w:rPr>
          <w:rFonts w:ascii="Times New Roman" w:hAnsi="Times New Roman" w:cs="Times New Roman"/>
          <w:sz w:val="30"/>
        </w:rPr>
        <w:t xml:space="preserve">В региональный План мероприятий по импортозамещению Могилевской области на 2020 год включено 93 субъекта хозяйствования, в том числе 68 </w:t>
      </w:r>
      <w:r w:rsidRPr="0070046B">
        <w:rPr>
          <w:rFonts w:ascii="Times New Roman" w:hAnsi="Times New Roman" w:cs="Times New Roman"/>
          <w:sz w:val="30"/>
          <w:szCs w:val="30"/>
        </w:rPr>
        <w:t>организаций</w:t>
      </w:r>
      <w:r w:rsidRPr="0070046B">
        <w:rPr>
          <w:rFonts w:ascii="Times New Roman" w:hAnsi="Times New Roman" w:cs="Times New Roman"/>
          <w:b/>
          <w:sz w:val="30"/>
          <w:szCs w:val="30"/>
        </w:rPr>
        <w:t xml:space="preserve"> </w:t>
      </w:r>
      <w:r w:rsidRPr="0070046B">
        <w:rPr>
          <w:rFonts w:ascii="Times New Roman" w:hAnsi="Times New Roman" w:cs="Times New Roman"/>
          <w:sz w:val="30"/>
          <w:szCs w:val="30"/>
        </w:rPr>
        <w:t xml:space="preserve">малого и среднего бизнеса. </w:t>
      </w:r>
      <w:r w:rsidRPr="0070046B">
        <w:rPr>
          <w:rFonts w:ascii="Times New Roman" w:hAnsi="Times New Roman" w:cs="Times New Roman"/>
          <w:sz w:val="30"/>
          <w:szCs w:val="30"/>
        </w:rPr>
        <w:lastRenderedPageBreak/>
        <w:t>О</w:t>
      </w:r>
      <w:r w:rsidRPr="0070046B">
        <w:rPr>
          <w:rFonts w:ascii="Times New Roman" w:hAnsi="Times New Roman" w:cs="Times New Roman"/>
          <w:sz w:val="30"/>
        </w:rPr>
        <w:t>тслеживается динамика производства импортозамещающей продукции по 158 товарным позициям.</w:t>
      </w:r>
    </w:p>
    <w:p w:rsidR="0069089D" w:rsidRPr="0070046B" w:rsidRDefault="0069089D" w:rsidP="0069089D">
      <w:pPr>
        <w:widowControl w:val="0"/>
        <w:shd w:val="clear" w:color="auto" w:fill="FFFFFF" w:themeFill="background1"/>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rPr>
        <w:t>По итогам работы за</w:t>
      </w:r>
      <w:r w:rsidRPr="0070046B">
        <w:rPr>
          <w:rFonts w:ascii="Times New Roman" w:hAnsi="Times New Roman" w:cs="Times New Roman"/>
          <w:sz w:val="30"/>
          <w:szCs w:val="30"/>
        </w:rPr>
        <w:t xml:space="preserve"> январь-сентябрь </w:t>
      </w:r>
      <w:r w:rsidRPr="0070046B">
        <w:rPr>
          <w:rFonts w:ascii="Times New Roman" w:hAnsi="Times New Roman" w:cs="Times New Roman"/>
          <w:sz w:val="30"/>
          <w:szCs w:val="30"/>
          <w:shd w:val="clear" w:color="auto" w:fill="FFFFFF"/>
        </w:rPr>
        <w:t>2020 г. произведено</w:t>
      </w:r>
      <w:r w:rsidRPr="0070046B">
        <w:rPr>
          <w:rFonts w:ascii="Times New Roman" w:hAnsi="Times New Roman" w:cs="Times New Roman"/>
          <w:sz w:val="30"/>
        </w:rPr>
        <w:t xml:space="preserve"> продукции импортозамещающего характера на сумму 520 </w:t>
      </w:r>
      <w:r w:rsidRPr="0070046B">
        <w:rPr>
          <w:rFonts w:ascii="Times New Roman" w:hAnsi="Times New Roman" w:cs="Times New Roman"/>
          <w:sz w:val="30"/>
          <w:szCs w:val="30"/>
          <w:shd w:val="clear" w:color="auto" w:fill="FFFFFF"/>
        </w:rPr>
        <w:t>млн. долларов при годовом задании 664 млн. долларов, что составило 78,3 % выполнения годового задания. Отгружено на экспорт порядка 267,7 млн. долларов, или 51,5 % произведенной продукции.</w:t>
      </w:r>
    </w:p>
    <w:p w:rsidR="0069089D" w:rsidRPr="0070046B" w:rsidRDefault="0069089D" w:rsidP="0069089D">
      <w:pPr>
        <w:widowControl w:val="0"/>
        <w:shd w:val="clear" w:color="auto" w:fill="FFFFFF" w:themeFill="background1"/>
        <w:spacing w:after="0" w:line="240" w:lineRule="auto"/>
        <w:ind w:firstLine="709"/>
        <w:jc w:val="both"/>
        <w:rPr>
          <w:rFonts w:ascii="Times New Roman" w:hAnsi="Times New Roman" w:cs="Times New Roman"/>
          <w:sz w:val="30"/>
        </w:rPr>
      </w:pPr>
      <w:r w:rsidRPr="0070046B">
        <w:rPr>
          <w:rFonts w:ascii="Times New Roman" w:hAnsi="Times New Roman" w:cs="Times New Roman"/>
          <w:sz w:val="30"/>
          <w:szCs w:val="30"/>
        </w:rPr>
        <w:t>В рамках Плана мероприятий организациями малого и среднего бизнеса произведено им</w:t>
      </w:r>
      <w:r w:rsidRPr="0070046B">
        <w:rPr>
          <w:rFonts w:ascii="Times New Roman" w:hAnsi="Times New Roman" w:cs="Times New Roman"/>
          <w:sz w:val="30"/>
        </w:rPr>
        <w:t xml:space="preserve">портозамещающей продукции на сумму </w:t>
      </w:r>
      <w:r w:rsidRPr="0070046B">
        <w:rPr>
          <w:rFonts w:ascii="Times New Roman" w:hAnsi="Times New Roman" w:cs="Times New Roman"/>
          <w:sz w:val="30"/>
        </w:rPr>
        <w:br/>
        <w:t>285,5 млн. долларов (54,9 % в общем объеме производства Плана мероприятий). Объем поставок продукции на экспорт данной категории организаций составил 163,8 млн. долларов (57,4 % произведенной продукции).</w:t>
      </w:r>
    </w:p>
    <w:p w:rsidR="0069089D" w:rsidRPr="0070046B" w:rsidRDefault="0069089D" w:rsidP="0069089D">
      <w:pPr>
        <w:widowControl w:val="0"/>
        <w:shd w:val="clear" w:color="auto" w:fill="FFFFFF" w:themeFill="background1"/>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 январь-сентябрь 2020 г. темп роста объемов производства продукции </w:t>
      </w:r>
      <w:r w:rsidRPr="0070046B">
        <w:rPr>
          <w:rFonts w:ascii="Times New Roman" w:hAnsi="Times New Roman" w:cs="Times New Roman"/>
          <w:b/>
          <w:sz w:val="30"/>
          <w:szCs w:val="30"/>
        </w:rPr>
        <w:t>сельского хозяйства</w:t>
      </w:r>
      <w:r w:rsidRPr="0070046B">
        <w:rPr>
          <w:rFonts w:ascii="Times New Roman" w:hAnsi="Times New Roman" w:cs="Times New Roman"/>
          <w:sz w:val="30"/>
          <w:szCs w:val="30"/>
        </w:rPr>
        <w:t xml:space="preserve"> в хозяйствах всех категорий составил 105,7 %, в том числе в сельскохозяйственных организациях – 110 %, при задании 122,5 % и 129,5 % соответственно. </w:t>
      </w:r>
    </w:p>
    <w:p w:rsidR="0069089D" w:rsidRPr="0070046B" w:rsidRDefault="0069089D" w:rsidP="0069089D">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Cs/>
          <w:sz w:val="30"/>
          <w:szCs w:val="30"/>
        </w:rPr>
      </w:pPr>
      <w:r w:rsidRPr="0070046B">
        <w:rPr>
          <w:rFonts w:ascii="Times New Roman" w:hAnsi="Times New Roman" w:cs="Times New Roman"/>
          <w:iCs/>
          <w:sz w:val="30"/>
          <w:szCs w:val="30"/>
        </w:rPr>
        <w:t xml:space="preserve">Всеми районами области, за исключением Кличевского, не обеспечено выполнение установленных на январь-сентябрь 2020 г. заданий по темпу роста объемов производства продукции сельского хозяйства в хозяйствах всех категорий. Также всеми районами области, за исключением Кировского и Кличевского, не обеспечено выполнение заданий по темпу роста объемов производства продукции сельского хозяйства в сельскохозяйственных организациях. </w:t>
      </w:r>
    </w:p>
    <w:p w:rsidR="0069089D" w:rsidRPr="0070046B" w:rsidRDefault="0069089D" w:rsidP="0069089D">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Cs/>
          <w:sz w:val="30"/>
          <w:szCs w:val="30"/>
        </w:rPr>
      </w:pPr>
      <w:r w:rsidRPr="0070046B">
        <w:rPr>
          <w:rFonts w:ascii="Times New Roman" w:hAnsi="Times New Roman" w:cs="Times New Roman"/>
          <w:iCs/>
          <w:sz w:val="30"/>
          <w:szCs w:val="30"/>
        </w:rPr>
        <w:t>В целом по области задание по выращиванию КРС выполнено на 72,2 %, свиней – на 70,9 %, производству молока – на 83,1 %, яиц – на 88,3 %.</w:t>
      </w:r>
    </w:p>
    <w:p w:rsidR="0069089D" w:rsidRPr="0070046B" w:rsidRDefault="0069089D" w:rsidP="0069089D">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color w:val="000000" w:themeColor="text1"/>
          <w:sz w:val="30"/>
          <w:szCs w:val="30"/>
        </w:rPr>
      </w:pPr>
      <w:r w:rsidRPr="0070046B">
        <w:rPr>
          <w:rFonts w:ascii="Times New Roman" w:hAnsi="Times New Roman" w:cs="Times New Roman"/>
          <w:sz w:val="30"/>
          <w:szCs w:val="30"/>
        </w:rPr>
        <w:t>За январь-сентябрь 2020 г. в сельскохозяйственных организациях области по отношению к соответствующему периоду 2019 года увеличились объемы производства и реализации молока на 4,9 % до 507,4 тыс. тонн и на 7,1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448,7 тыс. тонн соответственно, выращивания и реализации скота и птицы – на 4,8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161,2 тыс. тонн и на 4,4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153,8 тыс. тонн соответственно, производства яиц – на 4,8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xml:space="preserve">% до 180,6 млн. штук, выращивания зерновых и зернобобовых культур – на </w:t>
      </w:r>
      <w:r w:rsidRPr="0070046B">
        <w:rPr>
          <w:rFonts w:ascii="Times New Roman" w:hAnsi="Times New Roman" w:cs="Times New Roman"/>
          <w:color w:val="000000" w:themeColor="text1"/>
          <w:sz w:val="30"/>
          <w:szCs w:val="30"/>
        </w:rPr>
        <w:t>37,2</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до 1,1 млн. тонн, маслосемян рапса – на 40,6</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xml:space="preserve">% до 84,3 тыс. тонн. </w:t>
      </w:r>
    </w:p>
    <w:p w:rsidR="0069089D" w:rsidRPr="0070046B" w:rsidRDefault="0069089D" w:rsidP="0069089D">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color w:val="000000" w:themeColor="text1"/>
          <w:sz w:val="30"/>
          <w:szCs w:val="30"/>
        </w:rPr>
      </w:pPr>
      <w:r w:rsidRPr="0070046B">
        <w:rPr>
          <w:rFonts w:ascii="Times New Roman" w:hAnsi="Times New Roman" w:cs="Times New Roman"/>
          <w:color w:val="000000" w:themeColor="text1"/>
          <w:sz w:val="30"/>
          <w:szCs w:val="30"/>
        </w:rPr>
        <w:t>За январь-сентябрь 2020 г. в сельскохозяйственных организациях области получено 1137,2 млрд. рублей выручки от реализации продукции товаров работ и услуг (темп роста 116,8</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к январю-сентябрю 2019 г.),</w:t>
      </w:r>
      <w:r w:rsidRPr="0070046B">
        <w:rPr>
          <w:rFonts w:ascii="Times New Roman" w:hAnsi="Times New Roman" w:cs="Times New Roman"/>
          <w:color w:val="000000" w:themeColor="text1"/>
          <w:sz w:val="30"/>
          <w:szCs w:val="30"/>
        </w:rPr>
        <w:br/>
        <w:t>54 млн. рублей чистой прибыли (75,2</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xml:space="preserve">%) при рентабельности продаж 4 % («плюс» 0,5 п.п.). </w:t>
      </w:r>
    </w:p>
    <w:p w:rsidR="0069089D" w:rsidRDefault="0069089D" w:rsidP="0069089D">
      <w:pPr>
        <w:widowControl w:val="0"/>
        <w:shd w:val="clear" w:color="auto" w:fill="FFFFFF"/>
        <w:spacing w:after="0" w:line="240" w:lineRule="auto"/>
        <w:ind w:right="-1" w:firstLine="709"/>
        <w:jc w:val="both"/>
        <w:rPr>
          <w:rFonts w:ascii="Times New Roman" w:hAnsi="Times New Roman" w:cs="Times New Roman"/>
          <w:iCs/>
          <w:sz w:val="30"/>
          <w:szCs w:val="30"/>
        </w:rPr>
      </w:pPr>
      <w:r w:rsidRPr="0070046B">
        <w:rPr>
          <w:rFonts w:ascii="Times New Roman" w:hAnsi="Times New Roman" w:cs="Times New Roman"/>
          <w:iCs/>
          <w:color w:val="000000" w:themeColor="text1"/>
          <w:sz w:val="30"/>
          <w:szCs w:val="30"/>
        </w:rPr>
        <w:lastRenderedPageBreak/>
        <w:t xml:space="preserve">За </w:t>
      </w:r>
      <w:r w:rsidRPr="0070046B">
        <w:rPr>
          <w:rFonts w:ascii="Times New Roman" w:hAnsi="Times New Roman" w:cs="Times New Roman"/>
          <w:color w:val="000000" w:themeColor="text1"/>
          <w:sz w:val="30"/>
          <w:szCs w:val="30"/>
        </w:rPr>
        <w:t xml:space="preserve">январь-сентябрь </w:t>
      </w:r>
      <w:r w:rsidRPr="0070046B">
        <w:rPr>
          <w:rFonts w:ascii="Times New Roman" w:hAnsi="Times New Roman" w:cs="Times New Roman"/>
          <w:iCs/>
          <w:color w:val="000000" w:themeColor="text1"/>
          <w:sz w:val="30"/>
          <w:szCs w:val="30"/>
        </w:rPr>
        <w:t>2020 г. 11 сельскохозяйственных организаций области являлись убыточными, сумма полученного ими чистого убытка</w:t>
      </w:r>
      <w:r w:rsidRPr="0070046B">
        <w:rPr>
          <w:rFonts w:ascii="Times New Roman" w:hAnsi="Times New Roman" w:cs="Times New Roman"/>
          <w:iCs/>
          <w:sz w:val="30"/>
          <w:szCs w:val="30"/>
        </w:rPr>
        <w:t xml:space="preserve"> составила 8,6 млн. рублей. В сравнении с январем-сентябрем 2019 г. отмечается увеличение сумма полученного ими чистого убытка на 708 тыс. рублей. </w:t>
      </w:r>
      <w:r w:rsidRPr="0070046B">
        <w:rPr>
          <w:rFonts w:ascii="Times New Roman" w:hAnsi="Times New Roman" w:cs="Times New Roman"/>
          <w:sz w:val="30"/>
          <w:szCs w:val="30"/>
        </w:rPr>
        <w:t>Убыточность сельскохозяйственных организаций обусловлена недостаточным уровнем объемов производства сельскохозяйственной продукции и низкой продуктивностью скота.</w:t>
      </w:r>
      <w:r w:rsidRPr="0070046B">
        <w:rPr>
          <w:rFonts w:ascii="Times New Roman" w:hAnsi="Times New Roman" w:cs="Times New Roman"/>
          <w:iCs/>
          <w:sz w:val="30"/>
          <w:szCs w:val="30"/>
        </w:rPr>
        <w:t xml:space="preserve"> </w:t>
      </w:r>
    </w:p>
    <w:p w:rsidR="0069089D" w:rsidRDefault="0069089D" w:rsidP="0069089D">
      <w:pPr>
        <w:widowControl w:val="0"/>
        <w:shd w:val="clear" w:color="auto" w:fill="FFFFFF"/>
        <w:spacing w:after="0" w:line="240" w:lineRule="auto"/>
        <w:ind w:right="-1" w:firstLine="709"/>
        <w:jc w:val="both"/>
        <w:rPr>
          <w:rFonts w:ascii="Times New Roman" w:hAnsi="Times New Roman" w:cs="Times New Roman"/>
          <w:iCs/>
          <w:sz w:val="30"/>
          <w:szCs w:val="30"/>
        </w:rPr>
      </w:pPr>
    </w:p>
    <w:p w:rsidR="0069089D" w:rsidRPr="00A112F6" w:rsidRDefault="0069089D" w:rsidP="0069089D">
      <w:pPr>
        <w:spacing w:after="0" w:line="240" w:lineRule="auto"/>
        <w:ind w:firstLine="708"/>
        <w:contextualSpacing/>
        <w:jc w:val="both"/>
        <w:rPr>
          <w:rFonts w:ascii="Times New Roman" w:hAnsi="Times New Roman" w:cs="Times New Roman"/>
          <w:b/>
          <w:i/>
          <w:color w:val="FF0000"/>
          <w:sz w:val="30"/>
          <w:szCs w:val="30"/>
        </w:rPr>
      </w:pPr>
      <w:r w:rsidRPr="00A112F6">
        <w:rPr>
          <w:rFonts w:ascii="Times New Roman" w:hAnsi="Times New Roman" w:cs="Times New Roman"/>
          <w:b/>
          <w:i/>
          <w:sz w:val="30"/>
          <w:szCs w:val="30"/>
        </w:rPr>
        <w:t>По итогам работы за январь–сентябрь 2020 г.</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темп роста валовой продукции в</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сельскохозяйственных организациях Кричевского района составил</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104,6 %, при задании 132,6 %,</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в том числе темп роста валовой продукции животноводства составил  102,3 %,</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темп роста валовой продукции растениеводства составил 105,9 %.</w:t>
      </w:r>
    </w:p>
    <w:p w:rsidR="0069089D" w:rsidRPr="00A112F6" w:rsidRDefault="0069089D" w:rsidP="0069089D">
      <w:pPr>
        <w:spacing w:after="0" w:line="240" w:lineRule="auto"/>
        <w:ind w:firstLine="708"/>
        <w:jc w:val="both"/>
        <w:rPr>
          <w:rFonts w:ascii="Times New Roman" w:hAnsi="Times New Roman" w:cs="Times New Roman"/>
          <w:b/>
          <w:i/>
          <w:sz w:val="30"/>
          <w:szCs w:val="30"/>
        </w:rPr>
      </w:pPr>
      <w:r w:rsidRPr="00A112F6">
        <w:rPr>
          <w:rFonts w:ascii="Times New Roman" w:hAnsi="Times New Roman" w:cs="Times New Roman"/>
          <w:b/>
          <w:i/>
          <w:sz w:val="30"/>
          <w:szCs w:val="30"/>
        </w:rPr>
        <w:t>Производство молока за январь–сентябрь</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2020 года составило  9738,2  т</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или 103,3 % к уровню прошлого года (плюс 315,6 т).</w:t>
      </w:r>
    </w:p>
    <w:p w:rsidR="0069089D" w:rsidRPr="00A112F6" w:rsidRDefault="0069089D" w:rsidP="0069089D">
      <w:pPr>
        <w:spacing w:after="0" w:line="240" w:lineRule="auto"/>
        <w:ind w:firstLine="708"/>
        <w:jc w:val="both"/>
        <w:rPr>
          <w:rFonts w:ascii="Times New Roman" w:hAnsi="Times New Roman" w:cs="Times New Roman"/>
          <w:b/>
          <w:i/>
          <w:sz w:val="30"/>
          <w:szCs w:val="30"/>
        </w:rPr>
      </w:pPr>
      <w:r w:rsidRPr="00A112F6">
        <w:rPr>
          <w:rFonts w:ascii="Times New Roman" w:hAnsi="Times New Roman" w:cs="Times New Roman"/>
          <w:b/>
          <w:i/>
          <w:sz w:val="30"/>
          <w:szCs w:val="30"/>
        </w:rPr>
        <w:t>Удой молока на одну фуражную корову по району за январь–сентябрь 2020 года составил 2310 кг</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или 105,1 % к соответствующему периоду прошлого года.</w:t>
      </w:r>
    </w:p>
    <w:p w:rsidR="0069089D" w:rsidRPr="00A112F6" w:rsidRDefault="0069089D" w:rsidP="0069089D">
      <w:pPr>
        <w:spacing w:after="0" w:line="240" w:lineRule="auto"/>
        <w:ind w:firstLine="708"/>
        <w:jc w:val="both"/>
        <w:rPr>
          <w:rFonts w:ascii="Times New Roman" w:hAnsi="Times New Roman" w:cs="Times New Roman"/>
          <w:b/>
          <w:i/>
          <w:sz w:val="30"/>
          <w:szCs w:val="30"/>
        </w:rPr>
      </w:pPr>
      <w:r w:rsidRPr="00A112F6">
        <w:rPr>
          <w:rFonts w:ascii="Times New Roman" w:hAnsi="Times New Roman" w:cs="Times New Roman"/>
          <w:b/>
          <w:i/>
          <w:sz w:val="30"/>
          <w:szCs w:val="30"/>
        </w:rPr>
        <w:t xml:space="preserve">По всем каналам сбыта за январь-сентябрь 2020 г. реализовано 8307,7 т молока, что составляет 105,5 % к уровню соответствующего периода прошлого года. </w:t>
      </w:r>
    </w:p>
    <w:p w:rsidR="0069089D" w:rsidRPr="00A112F6" w:rsidRDefault="0069089D" w:rsidP="0069089D">
      <w:pPr>
        <w:spacing w:after="0" w:line="240" w:lineRule="auto"/>
        <w:ind w:firstLine="708"/>
        <w:jc w:val="both"/>
        <w:rPr>
          <w:rFonts w:ascii="Times New Roman" w:hAnsi="Times New Roman" w:cs="Times New Roman"/>
          <w:b/>
          <w:i/>
          <w:color w:val="FF0000"/>
          <w:sz w:val="30"/>
          <w:szCs w:val="30"/>
        </w:rPr>
      </w:pPr>
      <w:r w:rsidRPr="00A112F6">
        <w:rPr>
          <w:rFonts w:ascii="Times New Roman" w:hAnsi="Times New Roman" w:cs="Times New Roman"/>
          <w:b/>
          <w:i/>
          <w:sz w:val="30"/>
          <w:szCs w:val="30"/>
        </w:rPr>
        <w:t>Сельскохозяйственными организациями района за</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9 месяцев</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текущего года произведено (выращено)</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1028,1 т скота в живом весе. Среднесуточный привес на выращивании и откорме крупного рогатого скота за 9</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месяцев 2020 г. по району составил</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447 г или 106,4 % к уровню соответствующего периода прошлого года (плюс 27 г).</w:t>
      </w:r>
    </w:p>
    <w:p w:rsidR="0069089D" w:rsidRPr="00A112F6" w:rsidRDefault="0069089D" w:rsidP="0069089D">
      <w:pPr>
        <w:spacing w:after="0" w:line="240" w:lineRule="auto"/>
        <w:ind w:firstLine="708"/>
        <w:jc w:val="both"/>
        <w:rPr>
          <w:rFonts w:ascii="Times New Roman" w:hAnsi="Times New Roman" w:cs="Times New Roman"/>
          <w:b/>
          <w:i/>
          <w:sz w:val="30"/>
          <w:szCs w:val="30"/>
        </w:rPr>
      </w:pPr>
      <w:r w:rsidRPr="00A112F6">
        <w:rPr>
          <w:rFonts w:ascii="Times New Roman" w:hAnsi="Times New Roman" w:cs="Times New Roman"/>
          <w:b/>
          <w:i/>
          <w:sz w:val="30"/>
          <w:szCs w:val="30"/>
        </w:rPr>
        <w:t xml:space="preserve">В сельскохозяйственных организациях Кричевского района                        в 2020 году произведено зерновых и зернобобовых культур (с гречихой) в амбарном весе 31094,0 т или 101,8 % к 2019 г. Собрано 2988 т (в 3,26 раза более 2019 г.) маслосемян рапса. </w:t>
      </w:r>
    </w:p>
    <w:p w:rsidR="0069089D" w:rsidRPr="0070046B" w:rsidRDefault="0069089D" w:rsidP="0069089D">
      <w:pPr>
        <w:widowControl w:val="0"/>
        <w:shd w:val="clear" w:color="auto" w:fill="FFFFFF"/>
        <w:spacing w:after="0" w:line="240" w:lineRule="auto"/>
        <w:ind w:right="-1" w:firstLine="709"/>
        <w:jc w:val="both"/>
        <w:rPr>
          <w:rFonts w:ascii="Times New Roman" w:hAnsi="Times New Roman" w:cs="Times New Roman"/>
          <w:iCs/>
          <w:sz w:val="30"/>
          <w:szCs w:val="30"/>
        </w:rPr>
      </w:pP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 xml:space="preserve">Строительство и транспорт. </w:t>
      </w:r>
      <w:r w:rsidRPr="0070046B">
        <w:rPr>
          <w:rFonts w:ascii="Times New Roman" w:hAnsi="Times New Roman" w:cs="Times New Roman"/>
          <w:sz w:val="30"/>
          <w:szCs w:val="30"/>
        </w:rPr>
        <w:t>Объем подрядных работ, выполненных собственными силами, за январь-сентябрь 2020 г. в целом по области составил 724,3 млн. рублей, или в сопоставимых ценах 103</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к соответствующему периоду 2019 года.</w:t>
      </w:r>
    </w:p>
    <w:p w:rsidR="0069089D" w:rsidRPr="0070046B" w:rsidRDefault="0069089D" w:rsidP="0069089D">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Объем строительно-монтажных работ (далее – СМР) составил </w:t>
      </w:r>
      <w:r w:rsidRPr="0070046B">
        <w:rPr>
          <w:rFonts w:ascii="Times New Roman" w:hAnsi="Times New Roman" w:cs="Times New Roman"/>
          <w:spacing w:val="-4"/>
          <w:sz w:val="30"/>
          <w:szCs w:val="30"/>
        </w:rPr>
        <w:br/>
        <w:t>664,9 млн. рублей при задании 650,8 млн. рублей, или 102,2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к заданию и 102,2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в сопоставимых ценах к соответствующему периоду 2019 года.</w:t>
      </w: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Выручка от реализации продукции (товаров, работ, услуг) организаций с основным видом деятельности «Строительство» за </w:t>
      </w:r>
      <w:r w:rsidRPr="0070046B">
        <w:rPr>
          <w:rFonts w:ascii="Times New Roman" w:hAnsi="Times New Roman" w:cs="Times New Roman"/>
          <w:sz w:val="30"/>
          <w:szCs w:val="30"/>
        </w:rPr>
        <w:lastRenderedPageBreak/>
        <w:t>январь-сентябрь 2020 г. составила 512,8 млн. рублей, или 123,1</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к соответствующему периоду 2019 года. Рентабельность реализованной продукции товаров, работ, услуг составила 8,5 % (в январе-сентябре 2019 г. – 2</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рентабельность продаж – 6,9 % (1,8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По итогам работы за 9 месяцев строительными организациями области получена чистая прибыль в размере 21,3 млн. рублей (за январь-сентябрь 2019 г. чистый убыток составлял 3,9</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млн. рублей).</w:t>
      </w: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январь-сентябрь 2020 г. 22 организации с видом экономической деятельности «Строительство» являлись убыточными (25,3</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xml:space="preserve">% от общего числа строительных организаций области), что на 3 единицы меньше, чем за соответствующий период 2019 года. Сумма полученного ими чистого убытка составила 6,7 млн. рублей и сократилась по сравнению с январем-сентябрем 2019 г. на 59,1 %. </w:t>
      </w:r>
    </w:p>
    <w:p w:rsidR="0069089D" w:rsidRPr="0070046B" w:rsidRDefault="0069089D" w:rsidP="0069089D">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За январь-сентябрь 2020 г. в области введено в эксплуатацию 228,866 тыс. кв. метров общей площади жилых домов (96,5</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задания на январь-сентябрь и 99,4</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уровню аналогичного периода 2019 года), в том числе с государственной поддержкой – 86,394 тыс. кв. метров (101,1</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годовому заданию).</w:t>
      </w:r>
    </w:p>
    <w:p w:rsidR="0069089D" w:rsidRPr="0070046B" w:rsidRDefault="0069089D" w:rsidP="0069089D">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Построено 43 квартиры общей площадью 1,815 тыс. кв. метров социального пользования (80,7</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годового задания); 928 квартир для 908</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многодетных семей общей площадью 63,051 тыс. кв. метров (93,6</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196 арендных квартир общей площадью 10,872</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тыс. кв. метров (73,3</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xml:space="preserve">%). </w:t>
      </w:r>
    </w:p>
    <w:p w:rsidR="0069089D" w:rsidRPr="0070046B" w:rsidRDefault="0069089D" w:rsidP="0069089D">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В индивидуальном жилищном строительстве введено в эксплуатацию 81,269 тыс. кв. метров (73,9</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годового задания).</w:t>
      </w:r>
    </w:p>
    <w:p w:rsidR="0069089D" w:rsidRPr="0070046B" w:rsidRDefault="0069089D" w:rsidP="0069089D">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На территории юго-восточного региона области введено в эксплуатацию 24,379 тыс. кв. метров жилья (121,9</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годовому заданию).</w:t>
      </w:r>
    </w:p>
    <w:p w:rsidR="0069089D" w:rsidRPr="0070046B" w:rsidRDefault="0069089D" w:rsidP="0069089D">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За январь-сентябрь 2020 г. на финансирование строительства жилья направлено 3,108 млн. рублей льготных кредитных ресурсов ОАО «АСБ Беларусбанк» в рамках реализации Указа Президента Республики Беларусь от 06.01.2012 № 13; 68,592 млн. рублей кредитных ресурсов в рамках реализации Указа Президента Республики Беларусь от 04.07.2017 № 240.</w:t>
      </w:r>
    </w:p>
    <w:p w:rsidR="0069089D" w:rsidRPr="0070046B" w:rsidRDefault="0069089D" w:rsidP="0069089D">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На строительство объектов инженерной и транспортной инфраструктуры по заказчикам КУДП «УКСы» городов и районов за январь-сентябрь 2020 г. направлено 31,412 млн. рублей.</w:t>
      </w:r>
    </w:p>
    <w:p w:rsidR="0069089D"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9 месяцев организациями и индивидуальными предпринимателями перевезено 16,7 млн. тонн грузов, или 107,3 % к соответствующему периоду 2019 года. Грузооборот составил 1 783,1 млн. тонно-километров, или 101,4 %.</w:t>
      </w:r>
    </w:p>
    <w:p w:rsidR="0069089D" w:rsidRPr="00A112F6" w:rsidRDefault="0069089D" w:rsidP="0069089D">
      <w:pPr>
        <w:spacing w:after="0" w:line="240" w:lineRule="auto"/>
        <w:ind w:firstLine="709"/>
        <w:jc w:val="both"/>
        <w:rPr>
          <w:rFonts w:ascii="Times New Roman" w:hAnsi="Times New Roman" w:cs="Times New Roman"/>
          <w:b/>
          <w:i/>
          <w:sz w:val="30"/>
        </w:rPr>
      </w:pPr>
      <w:r w:rsidRPr="00A112F6">
        <w:rPr>
          <w:rFonts w:ascii="Times New Roman" w:hAnsi="Times New Roman" w:cs="Times New Roman"/>
          <w:b/>
          <w:i/>
          <w:sz w:val="30"/>
        </w:rPr>
        <w:lastRenderedPageBreak/>
        <w:t xml:space="preserve">По району ввод жилья за счет всех источников финансирования </w:t>
      </w:r>
      <w:r w:rsidRPr="00A112F6">
        <w:rPr>
          <w:rFonts w:ascii="Times New Roman" w:hAnsi="Times New Roman" w:cs="Times New Roman"/>
          <w:b/>
          <w:i/>
          <w:sz w:val="30"/>
          <w:szCs w:val="30"/>
        </w:rPr>
        <w:t>за январь-сентябрь 2020 года</w:t>
      </w:r>
      <w:r w:rsidRPr="00A112F6">
        <w:rPr>
          <w:rFonts w:ascii="Times New Roman" w:hAnsi="Times New Roman" w:cs="Times New Roman"/>
          <w:b/>
          <w:i/>
          <w:sz w:val="30"/>
        </w:rPr>
        <w:t xml:space="preserve"> составил 6190 кв.метров, из них многоквартирные жилые дома – 4434 кв.метров, 1756 кв.метров </w:t>
      </w:r>
      <w:r w:rsidRPr="00A112F6">
        <w:rPr>
          <w:rFonts w:ascii="Times New Roman" w:hAnsi="Times New Roman" w:cs="Times New Roman"/>
          <w:b/>
          <w:i/>
          <w:sz w:val="30"/>
          <w:szCs w:val="30"/>
        </w:rPr>
        <w:t>–</w:t>
      </w:r>
      <w:r w:rsidRPr="00A112F6">
        <w:rPr>
          <w:rFonts w:ascii="Times New Roman" w:hAnsi="Times New Roman" w:cs="Times New Roman"/>
          <w:b/>
          <w:i/>
          <w:sz w:val="30"/>
        </w:rPr>
        <w:t xml:space="preserve"> за счет индивидуального жилищного строительства.</w:t>
      </w:r>
    </w:p>
    <w:p w:rsidR="0069089D" w:rsidRPr="00A112F6" w:rsidRDefault="0069089D" w:rsidP="0069089D">
      <w:pPr>
        <w:spacing w:after="0" w:line="240" w:lineRule="auto"/>
        <w:ind w:firstLine="709"/>
        <w:jc w:val="both"/>
        <w:rPr>
          <w:rFonts w:ascii="Times New Roman" w:hAnsi="Times New Roman" w:cs="Times New Roman"/>
          <w:b/>
          <w:i/>
          <w:sz w:val="30"/>
          <w:szCs w:val="30"/>
        </w:rPr>
      </w:pPr>
      <w:r w:rsidRPr="00A112F6">
        <w:rPr>
          <w:rFonts w:ascii="Times New Roman" w:hAnsi="Times New Roman" w:cs="Times New Roman"/>
          <w:b/>
          <w:i/>
          <w:sz w:val="30"/>
          <w:szCs w:val="30"/>
        </w:rPr>
        <w:t>Строительно-монтажные работы (включая работы по монтажу оборудования) в январе-сентябре 2020 г. выполнены на 10,734 млн. рублей (минус 4,976 к заданию), или в сопоставимых ценах 110,6% к уровню января</w:t>
      </w:r>
      <w:r w:rsidRPr="00A112F6">
        <w:rPr>
          <w:rStyle w:val="5135pt"/>
          <w:b/>
          <w:i/>
          <w:sz w:val="30"/>
          <w:szCs w:val="30"/>
        </w:rPr>
        <w:t>-сентября</w:t>
      </w:r>
      <w:r w:rsidRPr="00A112F6">
        <w:rPr>
          <w:rFonts w:ascii="Times New Roman" w:hAnsi="Times New Roman" w:cs="Times New Roman"/>
          <w:b/>
          <w:i/>
          <w:sz w:val="30"/>
          <w:szCs w:val="30"/>
        </w:rPr>
        <w:t xml:space="preserve"> 2019 г. и 68,3% к заданию на 9 месяцев 2020 года (задание с учетом реализации инвестиционного проекта ООО «Белдан Юго-Восток» 15710 тыс. руб., в том числе объем СМР по проекту  8421 тыс. руб.). Без учета СМР по инвестиционному проекту выполнение показателя по объемам СМР составит 147,3%.</w:t>
      </w:r>
    </w:p>
    <w:p w:rsidR="0069089D" w:rsidRPr="0070046B" w:rsidRDefault="0069089D" w:rsidP="0069089D">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hAnsi="Times New Roman" w:cs="Times New Roman"/>
          <w:sz w:val="30"/>
          <w:szCs w:val="30"/>
        </w:rPr>
        <w:t>В целях п</w:t>
      </w:r>
      <w:r w:rsidRPr="0070046B">
        <w:rPr>
          <w:rFonts w:ascii="Times New Roman" w:eastAsia="Calibri" w:hAnsi="Times New Roman" w:cs="Times New Roman"/>
          <w:sz w:val="30"/>
          <w:szCs w:val="30"/>
        </w:rPr>
        <w:t xml:space="preserve">овышения эффективности и надежности работы </w:t>
      </w:r>
      <w:r w:rsidRPr="0070046B">
        <w:rPr>
          <w:rFonts w:ascii="Times New Roman" w:eastAsia="Calibri" w:hAnsi="Times New Roman" w:cs="Times New Roman"/>
          <w:b/>
          <w:sz w:val="30"/>
          <w:szCs w:val="30"/>
        </w:rPr>
        <w:t>жилищно-коммунального хозяйства</w:t>
      </w:r>
      <w:r w:rsidRPr="0070046B">
        <w:rPr>
          <w:rFonts w:ascii="Times New Roman" w:eastAsia="Calibri" w:hAnsi="Times New Roman" w:cs="Times New Roman"/>
          <w:sz w:val="30"/>
          <w:szCs w:val="30"/>
        </w:rPr>
        <w:t>, предоставления услуг надлежащего качества и в востребованных объемах при одновременном снижении затрат</w:t>
      </w:r>
      <w:r w:rsidRPr="0070046B">
        <w:rPr>
          <w:rFonts w:ascii="Times New Roman" w:eastAsia="Calibri" w:hAnsi="Times New Roman" w:cs="Times New Roman"/>
          <w:b/>
          <w:sz w:val="30"/>
          <w:szCs w:val="30"/>
        </w:rPr>
        <w:t xml:space="preserve"> </w:t>
      </w:r>
      <w:r w:rsidRPr="0070046B">
        <w:rPr>
          <w:rFonts w:ascii="Times New Roman" w:eastAsia="Calibri" w:hAnsi="Times New Roman" w:cs="Times New Roman"/>
          <w:sz w:val="30"/>
          <w:szCs w:val="30"/>
        </w:rPr>
        <w:t>на их оказание в области разработан региональный комплекс мероприятий по реализации Государственной программы «Комфортное жилье и благоприятная среда» на 2016-2020 годы.</w:t>
      </w:r>
    </w:p>
    <w:p w:rsidR="0069089D" w:rsidRPr="0070046B" w:rsidRDefault="0069089D" w:rsidP="0069089D">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За 9 месяцев 2020 г. экономия затрат на оказание населению жилищно-коммунальных услуг составила 6,838 млн. рублей, или 108,6 % от задания, </w:t>
      </w:r>
      <w:r w:rsidRPr="0070046B">
        <w:rPr>
          <w:rFonts w:ascii="Times New Roman" w:hAnsi="Times New Roman" w:cs="Times New Roman"/>
          <w:sz w:val="30"/>
          <w:szCs w:val="30"/>
        </w:rPr>
        <w:t>доведенного Министерством жилищно-коммунального хозяйства Республики Беларусь на 9 месяцев 2020 г.</w:t>
      </w:r>
      <w:r w:rsidRPr="0070046B">
        <w:rPr>
          <w:rFonts w:ascii="Times New Roman" w:eastAsia="Calibri" w:hAnsi="Times New Roman" w:cs="Times New Roman"/>
          <w:sz w:val="30"/>
          <w:szCs w:val="30"/>
        </w:rPr>
        <w:t xml:space="preserve"> (6,39 млн. рублей).</w:t>
      </w: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eastAsia="Calibri" w:hAnsi="Times New Roman" w:cs="Times New Roman"/>
          <w:sz w:val="30"/>
          <w:szCs w:val="30"/>
        </w:rPr>
        <w:t>За январь-сентябрь 2020 г. снижение уровня затрат в сопоставимых условиях к соответствующему периоду 2019 года по оказанию жилищно-коммунальных услуг населению составило 5,2 % при задании на год 5 %</w:t>
      </w:r>
      <w:r w:rsidRPr="0070046B">
        <w:rPr>
          <w:rFonts w:ascii="Times New Roman" w:hAnsi="Times New Roman" w:cs="Times New Roman"/>
          <w:sz w:val="30"/>
          <w:szCs w:val="30"/>
        </w:rPr>
        <w:t>.</w:t>
      </w:r>
    </w:p>
    <w:p w:rsidR="0069089D" w:rsidRPr="0070046B" w:rsidRDefault="0069089D" w:rsidP="0069089D">
      <w:pPr>
        <w:widowControl w:val="0"/>
        <w:spacing w:after="0" w:line="240" w:lineRule="auto"/>
        <w:ind w:firstLine="709"/>
        <w:contextualSpacing/>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За 9 месяцев введено </w:t>
      </w:r>
      <w:r w:rsidRPr="0070046B">
        <w:rPr>
          <w:rFonts w:ascii="Times New Roman" w:hAnsi="Times New Roman" w:cs="Times New Roman"/>
          <w:kern w:val="30"/>
          <w:sz w:val="30"/>
          <w:szCs w:val="30"/>
        </w:rPr>
        <w:t>291,9</w:t>
      </w:r>
      <w:r w:rsidRPr="0070046B">
        <w:rPr>
          <w:rFonts w:ascii="Times New Roman" w:eastAsia="Calibri" w:hAnsi="Times New Roman" w:cs="Times New Roman"/>
          <w:sz w:val="30"/>
          <w:szCs w:val="30"/>
        </w:rPr>
        <w:t xml:space="preserve"> тыс. кв. метров общей площади жилых домов после капитального ремонта, или 100,3 % к плану.</w:t>
      </w:r>
    </w:p>
    <w:p w:rsidR="0069089D" w:rsidRPr="0070046B" w:rsidRDefault="0069089D" w:rsidP="0069089D">
      <w:pPr>
        <w:widowControl w:val="0"/>
        <w:spacing w:after="0" w:line="240" w:lineRule="auto"/>
        <w:ind w:firstLine="709"/>
        <w:contextualSpacing/>
        <w:jc w:val="both"/>
        <w:rPr>
          <w:rFonts w:ascii="Times New Roman" w:eastAsia="Calibri" w:hAnsi="Times New Roman" w:cs="Times New Roman"/>
          <w:sz w:val="30"/>
          <w:szCs w:val="30"/>
        </w:rPr>
      </w:pPr>
      <w:r w:rsidRPr="0070046B">
        <w:rPr>
          <w:rFonts w:ascii="Times New Roman" w:eastAsia="Calibri" w:hAnsi="Times New Roman" w:cs="Times New Roman"/>
          <w:kern w:val="30"/>
          <w:sz w:val="30"/>
          <w:szCs w:val="30"/>
        </w:rPr>
        <w:t xml:space="preserve">Задание по замене лифтов за 9 месяцев 2020 г. выполнено на 87,8 % (158 лифтов при плане 180) по причине его невыполнения в г. Бобруйске. </w:t>
      </w:r>
      <w:r w:rsidRPr="0070046B">
        <w:rPr>
          <w:rFonts w:ascii="Times New Roman" w:eastAsia="Calibri" w:hAnsi="Times New Roman" w:cs="Times New Roman"/>
          <w:sz w:val="30"/>
          <w:szCs w:val="30"/>
        </w:rPr>
        <w:t>Обеспеченность потребителей водой питьевого (нормативного) качества</w:t>
      </w:r>
      <w:r w:rsidRPr="0070046B">
        <w:rPr>
          <w:rFonts w:ascii="Times New Roman" w:eastAsia="Calibri" w:hAnsi="Times New Roman" w:cs="Times New Roman"/>
          <w:b/>
          <w:sz w:val="30"/>
          <w:szCs w:val="30"/>
        </w:rPr>
        <w:t xml:space="preserve"> </w:t>
      </w:r>
      <w:r w:rsidRPr="0070046B">
        <w:rPr>
          <w:rFonts w:ascii="Times New Roman" w:eastAsia="Calibri" w:hAnsi="Times New Roman" w:cs="Times New Roman"/>
          <w:sz w:val="30"/>
          <w:szCs w:val="30"/>
        </w:rPr>
        <w:t>составила 90,6 % при задании 90,4 %.</w:t>
      </w: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Собираемость платежей за жилищно-коммунальные услуги, оказанные физическим и юридическим лицам, за январь-сентябрь 2020 г. составила 100,4 % при задании 90 %.</w:t>
      </w: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По итогам работы за 9 месяцев 2020 г. выполнен целевой показатель по уменьшению письменных претензий на качество оказываемых жилищно-коммунальных услуг к предыдущему году – при задании по снижению на 1,5 % количество претензий уменьшено на </w:t>
      </w:r>
      <w:r w:rsidRPr="0070046B">
        <w:rPr>
          <w:rFonts w:ascii="Times New Roman" w:hAnsi="Times New Roman" w:cs="Times New Roman"/>
          <w:sz w:val="30"/>
          <w:szCs w:val="30"/>
        </w:rPr>
        <w:lastRenderedPageBreak/>
        <w:t>3,8 %.</w:t>
      </w:r>
    </w:p>
    <w:p w:rsidR="0069089D" w:rsidRPr="0070046B" w:rsidRDefault="0069089D" w:rsidP="0069089D">
      <w:pPr>
        <w:widowControl w:val="0"/>
        <w:suppressAutoHyphens/>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bCs/>
          <w:sz w:val="30"/>
          <w:szCs w:val="30"/>
        </w:rPr>
        <w:t xml:space="preserve">За январь-сентябрь 2020 г. </w:t>
      </w:r>
      <w:r w:rsidRPr="0070046B">
        <w:rPr>
          <w:rFonts w:ascii="Times New Roman" w:eastAsia="Calibri" w:hAnsi="Times New Roman" w:cs="Times New Roman"/>
          <w:sz w:val="30"/>
          <w:szCs w:val="30"/>
        </w:rPr>
        <w:t xml:space="preserve">заработная плата </w:t>
      </w:r>
      <w:r w:rsidRPr="0070046B">
        <w:rPr>
          <w:rFonts w:ascii="Times New Roman" w:eastAsia="Calibri" w:hAnsi="Times New Roman" w:cs="Times New Roman"/>
          <w:bCs/>
          <w:sz w:val="30"/>
          <w:szCs w:val="30"/>
        </w:rPr>
        <w:t>по предприятиям системы жилищно-</w:t>
      </w:r>
      <w:r w:rsidRPr="0070046B">
        <w:rPr>
          <w:rFonts w:ascii="Times New Roman" w:eastAsia="Calibri" w:hAnsi="Times New Roman" w:cs="Times New Roman"/>
          <w:sz w:val="30"/>
          <w:szCs w:val="30"/>
        </w:rPr>
        <w:t xml:space="preserve">коммунального хозяйства составила 805,7 рубля, или 100,2 % к заданию. </w:t>
      </w:r>
    </w:p>
    <w:p w:rsidR="0069089D" w:rsidRPr="0070046B" w:rsidRDefault="0069089D" w:rsidP="0069089D">
      <w:pPr>
        <w:widowControl w:val="0"/>
        <w:spacing w:after="0" w:line="240" w:lineRule="auto"/>
        <w:ind w:firstLine="709"/>
        <w:jc w:val="both"/>
        <w:rPr>
          <w:rFonts w:ascii="Times New Roman" w:eastAsia="Arial Unicode MS" w:hAnsi="Times New Roman" w:cs="Times New Roman"/>
          <w:spacing w:val="10"/>
          <w:sz w:val="30"/>
          <w:szCs w:val="30"/>
        </w:rPr>
      </w:pPr>
      <w:r w:rsidRPr="0070046B">
        <w:rPr>
          <w:rFonts w:ascii="Times New Roman" w:hAnsi="Times New Roman" w:cs="Times New Roman"/>
          <w:b/>
          <w:sz w:val="30"/>
          <w:szCs w:val="30"/>
        </w:rPr>
        <w:t>Торговля</w:t>
      </w:r>
      <w:r w:rsidRPr="0070046B">
        <w:rPr>
          <w:rFonts w:ascii="Times New Roman" w:hAnsi="Times New Roman" w:cs="Times New Roman"/>
          <w:sz w:val="30"/>
          <w:szCs w:val="30"/>
        </w:rPr>
        <w:t xml:space="preserve">. </w:t>
      </w:r>
    </w:p>
    <w:p w:rsidR="0069089D" w:rsidRPr="0070046B" w:rsidRDefault="0069089D" w:rsidP="0069089D">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январь-сентябрь 2020 г. объем розничного товарооборота торговли через все каналы реализации в целом по области составил 3 347,2 млн. рублей, или 101,4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сопоставимых ценах к январю-сентябрю 2019 г. (задание – 103,5</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т.ч. организаций торговли официально учитываемой сети – 102,8 %.</w:t>
      </w:r>
    </w:p>
    <w:p w:rsidR="0069089D" w:rsidRPr="0070046B" w:rsidRDefault="0069089D" w:rsidP="0069089D">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В январе-сентябре 2020 г. розничный товарооборот на 91,3</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формировался организациями торговли и на 8,7</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 индивидуальными предпринимателями и физическими лицами.</w:t>
      </w:r>
    </w:p>
    <w:p w:rsidR="0069089D" w:rsidRDefault="0069089D" w:rsidP="0069089D">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Темп роста товарооборота непродовольственной группы товаров составил 102,3</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продовольственной – 103,1</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удельный вес непродовольственных товаров в товарообороте торговых организаций области составил 41,4</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и снизился на 1 п.п. к аналогичному периоду 2019 года.</w:t>
      </w:r>
    </w:p>
    <w:p w:rsidR="0069089D" w:rsidRPr="00A112F6" w:rsidRDefault="0069089D" w:rsidP="0069089D">
      <w:pPr>
        <w:spacing w:after="0" w:line="240" w:lineRule="auto"/>
        <w:ind w:firstLine="567"/>
        <w:jc w:val="both"/>
        <w:rPr>
          <w:rFonts w:ascii="Times New Roman" w:hAnsi="Times New Roman" w:cs="Times New Roman"/>
          <w:b/>
          <w:i/>
          <w:sz w:val="30"/>
          <w:szCs w:val="30"/>
        </w:rPr>
      </w:pPr>
      <w:r w:rsidRPr="00A112F6">
        <w:rPr>
          <w:rFonts w:ascii="Times New Roman" w:hAnsi="Times New Roman" w:cs="Times New Roman"/>
          <w:b/>
          <w:i/>
          <w:sz w:val="30"/>
          <w:szCs w:val="30"/>
        </w:rPr>
        <w:t xml:space="preserve">По району розничный товарооборот составил 93,5 млн. руб. или  103,1 % при задании на 9 месяцев 2020 года 103,0 % к соответствующему периоду прошлого года. </w:t>
      </w:r>
    </w:p>
    <w:p w:rsidR="0069089D" w:rsidRPr="00A112F6" w:rsidRDefault="0069089D" w:rsidP="0069089D">
      <w:pPr>
        <w:spacing w:after="0" w:line="240" w:lineRule="auto"/>
        <w:ind w:firstLine="567"/>
        <w:jc w:val="both"/>
        <w:rPr>
          <w:rFonts w:ascii="Times New Roman" w:hAnsi="Times New Roman" w:cs="Times New Roman"/>
          <w:b/>
          <w:i/>
          <w:sz w:val="30"/>
          <w:szCs w:val="30"/>
        </w:rPr>
      </w:pPr>
      <w:r w:rsidRPr="00A112F6">
        <w:rPr>
          <w:rFonts w:ascii="Times New Roman" w:hAnsi="Times New Roman" w:cs="Times New Roman"/>
          <w:b/>
          <w:i/>
          <w:sz w:val="30"/>
          <w:szCs w:val="30"/>
        </w:rPr>
        <w:t>Розничный товарооборот торговли через все каналы реализации на душу населения по району за январь-сентябрь 2020 года составил             3005,5 руб. – второе место среди районов.</w:t>
      </w:r>
    </w:p>
    <w:p w:rsidR="0069089D" w:rsidRPr="00A112F6" w:rsidRDefault="0069089D" w:rsidP="0069089D">
      <w:pPr>
        <w:spacing w:after="0" w:line="240" w:lineRule="auto"/>
        <w:ind w:firstLine="708"/>
        <w:jc w:val="both"/>
        <w:rPr>
          <w:rFonts w:ascii="Times New Roman" w:hAnsi="Times New Roman" w:cs="Times New Roman"/>
          <w:b/>
          <w:i/>
          <w:sz w:val="30"/>
          <w:szCs w:val="30"/>
        </w:rPr>
      </w:pPr>
      <w:r w:rsidRPr="00A112F6">
        <w:rPr>
          <w:rFonts w:ascii="Times New Roman" w:hAnsi="Times New Roman" w:cs="Times New Roman"/>
          <w:b/>
          <w:i/>
          <w:sz w:val="30"/>
          <w:szCs w:val="30"/>
        </w:rPr>
        <w:t>За январь-сентябрь 2020 года удельный вес непродовольственной группы товаров в товарообороте района составил 31,5 %, продовольственной – 68,5 %.</w:t>
      </w:r>
    </w:p>
    <w:p w:rsidR="0069089D" w:rsidRPr="00A112F6" w:rsidRDefault="0069089D" w:rsidP="0069089D">
      <w:pPr>
        <w:pStyle w:val="20"/>
        <w:shd w:val="clear" w:color="auto" w:fill="auto"/>
        <w:spacing w:line="240" w:lineRule="auto"/>
        <w:ind w:firstLine="709"/>
        <w:rPr>
          <w:rFonts w:cs="Times New Roman"/>
          <w:b/>
          <w:i/>
          <w:sz w:val="30"/>
          <w:szCs w:val="30"/>
        </w:rPr>
      </w:pPr>
      <w:r w:rsidRPr="00A112F6">
        <w:rPr>
          <w:rFonts w:cs="Times New Roman"/>
          <w:b/>
          <w:i/>
          <w:sz w:val="30"/>
          <w:szCs w:val="30"/>
        </w:rPr>
        <w:t xml:space="preserve">Удельный вес товаров отечественного производства в розничном товарообороте за январь-сентябрь 2020 г. составил 71,8%, </w:t>
      </w:r>
    </w:p>
    <w:p w:rsidR="0069089D" w:rsidRPr="00A112F6" w:rsidRDefault="0069089D" w:rsidP="0069089D">
      <w:pPr>
        <w:spacing w:after="0" w:line="240" w:lineRule="auto"/>
        <w:ind w:firstLine="708"/>
        <w:jc w:val="both"/>
        <w:rPr>
          <w:rFonts w:ascii="Times New Roman" w:hAnsi="Times New Roman" w:cs="Times New Roman"/>
          <w:b/>
          <w:bCs/>
          <w:i/>
          <w:color w:val="000000"/>
          <w:sz w:val="30"/>
          <w:szCs w:val="30"/>
        </w:rPr>
      </w:pPr>
      <w:r w:rsidRPr="00A112F6">
        <w:rPr>
          <w:rFonts w:ascii="Times New Roman" w:hAnsi="Times New Roman" w:cs="Times New Roman"/>
          <w:b/>
          <w:i/>
          <w:sz w:val="30"/>
          <w:szCs w:val="30"/>
        </w:rPr>
        <w:t>За 9 месяцев 2020 года открыто</w:t>
      </w:r>
      <w:r w:rsidRPr="00A112F6">
        <w:rPr>
          <w:rFonts w:ascii="Times New Roman" w:eastAsia="Calibri" w:hAnsi="Times New Roman" w:cs="Times New Roman"/>
          <w:b/>
          <w:i/>
          <w:sz w:val="30"/>
          <w:szCs w:val="30"/>
        </w:rPr>
        <w:t xml:space="preserve"> одиннадцать объектов </w:t>
      </w:r>
      <w:r w:rsidRPr="00A112F6">
        <w:rPr>
          <w:rFonts w:ascii="Times New Roman" w:hAnsi="Times New Roman" w:cs="Times New Roman"/>
          <w:b/>
          <w:i/>
          <w:sz w:val="30"/>
          <w:szCs w:val="30"/>
        </w:rPr>
        <w:t>торговли:</w:t>
      </w:r>
      <w:r w:rsidRPr="00A112F6">
        <w:rPr>
          <w:rFonts w:ascii="Times New Roman" w:hAnsi="Times New Roman" w:cs="Times New Roman"/>
          <w:b/>
          <w:i/>
          <w:sz w:val="30"/>
          <w:szCs w:val="30"/>
        </w:rPr>
        <w:br/>
        <w:t>ИП Гаврилова И.П. по ул. Мстиславское шоссе, ИП Качанов В.В.</w:t>
      </w:r>
      <w:r w:rsidRPr="00A112F6">
        <w:rPr>
          <w:rFonts w:ascii="Times New Roman" w:hAnsi="Times New Roman" w:cs="Times New Roman"/>
          <w:b/>
          <w:i/>
          <w:sz w:val="30"/>
          <w:szCs w:val="30"/>
        </w:rPr>
        <w:br/>
        <w:t>по ул. Тимирязева, ООО «ФиксМаркет» по ул. Ленинская,</w:t>
      </w:r>
      <w:r w:rsidRPr="00A112F6">
        <w:rPr>
          <w:rFonts w:ascii="Times New Roman" w:hAnsi="Times New Roman" w:cs="Times New Roman"/>
          <w:b/>
          <w:i/>
          <w:color w:val="FF0000"/>
          <w:sz w:val="30"/>
          <w:szCs w:val="30"/>
        </w:rPr>
        <w:br/>
      </w:r>
      <w:r w:rsidRPr="00A112F6">
        <w:rPr>
          <w:rFonts w:ascii="Times New Roman" w:hAnsi="Times New Roman" w:cs="Times New Roman"/>
          <w:b/>
          <w:i/>
          <w:sz w:val="30"/>
          <w:szCs w:val="30"/>
        </w:rPr>
        <w:t>ЧТУП «ШарханОтта» по ул. Парковая, ООО «ФиксПрайсЗапад»</w:t>
      </w:r>
      <w:r w:rsidRPr="00A112F6">
        <w:rPr>
          <w:rFonts w:ascii="Times New Roman" w:hAnsi="Times New Roman" w:cs="Times New Roman"/>
          <w:b/>
          <w:i/>
          <w:sz w:val="30"/>
          <w:szCs w:val="30"/>
        </w:rPr>
        <w:br/>
        <w:t>по ул. Комсомольская,</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ООО «Самуни-торг» по ул. Микрорайон Комсомольский,</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ЗАО «Агрокомбиат «Заря» по ул.</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 xml:space="preserve">Микрорайон Комсомольский, ИП Кодунова Е.Ю. по ул. Микрорайон Сож, </w:t>
      </w:r>
      <w:r w:rsidRPr="00A112F6">
        <w:rPr>
          <w:rFonts w:ascii="Times New Roman" w:hAnsi="Times New Roman" w:cs="Times New Roman"/>
          <w:b/>
          <w:bCs/>
          <w:i/>
          <w:color w:val="000000"/>
          <w:sz w:val="30"/>
          <w:szCs w:val="30"/>
        </w:rPr>
        <w:t xml:space="preserve">ТУП «Сож Инвест» по ул. Ленинская, </w:t>
      </w:r>
      <w:r w:rsidRPr="00A112F6">
        <w:rPr>
          <w:rFonts w:ascii="Times New Roman" w:hAnsi="Times New Roman" w:cs="Times New Roman"/>
          <w:b/>
          <w:i/>
          <w:sz w:val="30"/>
          <w:szCs w:val="30"/>
        </w:rPr>
        <w:t>а также</w:t>
      </w:r>
      <w:r w:rsidRPr="00A112F6">
        <w:rPr>
          <w:rFonts w:ascii="Times New Roman" w:hAnsi="Times New Roman" w:cs="Times New Roman"/>
          <w:b/>
          <w:i/>
          <w:color w:val="FF0000"/>
          <w:sz w:val="30"/>
          <w:szCs w:val="30"/>
        </w:rPr>
        <w:t xml:space="preserve"> </w:t>
      </w:r>
      <w:r w:rsidRPr="00A112F6">
        <w:rPr>
          <w:rFonts w:ascii="Times New Roman" w:hAnsi="Times New Roman" w:cs="Times New Roman"/>
          <w:b/>
          <w:i/>
          <w:sz w:val="30"/>
          <w:szCs w:val="30"/>
        </w:rPr>
        <w:t xml:space="preserve">2 магазина </w:t>
      </w:r>
      <w:r w:rsidRPr="00A112F6">
        <w:rPr>
          <w:rFonts w:ascii="Times New Roman" w:hAnsi="Times New Roman" w:cs="Times New Roman"/>
          <w:b/>
          <w:bCs/>
          <w:i/>
          <w:sz w:val="30"/>
          <w:szCs w:val="30"/>
        </w:rPr>
        <w:t xml:space="preserve">«Мясная лавка» </w:t>
      </w:r>
      <w:r w:rsidRPr="00A112F6">
        <w:rPr>
          <w:rFonts w:ascii="Times New Roman" w:hAnsi="Times New Roman" w:cs="Times New Roman"/>
          <w:b/>
          <w:i/>
          <w:sz w:val="30"/>
          <w:szCs w:val="30"/>
        </w:rPr>
        <w:t>УТП «Торговый дом ЗАО «Витебскагропродукт» по ул. Советская</w:t>
      </w:r>
      <w:r w:rsidRPr="00A112F6">
        <w:rPr>
          <w:rFonts w:ascii="Times New Roman" w:hAnsi="Times New Roman" w:cs="Times New Roman"/>
          <w:b/>
          <w:i/>
          <w:sz w:val="30"/>
          <w:szCs w:val="30"/>
        </w:rPr>
        <w:br/>
      </w:r>
      <w:r w:rsidRPr="00A112F6">
        <w:rPr>
          <w:rFonts w:ascii="Times New Roman" w:hAnsi="Times New Roman" w:cs="Times New Roman"/>
          <w:b/>
          <w:i/>
          <w:sz w:val="30"/>
          <w:szCs w:val="30"/>
        </w:rPr>
        <w:lastRenderedPageBreak/>
        <w:t xml:space="preserve">и ул. Тимирязева </w:t>
      </w:r>
      <w:r w:rsidRPr="00A112F6">
        <w:rPr>
          <w:rFonts w:ascii="Times New Roman" w:hAnsi="Times New Roman" w:cs="Times New Roman"/>
          <w:b/>
          <w:bCs/>
          <w:i/>
          <w:color w:val="000000"/>
          <w:sz w:val="30"/>
          <w:szCs w:val="30"/>
        </w:rPr>
        <w:t>с реализацией продукции отечественного производства.</w:t>
      </w:r>
    </w:p>
    <w:p w:rsidR="0069089D" w:rsidRPr="0070046B" w:rsidRDefault="0069089D" w:rsidP="0069089D">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b/>
          <w:color w:val="000000" w:themeColor="text1"/>
          <w:sz w:val="30"/>
          <w:szCs w:val="30"/>
        </w:rPr>
        <w:t>Внешнеэкономическая деятельность.</w:t>
      </w:r>
      <w:r w:rsidRPr="0070046B">
        <w:rPr>
          <w:rFonts w:ascii="Times New Roman" w:hAnsi="Times New Roman" w:cs="Times New Roman"/>
          <w:color w:val="000000" w:themeColor="text1"/>
          <w:sz w:val="30"/>
        </w:rPr>
        <w:t xml:space="preserve"> Внешнеторговый оборот области в январе-сентябре 2020 г. составил 2,2 млрд. долларов и снизился на 406,8 млн. долларов или на 15,6 % по сравнению с аналогичным периодом 2019 года.</w:t>
      </w:r>
    </w:p>
    <w:p w:rsidR="0069089D" w:rsidRPr="0070046B" w:rsidRDefault="0069089D" w:rsidP="0069089D">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Экспорт товаров составил 1,4 млрд. долларов, или 89,8 % к январю-сентябрю 2019 г. (снижение на 160,5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color w:val="000000" w:themeColor="text1"/>
          <w:sz w:val="30"/>
        </w:rPr>
        <w:t>Импорт товаров составил 0,7 млрд. долларов, или 76,1 %.</w:t>
      </w:r>
    </w:p>
    <w:p w:rsidR="0069089D" w:rsidRPr="0070046B" w:rsidRDefault="0069089D" w:rsidP="0069089D">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Сальдо внешней торговли сформировалось положительное в размере 629,2 млн. долларов и увеличилось по сравнению с аналогичным периодом 2019 года на 85,7 млн. долларов.</w:t>
      </w:r>
    </w:p>
    <w:p w:rsidR="0069089D" w:rsidRPr="0070046B" w:rsidRDefault="0069089D" w:rsidP="0069089D">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В январе-сентябре 2020 г. экспортные поставки осуществлялись в 73 страны мира.</w:t>
      </w:r>
    </w:p>
    <w:p w:rsidR="0069089D" w:rsidRPr="0070046B" w:rsidRDefault="0069089D" w:rsidP="0069089D">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Распределение между тремя сегментами рынков долей экспорта в объеме экспорта организаций области (без учета республиканских) сложилось следующим образом:</w:t>
      </w:r>
    </w:p>
    <w:p w:rsidR="0069089D" w:rsidRPr="0070046B" w:rsidRDefault="0069089D" w:rsidP="0069089D">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доля стран ЕАЭС – 65,3 % (в январе-сентябре 2019 г. – 68,7 %);</w:t>
      </w:r>
    </w:p>
    <w:p w:rsidR="0069089D" w:rsidRPr="0070046B" w:rsidRDefault="0069089D" w:rsidP="0069089D">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страны ЕС – 20,2 % (20,1 %);</w:t>
      </w:r>
    </w:p>
    <w:p w:rsidR="0069089D" w:rsidRPr="0070046B" w:rsidRDefault="0069089D" w:rsidP="0069089D">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страны «дальней дуги» и иные страны – 14,5 % (11,3 %).</w:t>
      </w:r>
    </w:p>
    <w:p w:rsidR="0069089D" w:rsidRPr="0070046B" w:rsidRDefault="0069089D" w:rsidP="0069089D">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Экспорт в страны ЕАЭС сократился на 9,6 %, или на 61,2 млн. долларов (стоимостной объем составил 578,3 млн. долларов), в страны ЕС – на 4,1 %, или на 7,8 млн. долларов (179,2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color w:val="000000" w:themeColor="text1"/>
          <w:sz w:val="30"/>
        </w:rPr>
        <w:t>В то же время на рынки стран «дальней дуги» и иных стран экспорт увеличился на 22,5 %, или на 23,7 млн. долларов (128,8 млн. долларов), в том числе в КНР в 1,5 раза или на 7,5 млн. долларов (21,8 млн. долларов).</w:t>
      </w:r>
    </w:p>
    <w:p w:rsidR="0069089D" w:rsidRPr="0070046B" w:rsidRDefault="0069089D" w:rsidP="0069089D">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В наибольшей степени экспорт сократился в Россию – на 11 %, или на 69 млн. долларов (561 млн. долларов). Доля России в экспорте области сократилась с 67,6 % до 63,3 %.</w:t>
      </w:r>
    </w:p>
    <w:p w:rsidR="0069089D" w:rsidRPr="0070046B" w:rsidRDefault="0069089D" w:rsidP="0069089D">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 xml:space="preserve">Основу экспорта на российский рынок составили плиты ДСП, мясо и пищевые субпродукты домашней птицы, мебель прочая и ее части, сыры и творог, вагоны грузовые железнодорожные, тара пластмассовая, пахта, йогурт, кефир. </w:t>
      </w:r>
    </w:p>
    <w:p w:rsidR="0069089D" w:rsidRPr="0070046B" w:rsidRDefault="0069089D" w:rsidP="0069089D">
      <w:pPr>
        <w:widowControl w:val="0"/>
        <w:spacing w:after="0" w:line="240" w:lineRule="auto"/>
        <w:ind w:firstLine="708"/>
        <w:jc w:val="both"/>
        <w:rPr>
          <w:rFonts w:ascii="Times New Roman" w:hAnsi="Times New Roman" w:cs="Times New Roman"/>
          <w:sz w:val="30"/>
        </w:rPr>
      </w:pPr>
      <w:r w:rsidRPr="0070046B">
        <w:rPr>
          <w:rFonts w:ascii="Times New Roman" w:hAnsi="Times New Roman" w:cs="Times New Roman"/>
          <w:sz w:val="30"/>
        </w:rPr>
        <w:t>Несмотря на общее снижение объемов экспорта в страны ЕС, удалось нарастить экспорт в 13 стран Евросоюза на 15 млн. долларов, в том числе в Польшу – на 5,1 млн. долларов, Литву – на 3,8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sz w:val="30"/>
        </w:rPr>
        <w:t>Данию – на 2,7 млн. долларов, Словакию – на 1,3 млн. долларов, Бельгию – на 0,7 млн. долларов.</w:t>
      </w:r>
    </w:p>
    <w:p w:rsidR="0069089D" w:rsidRPr="0070046B" w:rsidRDefault="0069089D" w:rsidP="0069089D">
      <w:pPr>
        <w:widowControl w:val="0"/>
        <w:spacing w:after="0" w:line="240" w:lineRule="auto"/>
        <w:ind w:firstLine="708"/>
        <w:jc w:val="both"/>
        <w:rPr>
          <w:rFonts w:ascii="Times New Roman" w:hAnsi="Times New Roman" w:cs="Times New Roman"/>
          <w:sz w:val="30"/>
          <w:szCs w:val="30"/>
        </w:rPr>
      </w:pPr>
      <w:r w:rsidRPr="0070046B">
        <w:rPr>
          <w:rFonts w:ascii="Times New Roman" w:hAnsi="Times New Roman" w:cs="Times New Roman"/>
          <w:sz w:val="30"/>
          <w:szCs w:val="30"/>
        </w:rPr>
        <w:t xml:space="preserve">По сравнению с январем-сентябрем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xml:space="preserve">. товары дополнительно экспортировались на рынки 10 стран: Гватемалы, Зимбабве, Ирландии, Ирана, Катара, Мальты, Омана, Пакистана, Тайваня, Туниса. </w:t>
      </w:r>
    </w:p>
    <w:p w:rsidR="0069089D" w:rsidRDefault="0069089D" w:rsidP="0069089D">
      <w:pPr>
        <w:widowControl w:val="0"/>
        <w:spacing w:after="0" w:line="240" w:lineRule="auto"/>
        <w:ind w:firstLine="708"/>
        <w:jc w:val="both"/>
        <w:rPr>
          <w:rFonts w:ascii="Times New Roman" w:hAnsi="Times New Roman" w:cs="Times New Roman"/>
          <w:sz w:val="30"/>
        </w:rPr>
      </w:pPr>
      <w:r w:rsidRPr="0070046B">
        <w:rPr>
          <w:rFonts w:ascii="Times New Roman" w:hAnsi="Times New Roman" w:cs="Times New Roman"/>
          <w:sz w:val="30"/>
        </w:rPr>
        <w:t xml:space="preserve">Сальдо внешней торговли товарами сложилось положительным в </w:t>
      </w:r>
      <w:r w:rsidRPr="0070046B">
        <w:rPr>
          <w:rFonts w:ascii="Times New Roman" w:hAnsi="Times New Roman" w:cs="Times New Roman"/>
          <w:sz w:val="30"/>
        </w:rPr>
        <w:lastRenderedPageBreak/>
        <w:t>размере 367,3 млн. долларов и увеличилось по сравнению с аналогичным периодом 2019 года на 92,4 млн. долларов.</w:t>
      </w:r>
    </w:p>
    <w:p w:rsidR="0069089D" w:rsidRPr="00A112F6" w:rsidRDefault="0069089D" w:rsidP="0069089D">
      <w:pPr>
        <w:widowControl w:val="0"/>
        <w:spacing w:after="0" w:line="240" w:lineRule="auto"/>
        <w:ind w:firstLine="708"/>
        <w:contextualSpacing/>
        <w:jc w:val="both"/>
        <w:rPr>
          <w:rFonts w:ascii="Times New Roman" w:hAnsi="Times New Roman" w:cs="Times New Roman"/>
          <w:b/>
          <w:i/>
          <w:sz w:val="30"/>
          <w:szCs w:val="30"/>
        </w:rPr>
      </w:pPr>
      <w:r w:rsidRPr="00A112F6">
        <w:rPr>
          <w:rFonts w:ascii="Times New Roman" w:hAnsi="Times New Roman" w:cs="Times New Roman"/>
          <w:b/>
          <w:i/>
          <w:sz w:val="30"/>
          <w:szCs w:val="30"/>
        </w:rPr>
        <w:t>В январе-сентябре 2020 года в</w:t>
      </w:r>
      <w:r w:rsidRPr="00A112F6">
        <w:rPr>
          <w:rStyle w:val="a5"/>
          <w:i/>
          <w:sz w:val="30"/>
          <w:szCs w:val="30"/>
        </w:rPr>
        <w:t xml:space="preserve">нешнеторговый </w:t>
      </w:r>
      <w:r w:rsidRPr="00A112F6">
        <w:rPr>
          <w:rStyle w:val="FontStyle12"/>
          <w:b/>
          <w:i/>
          <w:sz w:val="30"/>
          <w:szCs w:val="30"/>
        </w:rPr>
        <w:t xml:space="preserve">оборот района составил 17150,2 тыс. долларов и по сравнению с аналогичным периодом 2019 года увеличился на 260,8 тыс. долларов, или на 1,5 %. Экспорт товаров в целом по району составил 11335,7 тыс. долларов, или 103,1% к январю-сентябрю 2019 </w:t>
      </w:r>
      <w:r w:rsidRPr="00A112F6">
        <w:rPr>
          <w:rFonts w:ascii="Times New Roman" w:hAnsi="Times New Roman" w:cs="Times New Roman"/>
          <w:b/>
          <w:i/>
          <w:sz w:val="30"/>
          <w:szCs w:val="30"/>
        </w:rPr>
        <w:t>года.</w:t>
      </w:r>
      <w:r w:rsidRPr="00A112F6">
        <w:rPr>
          <w:rStyle w:val="FontStyle12"/>
          <w:b/>
          <w:i/>
          <w:sz w:val="30"/>
          <w:szCs w:val="30"/>
        </w:rPr>
        <w:t xml:space="preserve"> Сальдо внешней торговли сформировалось положительным в размере 5521,2 тыс. долларов, увеличено по сравнению с аналогичным периодом прошлого года на   420,2 тыс. долларов.</w:t>
      </w:r>
      <w:r w:rsidRPr="00A112F6">
        <w:rPr>
          <w:rFonts w:ascii="Times New Roman" w:hAnsi="Times New Roman" w:cs="Times New Roman"/>
          <w:b/>
          <w:i/>
          <w:sz w:val="30"/>
          <w:szCs w:val="30"/>
        </w:rPr>
        <w:t xml:space="preserve"> </w:t>
      </w:r>
    </w:p>
    <w:p w:rsidR="0069089D" w:rsidRPr="00A112F6" w:rsidRDefault="0069089D" w:rsidP="0069089D">
      <w:pPr>
        <w:spacing w:after="0" w:line="240" w:lineRule="auto"/>
        <w:ind w:firstLine="708"/>
        <w:contextualSpacing/>
        <w:jc w:val="both"/>
        <w:rPr>
          <w:rFonts w:ascii="Times New Roman" w:hAnsi="Times New Roman" w:cs="Times New Roman"/>
          <w:b/>
          <w:i/>
          <w:sz w:val="30"/>
          <w:szCs w:val="30"/>
        </w:rPr>
      </w:pPr>
      <w:r w:rsidRPr="00A112F6">
        <w:rPr>
          <w:rStyle w:val="FontStyle12"/>
          <w:b/>
          <w:i/>
          <w:color w:val="000000" w:themeColor="text1"/>
          <w:sz w:val="30"/>
          <w:szCs w:val="30"/>
        </w:rPr>
        <w:t xml:space="preserve">В январе-сентябре 2020 года экспортные поставки товаров осуществлялись </w:t>
      </w:r>
      <w:r w:rsidRPr="00A112F6">
        <w:rPr>
          <w:rFonts w:ascii="Times New Roman" w:hAnsi="Times New Roman" w:cs="Times New Roman"/>
          <w:b/>
          <w:i/>
          <w:sz w:val="30"/>
          <w:szCs w:val="30"/>
        </w:rPr>
        <w:t>в 21 страну мира: Азербайджан, Республика Молдова, Российская Федерация, Узбекистан, Украина, Бельгия, Венгрия, Германия, Дания, Иран, Италия, Латвия, Литва, Нидерланды, Польша, Португалия, Словакия, Соединенное Королевство Великобритания, Франция, Чехия, Эстония.</w:t>
      </w:r>
    </w:p>
    <w:p w:rsidR="0069089D" w:rsidRPr="00A112F6" w:rsidRDefault="0069089D" w:rsidP="0069089D">
      <w:pPr>
        <w:spacing w:after="0" w:line="240" w:lineRule="auto"/>
        <w:ind w:firstLine="708"/>
        <w:contextualSpacing/>
        <w:jc w:val="both"/>
        <w:rPr>
          <w:rFonts w:ascii="Times New Roman" w:hAnsi="Times New Roman" w:cs="Times New Roman"/>
          <w:b/>
          <w:i/>
          <w:sz w:val="30"/>
          <w:szCs w:val="30"/>
        </w:rPr>
      </w:pPr>
      <w:r w:rsidRPr="00A112F6">
        <w:rPr>
          <w:rStyle w:val="FontStyle12"/>
          <w:b/>
          <w:i/>
          <w:sz w:val="30"/>
          <w:szCs w:val="30"/>
        </w:rPr>
        <w:t>Экспорт товаров без учета организаций, подчиненных республиканским органам государственного управления, а также нефти и нефтепродуктов з</w:t>
      </w:r>
      <w:r w:rsidRPr="00A112F6">
        <w:rPr>
          <w:rFonts w:ascii="Times New Roman" w:hAnsi="Times New Roman" w:cs="Times New Roman"/>
          <w:b/>
          <w:i/>
          <w:sz w:val="30"/>
          <w:szCs w:val="30"/>
        </w:rPr>
        <w:t>а январь-сентябрь 2020 года составил 10332,7 тыс. долларов, или 123,7 % к аналогичному периоду 2019 года при задании на январь-сентябрь 2020 года 102,5% Основной прирост экспорта товаров обеспечен юридическими лицами без ведомственной подчиненности.</w:t>
      </w:r>
    </w:p>
    <w:p w:rsidR="0069089D" w:rsidRPr="00A112F6" w:rsidRDefault="0069089D" w:rsidP="0069089D">
      <w:pPr>
        <w:spacing w:after="0" w:line="240" w:lineRule="auto"/>
        <w:ind w:firstLine="708"/>
        <w:contextualSpacing/>
        <w:jc w:val="both"/>
        <w:rPr>
          <w:rFonts w:ascii="Times New Roman" w:hAnsi="Times New Roman" w:cs="Times New Roman"/>
          <w:b/>
          <w:i/>
          <w:sz w:val="30"/>
          <w:szCs w:val="30"/>
          <w:shd w:val="clear" w:color="auto" w:fill="FFFFFF"/>
        </w:rPr>
      </w:pPr>
      <w:r w:rsidRPr="00A112F6">
        <w:rPr>
          <w:rFonts w:ascii="Times New Roman" w:hAnsi="Times New Roman" w:cs="Times New Roman"/>
          <w:b/>
          <w:i/>
          <w:sz w:val="30"/>
          <w:szCs w:val="30"/>
          <w:shd w:val="clear" w:color="auto" w:fill="FFFFFF"/>
        </w:rPr>
        <w:t xml:space="preserve">Сальдо внешней торговли </w:t>
      </w:r>
      <w:r w:rsidRPr="00A112F6">
        <w:rPr>
          <w:rStyle w:val="FontStyle12"/>
          <w:b/>
          <w:i/>
          <w:sz w:val="30"/>
          <w:szCs w:val="30"/>
        </w:rPr>
        <w:t xml:space="preserve">без учета организаций, подчиненных республиканским органам государственного управления, а также нефти и нефтепродуктов </w:t>
      </w:r>
      <w:r w:rsidRPr="00A112F6">
        <w:rPr>
          <w:rFonts w:ascii="Times New Roman" w:hAnsi="Times New Roman" w:cs="Times New Roman"/>
          <w:b/>
          <w:i/>
          <w:sz w:val="30"/>
          <w:szCs w:val="30"/>
          <w:shd w:val="clear" w:color="auto" w:fill="FFFFFF"/>
        </w:rPr>
        <w:t xml:space="preserve">сложилось положительное в размере 7089,5 тыс. долларов и увеличилось </w:t>
      </w:r>
      <w:r w:rsidRPr="00A112F6">
        <w:rPr>
          <w:rStyle w:val="FontStyle12"/>
          <w:b/>
          <w:i/>
          <w:sz w:val="30"/>
          <w:szCs w:val="30"/>
        </w:rPr>
        <w:t xml:space="preserve">по сравнению с январем-сентябрем 2019 </w:t>
      </w:r>
      <w:r w:rsidRPr="00A112F6">
        <w:rPr>
          <w:rFonts w:ascii="Times New Roman" w:hAnsi="Times New Roman" w:cs="Times New Roman"/>
          <w:b/>
          <w:i/>
          <w:sz w:val="30"/>
          <w:szCs w:val="30"/>
        </w:rPr>
        <w:t>года</w:t>
      </w:r>
      <w:r w:rsidRPr="00A112F6">
        <w:rPr>
          <w:rStyle w:val="FontStyle12"/>
          <w:b/>
          <w:i/>
          <w:sz w:val="30"/>
          <w:szCs w:val="30"/>
        </w:rPr>
        <w:t xml:space="preserve"> на                685,8</w:t>
      </w:r>
      <w:r w:rsidRPr="00A112F6">
        <w:rPr>
          <w:rFonts w:ascii="Times New Roman" w:hAnsi="Times New Roman" w:cs="Times New Roman"/>
          <w:b/>
          <w:i/>
          <w:sz w:val="30"/>
          <w:szCs w:val="30"/>
          <w:shd w:val="clear" w:color="auto" w:fill="FFFFFF"/>
        </w:rPr>
        <w:t xml:space="preserve"> тыс. долларов.   </w:t>
      </w:r>
    </w:p>
    <w:p w:rsidR="0069089D" w:rsidRPr="00A112F6" w:rsidRDefault="0069089D" w:rsidP="0069089D">
      <w:pPr>
        <w:spacing w:after="0" w:line="240" w:lineRule="auto"/>
        <w:ind w:firstLine="720"/>
        <w:contextualSpacing/>
        <w:jc w:val="both"/>
        <w:rPr>
          <w:rFonts w:ascii="Times New Roman" w:hAnsi="Times New Roman" w:cs="Times New Roman"/>
          <w:b/>
          <w:i/>
          <w:sz w:val="30"/>
          <w:szCs w:val="30"/>
        </w:rPr>
      </w:pPr>
      <w:r w:rsidRPr="00A112F6">
        <w:rPr>
          <w:rFonts w:ascii="Times New Roman" w:hAnsi="Times New Roman" w:cs="Times New Roman"/>
          <w:b/>
          <w:i/>
          <w:sz w:val="30"/>
          <w:szCs w:val="30"/>
        </w:rPr>
        <w:t xml:space="preserve">Экспорт услуг без учета организаций, подчиненных республиканским органам государственного управления, за январь-сентябрь 2020 года составил 92,0 тыс. долларов, или 18,0 % к аналогичному периоду 2019 года при задании на январь-сентябрь 2020 года 100,0% согласно решению Могилевского облисполкома. </w:t>
      </w:r>
    </w:p>
    <w:p w:rsidR="0069089D" w:rsidRPr="00A112F6" w:rsidRDefault="0069089D" w:rsidP="0069089D">
      <w:pPr>
        <w:spacing w:after="0" w:line="240" w:lineRule="auto"/>
        <w:ind w:firstLine="708"/>
        <w:contextualSpacing/>
        <w:jc w:val="both"/>
        <w:rPr>
          <w:rFonts w:ascii="Times New Roman" w:hAnsi="Times New Roman" w:cs="Times New Roman"/>
          <w:b/>
          <w:i/>
          <w:sz w:val="30"/>
          <w:szCs w:val="30"/>
        </w:rPr>
      </w:pPr>
      <w:r w:rsidRPr="00A112F6">
        <w:rPr>
          <w:rFonts w:ascii="Times New Roman" w:hAnsi="Times New Roman" w:cs="Times New Roman"/>
          <w:b/>
          <w:i/>
          <w:sz w:val="30"/>
          <w:szCs w:val="30"/>
        </w:rPr>
        <w:t xml:space="preserve">Основное снижение экспорта услуг по итогам января-сентября 2020 года обусловлено тем, что в первом квартале 2019 года завершено строительство </w:t>
      </w:r>
      <w:r w:rsidRPr="00A112F6">
        <w:rPr>
          <w:rFonts w:ascii="Times New Roman" w:hAnsi="Times New Roman" w:cs="Times New Roman"/>
          <w:b/>
          <w:i/>
          <w:iCs/>
          <w:sz w:val="30"/>
          <w:szCs w:val="30"/>
        </w:rPr>
        <w:t>60-квартирного жилого дома № 1а в микрорайоне «Сож»           г. Кричева</w:t>
      </w:r>
      <w:r w:rsidRPr="00A112F6">
        <w:rPr>
          <w:rFonts w:ascii="Times New Roman" w:hAnsi="Times New Roman" w:cs="Times New Roman"/>
          <w:b/>
          <w:i/>
          <w:sz w:val="30"/>
          <w:szCs w:val="30"/>
        </w:rPr>
        <w:t xml:space="preserve"> с участием технической помощи Китайской Народной Республики (объем экспорта строительных услуг за аналогичный период 2019 года составлял 397,7 тыс. долларов). Кроме того, в связи со сложившейся эпидемиологической ситуацией снизились транспортные услуги, туристические услуги, услуги в области культуры и отдыха.</w:t>
      </w:r>
    </w:p>
    <w:p w:rsidR="0069089D" w:rsidRPr="0070046B" w:rsidRDefault="0069089D" w:rsidP="0069089D">
      <w:pPr>
        <w:widowControl w:val="0"/>
        <w:spacing w:after="0" w:line="240" w:lineRule="auto"/>
        <w:ind w:firstLine="708"/>
        <w:jc w:val="both"/>
        <w:rPr>
          <w:rFonts w:ascii="Times New Roman" w:hAnsi="Times New Roman" w:cs="Times New Roman"/>
          <w:sz w:val="30"/>
        </w:rPr>
      </w:pP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bCs/>
          <w:sz w:val="30"/>
          <w:szCs w:val="30"/>
        </w:rPr>
        <w:t xml:space="preserve">Инвестиционная деятельность. </w:t>
      </w:r>
      <w:r w:rsidRPr="0070046B">
        <w:rPr>
          <w:rFonts w:ascii="Times New Roman" w:hAnsi="Times New Roman" w:cs="Times New Roman"/>
          <w:sz w:val="30"/>
          <w:szCs w:val="30"/>
        </w:rPr>
        <w:t>В январе-сентябре 2020 г. на развитие экономики и социальной сферы области за счет всех источников финансирования использовано 1 404,4 млн. рублей инвестиций в основной капитал, что в сопоставимых ценах составило 92,1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xml:space="preserve">% к январю-сентябрю 2019 г. </w:t>
      </w: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При этом организациями, подчиненными республиканским органам  государственного управления, использовано инвестиций в основной капитал в сумме 375,2 млн. рублей, или 92,2 % к январю-сентябрю 2019 г.; организациями, подчиненными местным исполнительным и распорядительным органам, – 493,9 млн. рублей, или 111,6 %, а организациями, не имеющими ведомственной подчиненности – 505,1 млн. рублей, или 79,4 %.</w:t>
      </w: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Основными источниками финансирования инвестиций являлись собственные средства организаций (576,7 млн. рублей, или 41,1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общем объеме инвестиций), кредиты банков – 196,1 млн. рублей (14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иностранные инвестиции (без кредитов (займов) иностранных банков) – 96,2 млн. рублей (6,8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и средства населения – 178,0 млн. рублей (12,7</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Средства консолидированного бюджета составили 228,9 млн. рублей (16,3</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w:t>
      </w: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Инвестиции в основной капитал за счет иностранных источников составили 102,5 млн. рублей.</w:t>
      </w:r>
    </w:p>
    <w:p w:rsidR="0069089D" w:rsidRPr="0070046B" w:rsidRDefault="0069089D" w:rsidP="0069089D">
      <w:pPr>
        <w:widowControl w:val="0"/>
        <w:spacing w:after="0" w:line="240" w:lineRule="auto"/>
        <w:ind w:firstLine="709"/>
        <w:jc w:val="both"/>
        <w:rPr>
          <w:rFonts w:ascii="Times New Roman" w:hAnsi="Times New Roman" w:cs="Times New Roman"/>
          <w:i/>
          <w:sz w:val="30"/>
          <w:szCs w:val="30"/>
        </w:rPr>
      </w:pPr>
      <w:r w:rsidRPr="0070046B">
        <w:rPr>
          <w:rFonts w:ascii="Times New Roman" w:hAnsi="Times New Roman" w:cs="Times New Roman"/>
          <w:sz w:val="30"/>
          <w:szCs w:val="30"/>
        </w:rPr>
        <w:t xml:space="preserve">За 9 месяцев 2020 г. объем прямых иностранных инвестиций на чистой основе (без учета задолженности прямому инвестору за товары, работы, услуги) по области составил 85,8 млн. долларов (при задании на январь-сентябрь – 70 млн. долларов). </w:t>
      </w:r>
    </w:p>
    <w:p w:rsidR="0069089D" w:rsidRPr="0070046B" w:rsidRDefault="0069089D" w:rsidP="0069089D">
      <w:pPr>
        <w:widowControl w:val="0"/>
        <w:spacing w:after="0" w:line="240" w:lineRule="auto"/>
        <w:ind w:firstLine="709"/>
        <w:contextualSpacing/>
        <w:jc w:val="both"/>
        <w:rPr>
          <w:rFonts w:ascii="Times New Roman" w:hAnsi="Times New Roman" w:cs="Times New Roman"/>
          <w:sz w:val="30"/>
          <w:szCs w:val="24"/>
        </w:rPr>
      </w:pPr>
      <w:r w:rsidRPr="0070046B">
        <w:rPr>
          <w:rFonts w:ascii="Times New Roman" w:hAnsi="Times New Roman" w:cs="Times New Roman"/>
          <w:sz w:val="30"/>
          <w:szCs w:val="24"/>
        </w:rPr>
        <w:t xml:space="preserve">За период действия Декрета Президента Республики Беларусь </w:t>
      </w:r>
      <w:r w:rsidRPr="0070046B">
        <w:rPr>
          <w:rFonts w:ascii="Times New Roman" w:hAnsi="Times New Roman" w:cs="Times New Roman"/>
          <w:sz w:val="30"/>
          <w:szCs w:val="24"/>
        </w:rPr>
        <w:br/>
        <w:t xml:space="preserve">от 6 августа 2009 г. № 10 «О создании дополнительных условий для осуществления инвестиций в Республике Беларусь» по состоянию </w:t>
      </w:r>
      <w:r w:rsidRPr="0070046B">
        <w:rPr>
          <w:rFonts w:ascii="Times New Roman" w:hAnsi="Times New Roman" w:cs="Times New Roman"/>
          <w:sz w:val="30"/>
          <w:szCs w:val="24"/>
        </w:rPr>
        <w:br/>
        <w:t>на 1 октября 2020 г. облисполкомом либо с его участием заключено 305 инвестиционных договоров на сумму 2 642,5 млн. рублей, предусматривающих создание не менее 8 294 рабочих мест, в том числе за январь-сентябрь 2020 г. заключено 9 инвестиционных договоров с заявленным объемом инвестиций 19,2 млн. рублей, предусматривающих создание не менее 183 рабочих мест.</w:t>
      </w:r>
    </w:p>
    <w:p w:rsidR="0069089D" w:rsidRPr="0070046B" w:rsidRDefault="0069089D" w:rsidP="0069089D">
      <w:pPr>
        <w:widowControl w:val="0"/>
        <w:spacing w:after="0" w:line="240" w:lineRule="auto"/>
        <w:ind w:firstLine="709"/>
        <w:contextualSpacing/>
        <w:jc w:val="both"/>
        <w:rPr>
          <w:rFonts w:ascii="Times New Roman" w:hAnsi="Times New Roman" w:cs="Times New Roman"/>
          <w:sz w:val="30"/>
          <w:szCs w:val="24"/>
        </w:rPr>
      </w:pPr>
      <w:r w:rsidRPr="0070046B">
        <w:rPr>
          <w:rFonts w:ascii="Times New Roman" w:hAnsi="Times New Roman" w:cs="Times New Roman"/>
          <w:sz w:val="30"/>
          <w:szCs w:val="24"/>
        </w:rPr>
        <w:t xml:space="preserve">По состоянию на 1 октября 2020 г. всего на выполнение проектов в рамках инвестиционных договоров направлено 2 710,8 млн. рублей инвестиций, создано 10 853 рабочих места. В настоящее время в стадии реализации находятся 46 инвестиционных проектов, на выполнение которых уже направлено 1 719,6 млн. рублей (133,7 % к заявленному объему), создано 2 880 рабочих мест (при 3 529 заявленных). </w:t>
      </w:r>
    </w:p>
    <w:p w:rsidR="0069089D" w:rsidRDefault="0069089D" w:rsidP="0069089D">
      <w:pPr>
        <w:widowControl w:val="0"/>
        <w:spacing w:after="0" w:line="240" w:lineRule="auto"/>
        <w:ind w:firstLine="709"/>
        <w:contextualSpacing/>
        <w:jc w:val="both"/>
        <w:rPr>
          <w:rFonts w:ascii="Times New Roman" w:hAnsi="Times New Roman" w:cs="Times New Roman"/>
          <w:sz w:val="30"/>
          <w:szCs w:val="24"/>
        </w:rPr>
      </w:pPr>
      <w:r w:rsidRPr="0070046B">
        <w:rPr>
          <w:rFonts w:ascii="Times New Roman" w:hAnsi="Times New Roman" w:cs="Times New Roman"/>
          <w:sz w:val="30"/>
          <w:szCs w:val="24"/>
        </w:rPr>
        <w:t xml:space="preserve">За период действия Декрета Президента Республики Беларусь </w:t>
      </w:r>
      <w:r w:rsidRPr="0070046B">
        <w:rPr>
          <w:rFonts w:ascii="Times New Roman" w:hAnsi="Times New Roman" w:cs="Times New Roman"/>
          <w:sz w:val="30"/>
          <w:szCs w:val="24"/>
        </w:rPr>
        <w:br/>
      </w:r>
      <w:r w:rsidRPr="0070046B">
        <w:rPr>
          <w:rFonts w:ascii="Times New Roman" w:hAnsi="Times New Roman" w:cs="Times New Roman"/>
          <w:sz w:val="30"/>
          <w:szCs w:val="24"/>
        </w:rPr>
        <w:lastRenderedPageBreak/>
        <w:t>от 6 августа 2009 г. № 10 реализовано 170 инвестиционных проектов, по которым освоено 981,8 млн. рублей, что на 36,8 % больше первоначально заявленного объема инвестиций, при этом создано 7 937 рабочих мест.</w:t>
      </w:r>
    </w:p>
    <w:p w:rsidR="0069089D" w:rsidRPr="00A112F6" w:rsidRDefault="0069089D" w:rsidP="0069089D">
      <w:pPr>
        <w:spacing w:after="0" w:line="240" w:lineRule="auto"/>
        <w:ind w:firstLine="708"/>
        <w:contextualSpacing/>
        <w:jc w:val="both"/>
        <w:rPr>
          <w:rFonts w:ascii="Times New Roman" w:hAnsi="Times New Roman" w:cs="Times New Roman"/>
          <w:b/>
          <w:i/>
          <w:sz w:val="30"/>
          <w:szCs w:val="30"/>
        </w:rPr>
      </w:pPr>
      <w:r w:rsidRPr="00A112F6">
        <w:rPr>
          <w:rFonts w:ascii="Times New Roman" w:hAnsi="Times New Roman" w:cs="Times New Roman"/>
          <w:b/>
          <w:i/>
          <w:sz w:val="30"/>
          <w:szCs w:val="30"/>
        </w:rPr>
        <w:t>В январе-сентябре 2020 года на развитие экономики и социальной сферы за счет всех источников финансирования использовано 18157 тыс. рублей инвестиций в основной капитал, что в сопоставимых ценах составило 99,6 % к аналогичному периоду 2019 года (в фактических ценах темп роста составил 108,5 %).</w:t>
      </w:r>
    </w:p>
    <w:p w:rsidR="0069089D" w:rsidRPr="00A112F6" w:rsidRDefault="0069089D" w:rsidP="0069089D">
      <w:pPr>
        <w:spacing w:after="0" w:line="240" w:lineRule="auto"/>
        <w:ind w:firstLine="708"/>
        <w:contextualSpacing/>
        <w:jc w:val="both"/>
        <w:rPr>
          <w:rFonts w:ascii="Times New Roman" w:hAnsi="Times New Roman" w:cs="Times New Roman"/>
          <w:b/>
          <w:i/>
          <w:sz w:val="30"/>
          <w:szCs w:val="30"/>
        </w:rPr>
      </w:pPr>
      <w:r w:rsidRPr="00A112F6">
        <w:rPr>
          <w:rFonts w:ascii="Times New Roman" w:hAnsi="Times New Roman" w:cs="Times New Roman"/>
          <w:b/>
          <w:i/>
          <w:sz w:val="30"/>
          <w:szCs w:val="30"/>
        </w:rPr>
        <w:t xml:space="preserve">Затраты на приобретение машин, оборудования, транспортных средств (без работ по монтажу оборудования) составили </w:t>
      </w:r>
      <w:r w:rsidRPr="00A112F6">
        <w:rPr>
          <w:rFonts w:ascii="Times New Roman" w:hAnsi="Times New Roman" w:cs="Times New Roman"/>
          <w:b/>
          <w:i/>
          <w:sz w:val="30"/>
          <w:szCs w:val="30"/>
        </w:rPr>
        <w:br/>
        <w:t>4983 тыс. рублей, или 66,0 % к аналогичному периоду 2019 года, их удельный вес в общем объеме инвестиций в основной капитал составил 27,4 %. Удельный вес импортного оборудования в общем объеме приобретенного оборудования составил 29,1%.</w:t>
      </w:r>
    </w:p>
    <w:p w:rsidR="0069089D" w:rsidRPr="00A112F6" w:rsidRDefault="0069089D" w:rsidP="0069089D">
      <w:pPr>
        <w:shd w:val="clear" w:color="auto" w:fill="FFFFFF"/>
        <w:spacing w:after="0" w:line="240" w:lineRule="auto"/>
        <w:ind w:firstLine="708"/>
        <w:contextualSpacing/>
        <w:jc w:val="both"/>
        <w:rPr>
          <w:rFonts w:ascii="Times New Roman" w:hAnsi="Times New Roman" w:cs="Times New Roman"/>
          <w:b/>
          <w:i/>
          <w:sz w:val="30"/>
          <w:szCs w:val="30"/>
        </w:rPr>
      </w:pPr>
      <w:r w:rsidRPr="00A112F6">
        <w:rPr>
          <w:rFonts w:ascii="Times New Roman" w:hAnsi="Times New Roman" w:cs="Times New Roman"/>
          <w:b/>
          <w:i/>
          <w:sz w:val="30"/>
          <w:szCs w:val="30"/>
        </w:rPr>
        <w:t xml:space="preserve">Строительно-монтажные работы составили 10734 тыс. рублей, или              110,6 % к аналогичному периоду 2019 года, их удельный вес в общем объеме инвестиций в основной капитал составил 59,1 %. На строительство жилья за январь-сентябрь 2020 года использовано 4927 тыс. рублей инвестиций в основной капитал, или 24,1 % в общем объеме инвестиций в основной капитал. </w:t>
      </w:r>
    </w:p>
    <w:p w:rsidR="0069089D" w:rsidRPr="00A112F6" w:rsidRDefault="0069089D" w:rsidP="0069089D">
      <w:pPr>
        <w:shd w:val="clear" w:color="auto" w:fill="FFFFFF"/>
        <w:spacing w:after="0" w:line="240" w:lineRule="auto"/>
        <w:ind w:firstLine="708"/>
        <w:contextualSpacing/>
        <w:jc w:val="both"/>
        <w:rPr>
          <w:rFonts w:ascii="Times New Roman" w:hAnsi="Times New Roman" w:cs="Times New Roman"/>
          <w:b/>
          <w:i/>
          <w:sz w:val="30"/>
          <w:szCs w:val="30"/>
        </w:rPr>
      </w:pPr>
      <w:r w:rsidRPr="00A112F6">
        <w:rPr>
          <w:rFonts w:ascii="Times New Roman" w:hAnsi="Times New Roman" w:cs="Times New Roman"/>
          <w:b/>
          <w:i/>
          <w:sz w:val="30"/>
          <w:szCs w:val="30"/>
        </w:rPr>
        <w:t>Снижение объема инвестиций в основной капитал в январе-сентябре 2020 года обусловлено снижением затрат на приобретение машин, оборудования, транспортных средств на 34 п.п. по сравнению с январем-сентябрем 2019 года. Так, затраты на приобретение машин, оборудования, транспортных средств снижены за счет:</w:t>
      </w:r>
    </w:p>
    <w:p w:rsidR="0069089D" w:rsidRPr="00A112F6" w:rsidRDefault="0069089D" w:rsidP="0069089D">
      <w:pPr>
        <w:spacing w:after="0" w:line="240" w:lineRule="auto"/>
        <w:ind w:firstLine="720"/>
        <w:contextualSpacing/>
        <w:jc w:val="both"/>
        <w:rPr>
          <w:rFonts w:ascii="Times New Roman" w:hAnsi="Times New Roman" w:cs="Times New Roman"/>
          <w:b/>
          <w:i/>
          <w:sz w:val="30"/>
          <w:szCs w:val="30"/>
        </w:rPr>
      </w:pPr>
      <w:r w:rsidRPr="00A112F6">
        <w:rPr>
          <w:rFonts w:ascii="Times New Roman" w:hAnsi="Times New Roman" w:cs="Times New Roman"/>
          <w:b/>
          <w:i/>
          <w:iCs/>
          <w:sz w:val="30"/>
          <w:szCs w:val="30"/>
        </w:rPr>
        <w:t xml:space="preserve">За январь-сентябрь 2020 года </w:t>
      </w:r>
      <w:r w:rsidRPr="00A112F6">
        <w:rPr>
          <w:rFonts w:ascii="Times New Roman" w:hAnsi="Times New Roman" w:cs="Times New Roman"/>
          <w:b/>
          <w:i/>
          <w:sz w:val="30"/>
          <w:szCs w:val="30"/>
        </w:rPr>
        <w:t>объем прямых иностранных инвестиций на чистой основе (без учета задолженности прямому инвестору за товары, работы, услуги) по</w:t>
      </w:r>
      <w:r w:rsidRPr="00A112F6">
        <w:rPr>
          <w:rFonts w:ascii="Times New Roman" w:hAnsi="Times New Roman" w:cs="Times New Roman"/>
          <w:b/>
          <w:i/>
          <w:iCs/>
          <w:sz w:val="30"/>
          <w:szCs w:val="30"/>
        </w:rPr>
        <w:t xml:space="preserve"> району составили 35,2 тыс. долларов </w:t>
      </w:r>
      <w:r w:rsidRPr="00A112F6">
        <w:rPr>
          <w:rFonts w:ascii="Times New Roman" w:hAnsi="Times New Roman" w:cs="Times New Roman"/>
          <w:b/>
          <w:i/>
          <w:sz w:val="30"/>
          <w:szCs w:val="30"/>
        </w:rPr>
        <w:t xml:space="preserve">при задании на январь-сентябрь 2020 года </w:t>
      </w:r>
      <w:r w:rsidRPr="00A112F6">
        <w:rPr>
          <w:rFonts w:ascii="Times New Roman" w:hAnsi="Times New Roman" w:cs="Times New Roman"/>
          <w:b/>
          <w:i/>
          <w:iCs/>
          <w:sz w:val="30"/>
          <w:szCs w:val="30"/>
        </w:rPr>
        <w:t>200 тыс. долларов</w:t>
      </w:r>
      <w:r w:rsidRPr="00A112F6">
        <w:rPr>
          <w:rFonts w:ascii="Times New Roman" w:hAnsi="Times New Roman" w:cs="Times New Roman"/>
          <w:b/>
          <w:i/>
          <w:sz w:val="30"/>
          <w:szCs w:val="30"/>
        </w:rPr>
        <w:t xml:space="preserve">. </w:t>
      </w:r>
    </w:p>
    <w:p w:rsidR="0069089D" w:rsidRPr="00A112F6" w:rsidRDefault="0069089D" w:rsidP="0069089D">
      <w:pPr>
        <w:widowControl w:val="0"/>
        <w:spacing w:after="0" w:line="240" w:lineRule="auto"/>
        <w:ind w:firstLine="700"/>
        <w:contextualSpacing/>
        <w:jc w:val="both"/>
        <w:rPr>
          <w:rFonts w:ascii="Times New Roman" w:hAnsi="Times New Roman" w:cs="Times New Roman"/>
          <w:b/>
          <w:i/>
          <w:iCs/>
          <w:sz w:val="30"/>
          <w:szCs w:val="30"/>
        </w:rPr>
      </w:pPr>
      <w:r w:rsidRPr="00A112F6">
        <w:rPr>
          <w:rFonts w:ascii="Times New Roman" w:hAnsi="Times New Roman" w:cs="Times New Roman"/>
          <w:b/>
          <w:i/>
          <w:iCs/>
          <w:sz w:val="30"/>
          <w:szCs w:val="30"/>
        </w:rPr>
        <w:t xml:space="preserve">Не выполнение задания по прямым иностранным инвестициям на чистой основе обусловлено тем, что в третьем квартале текущего года произвели изъятие прямых инвестиций  ООО «КМБ-Восток» и                       ООО «Кричевский машиностроительный строительный завод». </w:t>
      </w: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 xml:space="preserve">Финансовая деятельность. </w:t>
      </w:r>
      <w:r w:rsidRPr="0070046B">
        <w:rPr>
          <w:rFonts w:ascii="Times New Roman" w:hAnsi="Times New Roman" w:cs="Times New Roman"/>
          <w:bCs/>
          <w:sz w:val="30"/>
          <w:szCs w:val="30"/>
        </w:rPr>
        <w:t>По</w:t>
      </w:r>
      <w:r w:rsidRPr="0070046B">
        <w:rPr>
          <w:rFonts w:ascii="Times New Roman" w:hAnsi="Times New Roman" w:cs="Times New Roman"/>
          <w:sz w:val="30"/>
          <w:szCs w:val="30"/>
        </w:rPr>
        <w:t xml:space="preserve"> итогам работы в январе-сентябре 2020 г. организациями области получен чистый убыток в сумме 101,9 млн. рублей (за январь-сентябрь 2019 г.</w:t>
      </w:r>
      <w:r w:rsidRPr="0070046B">
        <w:rPr>
          <w:rFonts w:ascii="Times New Roman" w:hAnsi="Times New Roman" w:cs="Times New Roman"/>
          <w:kern w:val="2"/>
          <w:sz w:val="30"/>
          <w:szCs w:val="30"/>
        </w:rPr>
        <w:t xml:space="preserve"> </w:t>
      </w:r>
      <w:r w:rsidRPr="0070046B">
        <w:rPr>
          <w:rFonts w:ascii="Times New Roman" w:hAnsi="Times New Roman" w:cs="Times New Roman"/>
          <w:sz w:val="30"/>
          <w:szCs w:val="30"/>
        </w:rPr>
        <w:t xml:space="preserve">– чистая прибыль в сумме 387,5 млн. </w:t>
      </w:r>
      <w:r w:rsidRPr="0070046B">
        <w:rPr>
          <w:rFonts w:ascii="Times New Roman" w:hAnsi="Times New Roman" w:cs="Times New Roman"/>
          <w:spacing w:val="-4"/>
          <w:sz w:val="30"/>
          <w:szCs w:val="30"/>
        </w:rPr>
        <w:t xml:space="preserve">рублей), что обусловлено убыточной деятельностью пяти </w:t>
      </w:r>
      <w:r w:rsidRPr="0070046B">
        <w:rPr>
          <w:rFonts w:ascii="Times New Roman" w:hAnsi="Times New Roman" w:cs="Times New Roman"/>
          <w:spacing w:val="-4"/>
          <w:sz w:val="30"/>
          <w:szCs w:val="30"/>
        </w:rPr>
        <w:lastRenderedPageBreak/>
        <w:t>организаций республиканской формы собственности: ОАО «Белшина» (180,7 млн. рублей), РПУП «Завод газетной бумаги» (67,8 млн. рублей), ОАО «Кричевцементношифер» (66,8 млн. рублей), транспортным РУП «Могилевское отделение БЖД» (29,1 млн. рублей) и ОАО «Белорусский цементный завод» (28,3 млн. рублей). Вместе с тем текущая деятельность предприятий области была прибыльной</w:t>
      </w:r>
      <w:r w:rsidRPr="0070046B">
        <w:rPr>
          <w:rFonts w:ascii="Times New Roman" w:hAnsi="Times New Roman" w:cs="Times New Roman"/>
          <w:sz w:val="30"/>
          <w:szCs w:val="30"/>
        </w:rPr>
        <w:t xml:space="preserve">. С прибылью от текущей деятельности, а также с прибылью от реализации продукции сработали предприятия и республиканской, и местной, и без ведомственной подчиненности. Размер прибыли от текущей деятельности за январь-сентябрь 2020 г. увеличился по сравнению с соответствующим периодом 2019 года в 1,5 раза (в ее составе прибыль от реализации продукции предприятий области увеличилась еще более значительно – в 1,6 раза). Убыток от инвестиционной и финансовой деятельности составил 591,3 млн. рублей, сменив имевшую место прибыль от данных видов деятельности по итогам января-сентября 2019 г. в сумме 45,8 млн. рублей. Значительное увеличение убытка от инвестиционной и финансовой деятельности обусловлено его существенным ростом у таких предприятий республиканской формы собственности, как ОАО «Белшина», </w:t>
      </w:r>
      <w:r w:rsidRPr="0070046B">
        <w:rPr>
          <w:rFonts w:ascii="Times New Roman" w:hAnsi="Times New Roman" w:cs="Times New Roman"/>
          <w:color w:val="000000"/>
          <w:sz w:val="30"/>
          <w:szCs w:val="30"/>
        </w:rPr>
        <w:t xml:space="preserve">РПУП «Завод газетной бумаги», ПРУП «Могилевоблгаз», ОАО «Кричевцементношифер», транспортное РУП «Могилевское отделение БЖД», а также у ИООО «ВМГ ИНДУСТРИ». В структуре убытка от инвестиционной и финансовой деятельности 66,5 % приходится на предприятия республиканской подчиненности, 27,7 % – без ведомственной подчиненности и 5,8 % – местной подчиненности.  </w:t>
      </w: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kern w:val="2"/>
          <w:sz w:val="30"/>
          <w:szCs w:val="30"/>
        </w:rPr>
        <w:t xml:space="preserve">В январе-сентябре 2020 г. в целом по области отмечается рост как </w:t>
      </w:r>
      <w:r w:rsidRPr="0070046B">
        <w:rPr>
          <w:rFonts w:ascii="Times New Roman" w:hAnsi="Times New Roman" w:cs="Times New Roman"/>
          <w:sz w:val="30"/>
          <w:szCs w:val="30"/>
        </w:rPr>
        <w:t xml:space="preserve">рентабельности продаж, так и рентабельности реализованной продукции, товаров, работ, услуг – соответственно 5,1 % (за январь-сентябрь </w:t>
      </w:r>
      <w:r w:rsidRPr="0070046B">
        <w:rPr>
          <w:rFonts w:ascii="Times New Roman" w:hAnsi="Times New Roman" w:cs="Times New Roman"/>
          <w:kern w:val="2"/>
          <w:sz w:val="30"/>
          <w:szCs w:val="30"/>
        </w:rPr>
        <w:t xml:space="preserve">2019 г. </w:t>
      </w:r>
      <w:r w:rsidRPr="0070046B">
        <w:rPr>
          <w:rFonts w:ascii="Times New Roman" w:hAnsi="Times New Roman" w:cs="Times New Roman"/>
          <w:sz w:val="30"/>
          <w:szCs w:val="30"/>
        </w:rPr>
        <w:t xml:space="preserve">– 3,5 %) и 6,1 % (4 %). </w:t>
      </w:r>
    </w:p>
    <w:p w:rsidR="0069089D" w:rsidRPr="0070046B" w:rsidRDefault="0069089D" w:rsidP="0069089D">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pacing w:val="-4"/>
          <w:sz w:val="30"/>
          <w:szCs w:val="30"/>
        </w:rPr>
        <w:t xml:space="preserve">В целом по области </w:t>
      </w:r>
      <w:r w:rsidRPr="0070046B">
        <w:rPr>
          <w:rFonts w:ascii="Times New Roman" w:hAnsi="Times New Roman" w:cs="Times New Roman"/>
          <w:sz w:val="30"/>
          <w:szCs w:val="30"/>
        </w:rPr>
        <w:t xml:space="preserve">выручка от реализации продукции (товаров, работ, услуг) составила 12,7 млрд. рублей, или 107,2 % к уровню соответствующего периода 2019 года. </w:t>
      </w:r>
    </w:p>
    <w:p w:rsidR="0069089D" w:rsidRDefault="0069089D" w:rsidP="0069089D">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Выше среднеобластного уровня темп роста выручки от реализации сложился в 16 районах (Бобруйском, Кировском, Кричевском, Быховском, Глусском, Дрибинском, Краснопольском, Горецком, Могилевском, Чаусском, Кличевском, Костюковичском, Белыничском, Климовичском, Мстиславском и Круглянском).</w:t>
      </w:r>
    </w:p>
    <w:p w:rsidR="0069089D" w:rsidRPr="00A112F6" w:rsidRDefault="0069089D" w:rsidP="0069089D">
      <w:pPr>
        <w:spacing w:after="0" w:line="240" w:lineRule="auto"/>
        <w:ind w:firstLine="708"/>
        <w:contextualSpacing/>
        <w:jc w:val="both"/>
        <w:rPr>
          <w:rFonts w:ascii="Times New Roman" w:eastAsia="Calibri" w:hAnsi="Times New Roman" w:cs="Times New Roman"/>
          <w:b/>
          <w:i/>
          <w:sz w:val="30"/>
          <w:szCs w:val="30"/>
        </w:rPr>
      </w:pPr>
      <w:r w:rsidRPr="00A112F6">
        <w:rPr>
          <w:rFonts w:ascii="Times New Roman" w:hAnsi="Times New Roman" w:cs="Times New Roman"/>
          <w:b/>
          <w:bCs/>
          <w:i/>
          <w:sz w:val="30"/>
          <w:szCs w:val="30"/>
        </w:rPr>
        <w:t>По</w:t>
      </w:r>
      <w:r w:rsidRPr="00A112F6">
        <w:rPr>
          <w:rFonts w:ascii="Times New Roman" w:hAnsi="Times New Roman" w:cs="Times New Roman"/>
          <w:b/>
          <w:i/>
          <w:sz w:val="30"/>
          <w:szCs w:val="30"/>
        </w:rPr>
        <w:t xml:space="preserve"> итогам работы в январе-сентябре 2020 г. организациями района получен чистый убыток в сумме 58,8 млн. рублей (за январь-сентябрь 2019 г.</w:t>
      </w:r>
      <w:r w:rsidRPr="00A112F6">
        <w:rPr>
          <w:rFonts w:ascii="Times New Roman" w:hAnsi="Times New Roman" w:cs="Times New Roman"/>
          <w:b/>
          <w:i/>
          <w:kern w:val="2"/>
          <w:sz w:val="30"/>
          <w:szCs w:val="30"/>
        </w:rPr>
        <w:t xml:space="preserve"> </w:t>
      </w:r>
      <w:r w:rsidRPr="00A112F6">
        <w:rPr>
          <w:rFonts w:ascii="Times New Roman" w:hAnsi="Times New Roman" w:cs="Times New Roman"/>
          <w:b/>
          <w:i/>
          <w:sz w:val="30"/>
          <w:szCs w:val="30"/>
        </w:rPr>
        <w:t xml:space="preserve">– чистая прибыль в сумме 13,8 млн. </w:t>
      </w:r>
      <w:r w:rsidRPr="00A112F6">
        <w:rPr>
          <w:rFonts w:ascii="Times New Roman" w:hAnsi="Times New Roman" w:cs="Times New Roman"/>
          <w:b/>
          <w:i/>
          <w:spacing w:val="-4"/>
          <w:sz w:val="30"/>
          <w:szCs w:val="30"/>
        </w:rPr>
        <w:t xml:space="preserve">рублей), что обусловлено убыточной деятельностью пяти организаций </w:t>
      </w:r>
      <w:r w:rsidRPr="00A112F6">
        <w:rPr>
          <w:rFonts w:ascii="Times New Roman" w:eastAsia="Calibri" w:hAnsi="Times New Roman" w:cs="Times New Roman"/>
          <w:b/>
          <w:i/>
          <w:sz w:val="30"/>
          <w:szCs w:val="30"/>
        </w:rPr>
        <w:t>двумя промышленными, одной строительной и двумя торговыми.</w:t>
      </w:r>
    </w:p>
    <w:p w:rsidR="0069089D" w:rsidRPr="00A112F6" w:rsidRDefault="0069089D" w:rsidP="0069089D">
      <w:pPr>
        <w:spacing w:after="0" w:line="240" w:lineRule="auto"/>
        <w:contextualSpacing/>
        <w:jc w:val="both"/>
        <w:rPr>
          <w:rFonts w:ascii="Times New Roman" w:hAnsi="Times New Roman" w:cs="Times New Roman"/>
          <w:b/>
          <w:i/>
          <w:sz w:val="30"/>
          <w:szCs w:val="30"/>
        </w:rPr>
      </w:pPr>
      <w:r w:rsidRPr="00A112F6">
        <w:rPr>
          <w:rFonts w:ascii="Times New Roman" w:eastAsia="Calibri" w:hAnsi="Times New Roman" w:cs="Times New Roman"/>
          <w:b/>
          <w:i/>
          <w:sz w:val="30"/>
          <w:szCs w:val="30"/>
        </w:rPr>
        <w:lastRenderedPageBreak/>
        <w:t>По сравнению с январем-августом 2020 г. количество убыточных организаций сократилось на 2 единицы  и сократилась также и сумма чистого убытка на 2,1 млн. руб.</w:t>
      </w:r>
    </w:p>
    <w:p w:rsidR="0069089D" w:rsidRPr="00A112F6" w:rsidRDefault="0069089D" w:rsidP="0069089D">
      <w:pPr>
        <w:spacing w:after="0" w:line="240" w:lineRule="auto"/>
        <w:ind w:firstLine="708"/>
        <w:contextualSpacing/>
        <w:jc w:val="both"/>
        <w:rPr>
          <w:rFonts w:ascii="Times New Roman" w:hAnsi="Times New Roman" w:cs="Times New Roman"/>
          <w:b/>
          <w:i/>
          <w:sz w:val="30"/>
          <w:szCs w:val="30"/>
        </w:rPr>
      </w:pPr>
      <w:r w:rsidRPr="00A112F6">
        <w:rPr>
          <w:rFonts w:ascii="Times New Roman" w:hAnsi="Times New Roman" w:cs="Times New Roman"/>
          <w:b/>
          <w:i/>
          <w:sz w:val="30"/>
          <w:szCs w:val="30"/>
        </w:rPr>
        <w:t xml:space="preserve">По итогам работы за январь-сентябрь 2020 года в целом по району в 3,2 раза увеличена прибыль от реализации к уровню соответствующего периода прошлого года.  </w:t>
      </w:r>
    </w:p>
    <w:p w:rsidR="0069089D" w:rsidRPr="00A112F6" w:rsidRDefault="0069089D" w:rsidP="0069089D">
      <w:pPr>
        <w:spacing w:after="0" w:line="240" w:lineRule="auto"/>
        <w:ind w:firstLine="708"/>
        <w:jc w:val="both"/>
        <w:rPr>
          <w:rFonts w:ascii="Times New Roman" w:eastAsia="Calibri" w:hAnsi="Times New Roman" w:cs="Times New Roman"/>
          <w:b/>
          <w:i/>
          <w:sz w:val="30"/>
          <w:szCs w:val="30"/>
        </w:rPr>
      </w:pPr>
      <w:r w:rsidRPr="00A112F6">
        <w:rPr>
          <w:rFonts w:ascii="Times New Roman" w:eastAsia="Calibri" w:hAnsi="Times New Roman" w:cs="Times New Roman"/>
          <w:b/>
          <w:i/>
          <w:sz w:val="30"/>
          <w:szCs w:val="30"/>
        </w:rPr>
        <w:t xml:space="preserve">Соответственно в целом по району сложились положительные рентабельность продаж 6,1 % и рентабельность реализации 3,3 %. </w:t>
      </w:r>
    </w:p>
    <w:p w:rsidR="0069089D" w:rsidRPr="00A112F6" w:rsidRDefault="0069089D" w:rsidP="0069089D">
      <w:pPr>
        <w:spacing w:after="0" w:line="240" w:lineRule="auto"/>
        <w:contextualSpacing/>
        <w:jc w:val="both"/>
        <w:rPr>
          <w:rFonts w:ascii="Times New Roman" w:hAnsi="Times New Roman" w:cs="Times New Roman"/>
          <w:b/>
          <w:i/>
          <w:sz w:val="30"/>
          <w:szCs w:val="30"/>
        </w:rPr>
      </w:pPr>
      <w:r w:rsidRPr="00A112F6">
        <w:rPr>
          <w:rFonts w:ascii="Times New Roman" w:hAnsi="Times New Roman" w:cs="Times New Roman"/>
          <w:b/>
          <w:i/>
          <w:sz w:val="30"/>
          <w:szCs w:val="30"/>
        </w:rPr>
        <w:t xml:space="preserve">За январь-сентябрь 2020 года в целом по району получено выручки от реализации в сумме 511,3 млн. руб. или 125,8 % к уровню января-сентября 2019 года. </w:t>
      </w:r>
    </w:p>
    <w:p w:rsidR="0069089D" w:rsidRPr="00A112F6" w:rsidRDefault="0069089D" w:rsidP="0069089D">
      <w:pPr>
        <w:spacing w:after="0" w:line="240" w:lineRule="auto"/>
        <w:contextualSpacing/>
        <w:jc w:val="both"/>
        <w:rPr>
          <w:rFonts w:ascii="Times New Roman" w:hAnsi="Times New Roman" w:cs="Times New Roman"/>
          <w:b/>
          <w:i/>
          <w:sz w:val="30"/>
          <w:szCs w:val="30"/>
        </w:rPr>
      </w:pPr>
      <w:r w:rsidRPr="00A112F6">
        <w:rPr>
          <w:rFonts w:ascii="Times New Roman" w:hAnsi="Times New Roman" w:cs="Times New Roman"/>
          <w:b/>
          <w:i/>
          <w:sz w:val="30"/>
          <w:szCs w:val="30"/>
        </w:rPr>
        <w:t>Выручка на 1 среднесписочного работника за январь-август                  2020 года составит порядка 98,8 тыс. руб. или 120,6 % к соответствующему периоду 2019 года.</w:t>
      </w:r>
    </w:p>
    <w:p w:rsidR="0069089D" w:rsidRPr="00A112F6" w:rsidRDefault="0069089D" w:rsidP="0069089D">
      <w:pPr>
        <w:spacing w:after="0" w:line="240" w:lineRule="auto"/>
        <w:contextualSpacing/>
        <w:jc w:val="both"/>
        <w:rPr>
          <w:rFonts w:ascii="Times New Roman" w:hAnsi="Times New Roman" w:cs="Times New Roman"/>
          <w:b/>
          <w:i/>
          <w:sz w:val="30"/>
          <w:szCs w:val="30"/>
        </w:rPr>
      </w:pPr>
      <w:r w:rsidRPr="00A112F6">
        <w:rPr>
          <w:rFonts w:ascii="Times New Roman" w:hAnsi="Times New Roman" w:cs="Times New Roman"/>
          <w:b/>
          <w:i/>
          <w:sz w:val="30"/>
          <w:szCs w:val="30"/>
        </w:rPr>
        <w:t>Коэффициент соотношения темпов роста выручки на одного среднесписочного работника и заработной платы по району на 01.10.2020 составил 1,099.</w:t>
      </w:r>
    </w:p>
    <w:p w:rsidR="0069089D" w:rsidRPr="00A112F6" w:rsidRDefault="0069089D" w:rsidP="0069089D">
      <w:pPr>
        <w:widowControl w:val="0"/>
        <w:autoSpaceDE w:val="0"/>
        <w:autoSpaceDN w:val="0"/>
        <w:adjustRightInd w:val="0"/>
        <w:spacing w:after="0" w:line="240" w:lineRule="auto"/>
        <w:ind w:firstLine="709"/>
        <w:jc w:val="both"/>
        <w:rPr>
          <w:rFonts w:ascii="Times New Roman" w:hAnsi="Times New Roman" w:cs="Times New Roman"/>
          <w:b/>
          <w:i/>
          <w:sz w:val="30"/>
          <w:szCs w:val="30"/>
        </w:rPr>
      </w:pPr>
    </w:p>
    <w:p w:rsidR="0069089D" w:rsidRPr="0070046B" w:rsidRDefault="0069089D" w:rsidP="0069089D">
      <w:pPr>
        <w:widowControl w:val="0"/>
        <w:spacing w:after="0" w:line="240" w:lineRule="auto"/>
        <w:ind w:right="-82" w:firstLine="720"/>
        <w:jc w:val="both"/>
        <w:rPr>
          <w:rFonts w:ascii="Times New Roman" w:hAnsi="Times New Roman" w:cs="Times New Roman"/>
          <w:spacing w:val="-4"/>
          <w:sz w:val="30"/>
          <w:szCs w:val="30"/>
        </w:rPr>
      </w:pPr>
      <w:r w:rsidRPr="0070046B">
        <w:rPr>
          <w:rFonts w:ascii="Times New Roman" w:hAnsi="Times New Roman" w:cs="Times New Roman"/>
          <w:b/>
          <w:sz w:val="30"/>
          <w:szCs w:val="30"/>
        </w:rPr>
        <w:t>Предпринимательская деятельность.</w:t>
      </w:r>
      <w:r w:rsidRPr="0070046B">
        <w:rPr>
          <w:rFonts w:ascii="Times New Roman" w:hAnsi="Times New Roman" w:cs="Times New Roman"/>
          <w:sz w:val="30"/>
          <w:szCs w:val="30"/>
        </w:rPr>
        <w:t xml:space="preserve"> </w:t>
      </w:r>
      <w:r w:rsidRPr="0070046B">
        <w:rPr>
          <w:rFonts w:ascii="Times New Roman" w:hAnsi="Times New Roman" w:cs="Times New Roman"/>
          <w:spacing w:val="-4"/>
          <w:sz w:val="30"/>
          <w:szCs w:val="30"/>
        </w:rPr>
        <w:t>В январе-сентябре 2020 г. субъектами малого и среднего предпринимательства сформировано 40,6 %</w:t>
      </w:r>
      <w:r w:rsidRPr="0070046B">
        <w:rPr>
          <w:rFonts w:ascii="Times New Roman" w:hAnsi="Times New Roman" w:cs="Times New Roman"/>
          <w:color w:val="FF0000"/>
          <w:spacing w:val="-4"/>
          <w:sz w:val="30"/>
          <w:szCs w:val="30"/>
        </w:rPr>
        <w:t xml:space="preserve"> </w:t>
      </w:r>
      <w:r w:rsidRPr="0070046B">
        <w:rPr>
          <w:rFonts w:ascii="Times New Roman" w:hAnsi="Times New Roman" w:cs="Times New Roman"/>
          <w:spacing w:val="-4"/>
          <w:sz w:val="30"/>
          <w:szCs w:val="30"/>
        </w:rPr>
        <w:t>поступлений в бюджет (в январе-сентябре 2019 г. – 36,3 %).</w:t>
      </w:r>
    </w:p>
    <w:p w:rsidR="0069089D" w:rsidRPr="0070046B" w:rsidRDefault="0069089D" w:rsidP="0069089D">
      <w:pPr>
        <w:widowControl w:val="0"/>
        <w:spacing w:after="0" w:line="240" w:lineRule="auto"/>
        <w:ind w:right="-82" w:firstLine="720"/>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По состоянию на 1 октября 2020 г. количество субъектов малого и среднего предпринимательства составило 33 316 единиц (101,9 % к аналогичной дате 2019 г.), в том числе микро-, малых и средних организаций – 7 602 (91,8 %), индивидуальных предпринимателей – 25 714 (105,3 %). </w:t>
      </w:r>
    </w:p>
    <w:p w:rsidR="0069089D" w:rsidRPr="0070046B" w:rsidRDefault="0069089D" w:rsidP="0069089D">
      <w:pPr>
        <w:widowControl w:val="0"/>
        <w:spacing w:after="0" w:line="240" w:lineRule="auto"/>
        <w:ind w:firstLine="720"/>
        <w:jc w:val="both"/>
        <w:rPr>
          <w:rFonts w:ascii="Times New Roman" w:hAnsi="Times New Roman" w:cs="Times New Roman"/>
          <w:sz w:val="30"/>
          <w:szCs w:val="30"/>
        </w:rPr>
      </w:pPr>
      <w:r w:rsidRPr="0070046B">
        <w:rPr>
          <w:rFonts w:ascii="Times New Roman" w:hAnsi="Times New Roman" w:cs="Times New Roman"/>
          <w:sz w:val="30"/>
          <w:szCs w:val="30"/>
        </w:rPr>
        <w:t>По отношению к уровню на 1 октября 2019 г. количество микро-, малых и средних организаций уменьшилось во всех регионах области, за исключением Глусского, Краснопольского и Славгородского районов; количество индивидуальных предпринимателей – увеличилось во всех регионах области.</w:t>
      </w:r>
    </w:p>
    <w:p w:rsidR="0069089D" w:rsidRPr="0070046B" w:rsidRDefault="0069089D" w:rsidP="0069089D">
      <w:pPr>
        <w:widowControl w:val="0"/>
        <w:spacing w:after="0" w:line="240" w:lineRule="auto"/>
        <w:ind w:firstLine="720"/>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В январе-сентябре 2020 г. в области зарегистрировано 400 коммерческих организаций (в январе-сентябре 2019 г. – 485) и 2 490 индивидуальных предпринимателей (в январе-сентябре 2019 г. – 2 919). Наибольшее количество коммерческих организаций создано в Могилевском (41), Осиповичском (16), Бобруйском (15), Чаусском (10) районах, городах Могилеве (175) и Бобруйске (73). В Краснопольском районе создана лишь 1 новая коммерческая организация, в Кировском, Кличевском, Хотимском и Чериковском районах зарегистрировано по 2 новые организации. </w:t>
      </w:r>
    </w:p>
    <w:p w:rsidR="0069089D" w:rsidRPr="00A112F6" w:rsidRDefault="0069089D" w:rsidP="0069089D">
      <w:pPr>
        <w:spacing w:after="0" w:line="240" w:lineRule="auto"/>
        <w:ind w:firstLine="567"/>
        <w:jc w:val="both"/>
        <w:rPr>
          <w:rFonts w:ascii="Times New Roman" w:hAnsi="Times New Roman" w:cs="Times New Roman"/>
          <w:b/>
          <w:i/>
          <w:sz w:val="30"/>
          <w:szCs w:val="30"/>
        </w:rPr>
      </w:pPr>
      <w:r w:rsidRPr="00A112F6">
        <w:rPr>
          <w:rFonts w:ascii="Times New Roman" w:hAnsi="Times New Roman" w:cs="Times New Roman"/>
          <w:b/>
          <w:i/>
          <w:sz w:val="30"/>
          <w:szCs w:val="30"/>
        </w:rPr>
        <w:lastRenderedPageBreak/>
        <w:t>По состоянию на 1 октября 2020 г. в сфере малого предпринимательства Кричевского района зарегистрировано 1120 субъектов хозяйствования (на 01.01.2020 - 1131), в том числе 130 коммерческих организаций (на 01.01.2020 - 133) и 990 индивидуальных предпринимателей (на 01.01.2020 - 998).</w:t>
      </w:r>
    </w:p>
    <w:p w:rsidR="0069089D" w:rsidRPr="00A112F6" w:rsidRDefault="0069089D" w:rsidP="0069089D">
      <w:pPr>
        <w:spacing w:after="0" w:line="240" w:lineRule="auto"/>
        <w:ind w:firstLine="567"/>
        <w:jc w:val="both"/>
        <w:rPr>
          <w:rFonts w:ascii="Times New Roman" w:hAnsi="Times New Roman" w:cs="Times New Roman"/>
          <w:b/>
          <w:i/>
          <w:sz w:val="30"/>
          <w:szCs w:val="30"/>
        </w:rPr>
      </w:pPr>
      <w:r w:rsidRPr="00A112F6">
        <w:rPr>
          <w:rFonts w:ascii="Times New Roman" w:hAnsi="Times New Roman" w:cs="Times New Roman"/>
          <w:b/>
          <w:i/>
          <w:sz w:val="30"/>
          <w:szCs w:val="30"/>
        </w:rPr>
        <w:t>За январь-сентябрь 2020 года зарегистрировано 3 коммерческие организации (1 крестьянское (фермерское) хозяйство «Карп Хаус» по пресноводному рыбоводству, ООО «Проспект-торг» и торговое унитарное предприятие «Сож Инвест» по осуществлению розничной торговли) и одно предприятие ООО «ЭкспортЛайт» сменило юридический адрес (г. Могилев на г. Кричев). Также зарегистрировано 63 индивидуальных предпринимателя.</w:t>
      </w:r>
    </w:p>
    <w:p w:rsidR="0069089D" w:rsidRPr="00A112F6" w:rsidRDefault="0069089D" w:rsidP="0069089D">
      <w:pPr>
        <w:autoSpaceDE w:val="0"/>
        <w:autoSpaceDN w:val="0"/>
        <w:adjustRightInd w:val="0"/>
        <w:spacing w:after="0" w:line="240" w:lineRule="auto"/>
        <w:ind w:firstLine="567"/>
        <w:jc w:val="both"/>
        <w:rPr>
          <w:rFonts w:ascii="Times New Roman" w:hAnsi="Times New Roman" w:cs="Times New Roman"/>
          <w:b/>
          <w:i/>
          <w:sz w:val="30"/>
          <w:szCs w:val="30"/>
        </w:rPr>
      </w:pPr>
      <w:r w:rsidRPr="00A112F6">
        <w:rPr>
          <w:rFonts w:ascii="Times New Roman" w:hAnsi="Times New Roman" w:cs="Times New Roman"/>
          <w:b/>
          <w:i/>
          <w:sz w:val="30"/>
          <w:szCs w:val="30"/>
        </w:rPr>
        <w:t>По состоянию 01.10.2019 на учете ИМНС состоит 189 физических лиц, осуществляющих деятельность по заявительному принципу.</w:t>
      </w:r>
    </w:p>
    <w:p w:rsidR="0069089D" w:rsidRPr="00A112F6" w:rsidRDefault="0069089D" w:rsidP="0069089D">
      <w:pPr>
        <w:spacing w:after="0" w:line="240" w:lineRule="auto"/>
        <w:ind w:firstLine="567"/>
        <w:jc w:val="both"/>
        <w:rPr>
          <w:rFonts w:ascii="Times New Roman" w:hAnsi="Times New Roman" w:cs="Times New Roman"/>
          <w:b/>
          <w:i/>
          <w:sz w:val="30"/>
          <w:szCs w:val="30"/>
        </w:rPr>
      </w:pPr>
      <w:r w:rsidRPr="00A112F6">
        <w:rPr>
          <w:rFonts w:ascii="Times New Roman" w:hAnsi="Times New Roman" w:cs="Times New Roman"/>
          <w:b/>
          <w:i/>
          <w:sz w:val="30"/>
          <w:szCs w:val="30"/>
        </w:rPr>
        <w:t>Кроме этого, 103 физических лица осуществляют ремесленную деятельность; 3 физических лица осуществляют деятельность в сфере агроэкотуризма.</w:t>
      </w:r>
    </w:p>
    <w:p w:rsidR="0069089D" w:rsidRPr="0070046B" w:rsidRDefault="0069089D" w:rsidP="0069089D">
      <w:pPr>
        <w:widowControl w:val="0"/>
        <w:spacing w:after="0" w:line="240" w:lineRule="auto"/>
        <w:ind w:firstLine="709"/>
        <w:jc w:val="both"/>
        <w:rPr>
          <w:rFonts w:ascii="Times New Roman" w:hAnsi="Times New Roman" w:cs="Times New Roman"/>
          <w:b/>
          <w:sz w:val="30"/>
          <w:szCs w:val="30"/>
        </w:rPr>
      </w:pPr>
    </w:p>
    <w:p w:rsidR="0069089D" w:rsidRPr="0070046B" w:rsidRDefault="0069089D" w:rsidP="0069089D">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Заработная плата и занятость населения.</w:t>
      </w:r>
      <w:r w:rsidRPr="0070046B">
        <w:rPr>
          <w:rFonts w:ascii="Times New Roman" w:hAnsi="Times New Roman" w:cs="Times New Roman"/>
          <w:sz w:val="30"/>
          <w:szCs w:val="30"/>
        </w:rPr>
        <w:t xml:space="preserve"> </w:t>
      </w:r>
      <w:bookmarkStart w:id="0" w:name="bookmark2"/>
      <w:r w:rsidRPr="0070046B">
        <w:rPr>
          <w:rFonts w:ascii="Times New Roman" w:hAnsi="Times New Roman" w:cs="Times New Roman"/>
          <w:color w:val="000000"/>
          <w:sz w:val="30"/>
          <w:szCs w:val="30"/>
          <w:lang w:bidi="ru-RU"/>
        </w:rPr>
        <w:t>По итогам работы за январь-сентябрь 2020 г. среднемесячная заработная плата по области составила 994,6 рубля, в сентябре – 1036,6 рубля. Темп ее роста к соответствующим периодам 2019 года составил 112,7 % и 111,1 %.</w:t>
      </w:r>
    </w:p>
    <w:p w:rsidR="0069089D" w:rsidRPr="0070046B" w:rsidRDefault="0069089D" w:rsidP="0069089D">
      <w:pPr>
        <w:widowControl w:val="0"/>
        <w:tabs>
          <w:tab w:val="left" w:pos="5285"/>
          <w:tab w:val="left" w:pos="8333"/>
        </w:tabs>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Темп роста реальной заработной платы по области в январе-сентябре 2020 г. к соответствующему периоду 2019 года составил 107,1 %, в сентябре – 104,7 %.</w:t>
      </w:r>
    </w:p>
    <w:p w:rsidR="0069089D" w:rsidRPr="0070046B" w:rsidRDefault="0069089D" w:rsidP="0069089D">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Задание по росту заработной платы, установленное решением облисполкома на основании Комплексных планов социально-экономического развития регионов на 2020 год, в целом по области за январь-сентябрь 2020 г. выполнено на 101 %, за сентябрь – на 98,9 %.</w:t>
      </w:r>
    </w:p>
    <w:p w:rsidR="0069089D" w:rsidRPr="0070046B" w:rsidRDefault="0069089D" w:rsidP="0069089D">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 xml:space="preserve">Не обеспечили его выполнение 6 регионов области: Хотимский – 81,3 %, Славгородский – 83,5 %, Круглянский – 83,9 %, Бобруйский – 90,8 %, Шкловский – 97,7 % районы и г. Бобруйск – 98,3 %. </w:t>
      </w:r>
    </w:p>
    <w:p w:rsidR="0069089D" w:rsidRPr="0070046B" w:rsidRDefault="0069089D" w:rsidP="0069089D">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За январь-сентябрь 2020 г. заработная плата менее 500 рублей сложилась в 7 организациях (за январь-август – в 9 организациях). В их числе: 4 (57,1 %) – сельскохозяйственные организации, по 1 (14,3 %) – промышленная, строительная и транспортная.</w:t>
      </w:r>
    </w:p>
    <w:p w:rsidR="0069089D" w:rsidRPr="0070046B" w:rsidRDefault="0069089D" w:rsidP="0069089D">
      <w:pPr>
        <w:widowControl w:val="0"/>
        <w:spacing w:after="0" w:line="240"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В анализируемом периоде организации с уровнем заработной платы менее 500 рублей имелись в 6 регионах: Костюковичском – 2 организации, Дрибинском, Климовичском, Шкловском районах, г. Могилеве и г. Бобруйске – по 1.</w:t>
      </w:r>
    </w:p>
    <w:p w:rsidR="0069089D" w:rsidRPr="0070046B" w:rsidRDefault="0069089D" w:rsidP="0069089D">
      <w:pPr>
        <w:widowControl w:val="0"/>
        <w:spacing w:after="0" w:line="235" w:lineRule="auto"/>
        <w:ind w:firstLine="709"/>
        <w:jc w:val="both"/>
        <w:outlineLvl w:val="2"/>
        <w:rPr>
          <w:rFonts w:ascii="Times New Roman" w:hAnsi="Times New Roman" w:cs="Times New Roman"/>
          <w:bCs/>
          <w:sz w:val="30"/>
          <w:szCs w:val="30"/>
          <w:lang w:eastAsia="en-US"/>
        </w:rPr>
      </w:pPr>
      <w:r w:rsidRPr="0070046B">
        <w:rPr>
          <w:rFonts w:ascii="Times New Roman" w:hAnsi="Times New Roman" w:cs="Times New Roman"/>
          <w:bCs/>
          <w:color w:val="000000"/>
          <w:sz w:val="30"/>
          <w:szCs w:val="30"/>
          <w:lang w:bidi="ru-RU"/>
        </w:rPr>
        <w:t xml:space="preserve">Коэффициент соотношения темпов роста выручки от реализации </w:t>
      </w:r>
      <w:r w:rsidRPr="0070046B">
        <w:rPr>
          <w:rFonts w:ascii="Times New Roman" w:hAnsi="Times New Roman" w:cs="Times New Roman"/>
          <w:bCs/>
          <w:color w:val="000000"/>
          <w:sz w:val="30"/>
          <w:szCs w:val="30"/>
          <w:lang w:bidi="ru-RU"/>
        </w:rPr>
        <w:lastRenderedPageBreak/>
        <w:t>продукции на 1 работника и темпов роста номинальной начисленной среднемесячной заработной платы за январь-август 2020 г. составил 0,994.</w:t>
      </w:r>
    </w:p>
    <w:p w:rsidR="0069089D" w:rsidRPr="0070046B" w:rsidRDefault="0069089D" w:rsidP="0069089D">
      <w:pPr>
        <w:widowControl w:val="0"/>
        <w:spacing w:after="0" w:line="235"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Просроченную задолженность по выплате заработной платы в истекшем периоде 2020 года допустили 22 организации из 12 регионов области, что на 57 </w:t>
      </w:r>
      <w:r w:rsidRPr="0070046B">
        <w:rPr>
          <w:rFonts w:ascii="Times New Roman" w:eastAsia="David" w:hAnsi="Times New Roman" w:cs="Times New Roman"/>
          <w:bCs/>
          <w:iCs/>
          <w:color w:val="000000"/>
          <w:spacing w:val="-4"/>
          <w:sz w:val="30"/>
          <w:szCs w:val="30"/>
          <w:shd w:val="clear" w:color="auto" w:fill="FFFFFF"/>
          <w:lang w:bidi="ru-RU"/>
        </w:rPr>
        <w:t>%</w:t>
      </w:r>
      <w:r w:rsidRPr="0070046B">
        <w:rPr>
          <w:rFonts w:ascii="Times New Roman" w:hAnsi="Times New Roman" w:cs="Times New Roman"/>
          <w:color w:val="000000"/>
          <w:spacing w:val="-4"/>
          <w:sz w:val="30"/>
          <w:szCs w:val="30"/>
          <w:lang w:bidi="ru-RU"/>
        </w:rPr>
        <w:t xml:space="preserve"> ниже к аналогичному периоду 2019 года (51 организация).</w:t>
      </w:r>
    </w:p>
    <w:bookmarkEnd w:id="0"/>
    <w:p w:rsidR="0069089D" w:rsidRPr="0070046B" w:rsidRDefault="0069089D" w:rsidP="0069089D">
      <w:pPr>
        <w:widowControl w:val="0"/>
        <w:spacing w:after="0" w:line="235"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В январе-сентябре 2020 г. в целом по области обеспечено выполнение квартальных прогнозных показателей в сфере содействия занятости населения, определенных протоколом Президиума Совета Министров Республики Беларусь от 17 декабря 2019 г. № 25.</w:t>
      </w:r>
    </w:p>
    <w:p w:rsidR="0069089D" w:rsidRPr="0070046B" w:rsidRDefault="0069089D" w:rsidP="0069089D">
      <w:pPr>
        <w:widowControl w:val="0"/>
        <w:spacing w:after="0" w:line="235"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За 9 месяцев 2020 г. оказано содействие в трудоустройстве 14 тыс. гражданам, в том числе 6,8 тыс. безработным. Удельный вес трудоустроенных граждан, обратившихся в органы по труду, занятости и социальной защите, составил 70,5 % (при прогнозном показателе на январь-сентябрь 2020 г. 60 %), удельный вес трудоустроенных безработных, имеющих дополнительные гарантии занятости, – 62,3 % (при прогнозном показателе 50 %).</w:t>
      </w:r>
    </w:p>
    <w:p w:rsidR="0069089D" w:rsidRPr="0070046B" w:rsidRDefault="0069089D" w:rsidP="0069089D">
      <w:pPr>
        <w:widowControl w:val="0"/>
        <w:spacing w:after="0" w:line="235"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В результате реализации в январе-сентябре 2020 г. мероприятий по обеспечению занятости населения уровень зарегистрированной безработицы по состоянию на 1 октября 2020 г. сохранился на уровне начала текущего года и составил 0,3 % (при прогнозном показателе на январь-сентябрь 2020 г. не более 1 %).</w:t>
      </w:r>
    </w:p>
    <w:p w:rsidR="0069089D" w:rsidRPr="00A112F6" w:rsidRDefault="0069089D" w:rsidP="0069089D">
      <w:pPr>
        <w:spacing w:after="0" w:line="240" w:lineRule="auto"/>
        <w:ind w:firstLine="567"/>
        <w:jc w:val="both"/>
        <w:rPr>
          <w:rFonts w:ascii="Times New Roman" w:hAnsi="Times New Roman" w:cs="Times New Roman"/>
          <w:b/>
          <w:i/>
          <w:sz w:val="30"/>
          <w:szCs w:val="30"/>
        </w:rPr>
      </w:pPr>
      <w:r w:rsidRPr="00A112F6">
        <w:rPr>
          <w:rFonts w:ascii="Times New Roman" w:hAnsi="Times New Roman" w:cs="Times New Roman"/>
          <w:b/>
          <w:i/>
          <w:sz w:val="30"/>
          <w:szCs w:val="30"/>
        </w:rPr>
        <w:t>Номинальная начисленная среднемесячная заработная плата работников Кричевского района в январе-сентябре 2020 г. составила 922,0 рубля, или 92,7% от среднеобластного уровня.</w:t>
      </w:r>
    </w:p>
    <w:p w:rsidR="0069089D" w:rsidRPr="00A112F6" w:rsidRDefault="0069089D" w:rsidP="0069089D">
      <w:pPr>
        <w:spacing w:after="0" w:line="240" w:lineRule="auto"/>
        <w:ind w:firstLine="567"/>
        <w:jc w:val="both"/>
        <w:rPr>
          <w:rFonts w:ascii="Times New Roman" w:hAnsi="Times New Roman" w:cs="Times New Roman"/>
          <w:b/>
          <w:i/>
          <w:sz w:val="30"/>
          <w:szCs w:val="30"/>
        </w:rPr>
      </w:pPr>
      <w:r w:rsidRPr="00A112F6">
        <w:rPr>
          <w:rFonts w:ascii="Times New Roman" w:hAnsi="Times New Roman" w:cs="Times New Roman"/>
          <w:b/>
          <w:i/>
          <w:sz w:val="30"/>
          <w:szCs w:val="30"/>
        </w:rPr>
        <w:t>Рост номинальной начисленной среднемесячной заработной платы в организациях Кричевского района в январе-сентябре 2020 г. к соответствующему периоду предыдущему года составил 11,8%, что на 0,9 процентных пунктов ниже, чем в среднем по области.</w:t>
      </w:r>
    </w:p>
    <w:p w:rsidR="0069089D" w:rsidRPr="00A112F6" w:rsidRDefault="0069089D" w:rsidP="0069089D">
      <w:pPr>
        <w:spacing w:after="0" w:line="240" w:lineRule="auto"/>
        <w:ind w:firstLine="567"/>
        <w:jc w:val="both"/>
        <w:rPr>
          <w:rFonts w:ascii="Times New Roman" w:hAnsi="Times New Roman" w:cs="Times New Roman"/>
          <w:b/>
          <w:i/>
          <w:sz w:val="30"/>
          <w:szCs w:val="30"/>
        </w:rPr>
      </w:pPr>
      <w:r w:rsidRPr="00A112F6">
        <w:rPr>
          <w:rFonts w:ascii="Times New Roman" w:hAnsi="Times New Roman" w:cs="Times New Roman"/>
          <w:b/>
          <w:i/>
          <w:sz w:val="30"/>
          <w:szCs w:val="30"/>
        </w:rPr>
        <w:t>Реальная заработная плата в организациях региона за этот период возросла на 6,3% (по области - на 7,1%).</w:t>
      </w:r>
    </w:p>
    <w:p w:rsidR="0069089D" w:rsidRPr="00A112F6" w:rsidRDefault="0069089D" w:rsidP="0069089D">
      <w:pPr>
        <w:spacing w:after="0" w:line="240" w:lineRule="auto"/>
        <w:ind w:firstLine="567"/>
        <w:jc w:val="both"/>
        <w:rPr>
          <w:rFonts w:ascii="Times New Roman" w:hAnsi="Times New Roman" w:cs="Times New Roman"/>
          <w:b/>
          <w:i/>
          <w:sz w:val="30"/>
          <w:szCs w:val="30"/>
        </w:rPr>
      </w:pPr>
      <w:r w:rsidRPr="00A112F6">
        <w:rPr>
          <w:rFonts w:ascii="Times New Roman" w:hAnsi="Times New Roman" w:cs="Times New Roman"/>
          <w:b/>
          <w:i/>
          <w:sz w:val="30"/>
          <w:szCs w:val="30"/>
        </w:rPr>
        <w:t>Задание по росту заработной платы за январь-сентябрь выполнено на 104,2%.</w:t>
      </w:r>
    </w:p>
    <w:p w:rsidR="0069089D" w:rsidRPr="00A112F6" w:rsidRDefault="0069089D" w:rsidP="0069089D">
      <w:pPr>
        <w:spacing w:after="0" w:line="240" w:lineRule="auto"/>
        <w:ind w:firstLine="567"/>
        <w:jc w:val="both"/>
        <w:rPr>
          <w:rFonts w:ascii="Times New Roman" w:hAnsi="Times New Roman" w:cs="Times New Roman"/>
          <w:b/>
          <w:i/>
          <w:sz w:val="30"/>
          <w:szCs w:val="30"/>
        </w:rPr>
      </w:pPr>
      <w:r w:rsidRPr="00A112F6">
        <w:rPr>
          <w:rFonts w:ascii="Times New Roman" w:hAnsi="Times New Roman" w:cs="Times New Roman"/>
          <w:b/>
          <w:i/>
          <w:sz w:val="30"/>
          <w:szCs w:val="30"/>
        </w:rPr>
        <w:t xml:space="preserve">За январь-сентябрь 2020 года предприятия с уровнем заработной платы ниже 500 рублей в районе отсутствуют. </w:t>
      </w:r>
    </w:p>
    <w:p w:rsidR="0069089D" w:rsidRPr="00A112F6" w:rsidRDefault="0069089D" w:rsidP="0069089D">
      <w:pPr>
        <w:spacing w:after="0" w:line="240" w:lineRule="auto"/>
        <w:ind w:firstLine="567"/>
        <w:jc w:val="both"/>
        <w:rPr>
          <w:rStyle w:val="FontStyle12"/>
          <w:b/>
          <w:i/>
          <w:sz w:val="30"/>
          <w:szCs w:val="30"/>
        </w:rPr>
      </w:pPr>
      <w:r w:rsidRPr="00A112F6">
        <w:rPr>
          <w:rFonts w:ascii="Times New Roman" w:hAnsi="Times New Roman" w:cs="Times New Roman"/>
          <w:b/>
          <w:bCs/>
          <w:i/>
          <w:sz w:val="30"/>
          <w:szCs w:val="30"/>
        </w:rPr>
        <w:t xml:space="preserve">Занятость населения. </w:t>
      </w:r>
      <w:r w:rsidRPr="00A112F6">
        <w:rPr>
          <w:rStyle w:val="FontStyle12"/>
          <w:b/>
          <w:i/>
          <w:sz w:val="30"/>
          <w:szCs w:val="30"/>
        </w:rPr>
        <w:t xml:space="preserve">Уровень зарегистрированной безработицы на 1 октября 2020 г. составил 0,4% к численности экономически активного населения при прогнозе на год  не более 1,0%. </w:t>
      </w:r>
    </w:p>
    <w:p w:rsidR="0069089D" w:rsidRPr="00A112F6" w:rsidRDefault="0069089D" w:rsidP="0069089D">
      <w:pPr>
        <w:pStyle w:val="Style1"/>
        <w:widowControl/>
        <w:spacing w:line="240" w:lineRule="auto"/>
        <w:ind w:firstLine="709"/>
        <w:rPr>
          <w:rStyle w:val="FontStyle12"/>
          <w:b/>
          <w:i/>
          <w:sz w:val="30"/>
          <w:szCs w:val="30"/>
        </w:rPr>
      </w:pPr>
      <w:r w:rsidRPr="00A112F6">
        <w:rPr>
          <w:rStyle w:val="FontStyle12"/>
          <w:b/>
          <w:i/>
          <w:sz w:val="30"/>
          <w:szCs w:val="30"/>
        </w:rPr>
        <w:t xml:space="preserve">В январе-сентябре 2020 г. трудоустроено на вновь созданные рабочие места за счет создания новых производств  и предприятий </w:t>
      </w:r>
      <w:r w:rsidRPr="00A112F6">
        <w:rPr>
          <w:rStyle w:val="FontStyle12"/>
          <w:b/>
          <w:i/>
          <w:sz w:val="30"/>
          <w:szCs w:val="30"/>
        </w:rPr>
        <w:lastRenderedPageBreak/>
        <w:t xml:space="preserve">39 человек, или 37,9% к установленному заданию на  9 месяцев 2020 года (103 чел.). </w:t>
      </w:r>
    </w:p>
    <w:p w:rsidR="0069089D" w:rsidRPr="00A112F6" w:rsidRDefault="0069089D" w:rsidP="0069089D">
      <w:pPr>
        <w:pStyle w:val="Style1"/>
        <w:widowControl/>
        <w:spacing w:line="240" w:lineRule="auto"/>
        <w:ind w:firstLine="709"/>
        <w:rPr>
          <w:rStyle w:val="FontStyle12"/>
          <w:b/>
          <w:i/>
          <w:sz w:val="30"/>
          <w:szCs w:val="30"/>
        </w:rPr>
      </w:pPr>
      <w:r w:rsidRPr="00A112F6">
        <w:rPr>
          <w:rStyle w:val="FontStyle12"/>
          <w:b/>
          <w:i/>
          <w:sz w:val="30"/>
          <w:szCs w:val="30"/>
        </w:rPr>
        <w:t>В торговле создано 36 новых рабочих мест (ТУП «Сож Инвест» 23 места, УП «Торговый дом»  ЗАО «Витебскагропродукт» 10 мест, ОАО «Экомол» 1, Филиал "Могилев-табак" СЗАО "ЭНЕРГО-ОИЛ" 2).</w:t>
      </w:r>
    </w:p>
    <w:p w:rsidR="0069089D" w:rsidRPr="00A112F6" w:rsidRDefault="0069089D" w:rsidP="0069089D">
      <w:pPr>
        <w:pStyle w:val="Style1"/>
        <w:widowControl/>
        <w:spacing w:line="240" w:lineRule="auto"/>
        <w:ind w:firstLine="709"/>
        <w:rPr>
          <w:rStyle w:val="FontStyle12"/>
          <w:b/>
          <w:i/>
          <w:sz w:val="30"/>
          <w:szCs w:val="30"/>
        </w:rPr>
      </w:pPr>
      <w:r w:rsidRPr="00A112F6">
        <w:rPr>
          <w:rStyle w:val="FontStyle12"/>
          <w:b/>
          <w:i/>
          <w:sz w:val="30"/>
          <w:szCs w:val="30"/>
        </w:rPr>
        <w:t xml:space="preserve">В промышленности создано 3 новых рабочих места (СООО "ЦСП БЗС" 4 места, ОАО "Кричевцементношифер" 1 место, ООО "Кричевский машиностроительный завод" 1 место. ООО "АктивИдеал" уволено 3 человека. </w:t>
      </w:r>
    </w:p>
    <w:p w:rsidR="0069089D" w:rsidRPr="00A112F6" w:rsidRDefault="0069089D" w:rsidP="0069089D">
      <w:pPr>
        <w:pStyle w:val="Style1"/>
        <w:widowControl/>
        <w:spacing w:line="240" w:lineRule="auto"/>
        <w:ind w:firstLine="709"/>
        <w:rPr>
          <w:b/>
          <w:i/>
          <w:sz w:val="30"/>
          <w:szCs w:val="30"/>
        </w:rPr>
      </w:pPr>
      <w:r w:rsidRPr="00A112F6">
        <w:rPr>
          <w:b/>
          <w:i/>
          <w:sz w:val="30"/>
          <w:szCs w:val="30"/>
        </w:rPr>
        <w:t>Удельный вес трудоустроенных граждан, обратившихся                                   в управление по труду, занятости и социальной защите райисполкома, составил 72,2% при прогнозном показателе 60,0%, удельный вес трудоустроенных безработных граждан – 65,5% и 55,0% соответственно.</w:t>
      </w:r>
    </w:p>
    <w:p w:rsidR="0069089D" w:rsidRPr="00A112F6" w:rsidRDefault="0069089D" w:rsidP="0069089D">
      <w:pPr>
        <w:tabs>
          <w:tab w:val="left" w:pos="5040"/>
        </w:tabs>
        <w:spacing w:after="0" w:line="240" w:lineRule="auto"/>
        <w:jc w:val="both"/>
        <w:rPr>
          <w:rFonts w:ascii="Times New Roman" w:hAnsi="Times New Roman" w:cs="Times New Roman"/>
          <w:b/>
          <w:i/>
          <w:sz w:val="30"/>
          <w:szCs w:val="30"/>
        </w:rPr>
      </w:pPr>
      <w:r w:rsidRPr="00A112F6">
        <w:rPr>
          <w:rFonts w:ascii="Times New Roman" w:hAnsi="Times New Roman" w:cs="Times New Roman"/>
          <w:b/>
          <w:i/>
          <w:sz w:val="30"/>
          <w:szCs w:val="30"/>
        </w:rPr>
        <w:t>Удельный вес трудоустроенных граждан, имеющих дополнительные гарантии занятости, составил 58,8% при прогнозном показателе 50,0%.</w:t>
      </w:r>
    </w:p>
    <w:p w:rsidR="0069089D" w:rsidRPr="00A112F6" w:rsidRDefault="0069089D" w:rsidP="0069089D">
      <w:pPr>
        <w:pStyle w:val="Style1"/>
        <w:widowControl/>
        <w:spacing w:line="240" w:lineRule="auto"/>
        <w:ind w:firstLine="709"/>
        <w:rPr>
          <w:rStyle w:val="FontStyle12"/>
          <w:b/>
          <w:i/>
          <w:sz w:val="30"/>
          <w:szCs w:val="30"/>
        </w:rPr>
      </w:pPr>
      <w:r w:rsidRPr="00A112F6">
        <w:rPr>
          <w:rStyle w:val="FontStyle12"/>
          <w:b/>
          <w:i/>
          <w:sz w:val="30"/>
          <w:szCs w:val="30"/>
        </w:rPr>
        <w:t>Оказано содействие в трудоустройстве 586 гражданам, в том числе 307 безработным. Организовано обучение 30 граждан. Представлены финансовые субсидии 9 безработным для организации предпринимательской, ремесленной деятельности.</w:t>
      </w:r>
    </w:p>
    <w:p w:rsidR="0069089D" w:rsidRPr="00A112F6" w:rsidRDefault="0069089D" w:rsidP="0069089D">
      <w:pPr>
        <w:pStyle w:val="Style1"/>
        <w:widowControl/>
        <w:spacing w:line="240" w:lineRule="auto"/>
        <w:ind w:firstLine="709"/>
        <w:rPr>
          <w:rStyle w:val="FontStyle12"/>
          <w:b/>
          <w:i/>
          <w:sz w:val="30"/>
          <w:szCs w:val="30"/>
        </w:rPr>
      </w:pPr>
      <w:r w:rsidRPr="00A112F6">
        <w:rPr>
          <w:rStyle w:val="FontStyle12"/>
          <w:b/>
          <w:i/>
          <w:sz w:val="30"/>
          <w:szCs w:val="30"/>
        </w:rPr>
        <w:t>На 1 октября 2020 г. на учете в управлении по труду, занятости                       и социальной защите райисполкома состояло 88 граждан, из них 52 безработных при наличии 187 заявленных вакансий. Коэффициент напряженности на рынке труда составил 0,3.</w:t>
      </w:r>
    </w:p>
    <w:p w:rsidR="0069089D" w:rsidRPr="00A112F6" w:rsidRDefault="0069089D" w:rsidP="0069089D">
      <w:pPr>
        <w:spacing w:after="0" w:line="240" w:lineRule="auto"/>
        <w:ind w:firstLine="700"/>
        <w:jc w:val="both"/>
        <w:rPr>
          <w:rFonts w:ascii="Times New Roman" w:hAnsi="Times New Roman" w:cs="Times New Roman"/>
          <w:b/>
          <w:i/>
          <w:sz w:val="30"/>
          <w:szCs w:val="30"/>
        </w:rPr>
      </w:pPr>
      <w:r w:rsidRPr="00A112F6">
        <w:rPr>
          <w:rFonts w:ascii="Times New Roman" w:hAnsi="Times New Roman" w:cs="Times New Roman"/>
          <w:b/>
          <w:i/>
          <w:sz w:val="30"/>
          <w:szCs w:val="30"/>
        </w:rPr>
        <w:t>Численность занятых в экономике района в январе-сентябре 2020 г. составило 11892 человека.</w:t>
      </w:r>
    </w:p>
    <w:p w:rsidR="0069089D" w:rsidRDefault="0069089D" w:rsidP="0069089D">
      <w:pPr>
        <w:spacing w:after="0" w:line="240" w:lineRule="auto"/>
        <w:ind w:firstLine="700"/>
        <w:jc w:val="both"/>
        <w:rPr>
          <w:rFonts w:ascii="Times New Roman" w:hAnsi="Times New Roman" w:cs="Times New Roman"/>
          <w:i/>
          <w:sz w:val="30"/>
          <w:szCs w:val="30"/>
        </w:rPr>
      </w:pPr>
    </w:p>
    <w:p w:rsidR="0069089D" w:rsidRDefault="0069089D" w:rsidP="0069089D">
      <w:pPr>
        <w:spacing w:after="0" w:line="240" w:lineRule="auto"/>
        <w:ind w:firstLine="700"/>
        <w:jc w:val="right"/>
        <w:rPr>
          <w:rFonts w:ascii="Times New Roman" w:hAnsi="Times New Roman" w:cs="Times New Roman"/>
          <w:i/>
          <w:sz w:val="30"/>
          <w:szCs w:val="30"/>
        </w:rPr>
      </w:pPr>
      <w:r>
        <w:rPr>
          <w:rFonts w:ascii="Times New Roman" w:hAnsi="Times New Roman" w:cs="Times New Roman"/>
          <w:i/>
          <w:sz w:val="30"/>
          <w:szCs w:val="30"/>
        </w:rPr>
        <w:t>Комитет экономики облисполкома</w:t>
      </w:r>
    </w:p>
    <w:p w:rsidR="0069089D" w:rsidRDefault="0069089D" w:rsidP="0069089D">
      <w:pPr>
        <w:spacing w:after="0" w:line="240" w:lineRule="auto"/>
        <w:ind w:firstLine="700"/>
        <w:jc w:val="right"/>
        <w:rPr>
          <w:rFonts w:ascii="Times New Roman" w:hAnsi="Times New Roman" w:cs="Times New Roman"/>
          <w:i/>
          <w:sz w:val="30"/>
          <w:szCs w:val="30"/>
        </w:rPr>
      </w:pPr>
      <w:r>
        <w:rPr>
          <w:rFonts w:ascii="Times New Roman" w:hAnsi="Times New Roman" w:cs="Times New Roman"/>
          <w:i/>
          <w:sz w:val="30"/>
          <w:szCs w:val="30"/>
        </w:rPr>
        <w:t>Отдел экономики райисполкома</w:t>
      </w:r>
      <w:r w:rsidRPr="00A112F6">
        <w:rPr>
          <w:rFonts w:ascii="Times New Roman" w:hAnsi="Times New Roman" w:cs="Times New Roman"/>
          <w:i/>
          <w:sz w:val="30"/>
          <w:szCs w:val="30"/>
        </w:rPr>
        <w:t xml:space="preserve"> </w:t>
      </w:r>
    </w:p>
    <w:p w:rsidR="00CB7AE1" w:rsidRDefault="00CB7AE1"/>
    <w:sectPr w:rsidR="00CB7AE1" w:rsidSect="00CB7A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952B7"/>
    <w:multiLevelType w:val="hybridMultilevel"/>
    <w:tmpl w:val="DF101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089D"/>
    <w:rsid w:val="0069089D"/>
    <w:rsid w:val="00CB7A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89D"/>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89D"/>
    <w:pPr>
      <w:ind w:left="708"/>
    </w:pPr>
  </w:style>
  <w:style w:type="character" w:customStyle="1" w:styleId="2">
    <w:name w:val="Основной текст (2)_"/>
    <w:basedOn w:val="a0"/>
    <w:link w:val="20"/>
    <w:rsid w:val="0069089D"/>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69089D"/>
    <w:pPr>
      <w:widowControl w:val="0"/>
      <w:shd w:val="clear" w:color="auto" w:fill="FFFFFF"/>
      <w:spacing w:after="0" w:line="0" w:lineRule="atLeast"/>
      <w:jc w:val="both"/>
    </w:pPr>
    <w:rPr>
      <w:rFonts w:ascii="Times New Roman" w:hAnsi="Times New Roman" w:cstheme="minorBidi"/>
      <w:sz w:val="28"/>
      <w:szCs w:val="28"/>
      <w:lang w:eastAsia="en-US"/>
    </w:rPr>
  </w:style>
  <w:style w:type="character" w:customStyle="1" w:styleId="5135pt">
    <w:name w:val="Основной текст (5) + 13;5 pt"/>
    <w:basedOn w:val="a0"/>
    <w:rsid w:val="0069089D"/>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4">
    <w:name w:val="Body Text"/>
    <w:basedOn w:val="a"/>
    <w:link w:val="a5"/>
    <w:rsid w:val="0069089D"/>
    <w:pPr>
      <w:spacing w:before="240" w:after="240" w:line="240" w:lineRule="auto"/>
      <w:ind w:firstLine="709"/>
      <w:jc w:val="both"/>
    </w:pPr>
    <w:rPr>
      <w:rFonts w:ascii="Times New Roman" w:hAnsi="Times New Roman" w:cs="Times New Roman"/>
      <w:b/>
      <w:sz w:val="28"/>
      <w:szCs w:val="20"/>
    </w:rPr>
  </w:style>
  <w:style w:type="character" w:customStyle="1" w:styleId="a5">
    <w:name w:val="Основной текст Знак"/>
    <w:basedOn w:val="a0"/>
    <w:link w:val="a4"/>
    <w:rsid w:val="0069089D"/>
    <w:rPr>
      <w:rFonts w:ascii="Times New Roman" w:eastAsia="Times New Roman" w:hAnsi="Times New Roman" w:cs="Times New Roman"/>
      <w:b/>
      <w:sz w:val="28"/>
      <w:szCs w:val="20"/>
      <w:lang w:eastAsia="ru-RU"/>
    </w:rPr>
  </w:style>
  <w:style w:type="character" w:customStyle="1" w:styleId="FontStyle12">
    <w:name w:val="Font Style12"/>
    <w:basedOn w:val="a0"/>
    <w:uiPriority w:val="99"/>
    <w:rsid w:val="0069089D"/>
    <w:rPr>
      <w:rFonts w:ascii="Times New Roman" w:hAnsi="Times New Roman" w:cs="Times New Roman"/>
      <w:sz w:val="28"/>
      <w:szCs w:val="28"/>
    </w:rPr>
  </w:style>
  <w:style w:type="paragraph" w:customStyle="1" w:styleId="Style1">
    <w:name w:val="Style1"/>
    <w:basedOn w:val="a"/>
    <w:uiPriority w:val="99"/>
    <w:rsid w:val="0069089D"/>
    <w:pPr>
      <w:widowControl w:val="0"/>
      <w:autoSpaceDE w:val="0"/>
      <w:autoSpaceDN w:val="0"/>
      <w:adjustRightInd w:val="0"/>
      <w:spacing w:after="0" w:line="293" w:lineRule="exact"/>
      <w:ind w:firstLine="446"/>
      <w:jc w:val="both"/>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5755</Words>
  <Characters>32804</Characters>
  <Application>Microsoft Office Word</Application>
  <DocSecurity>0</DocSecurity>
  <Lines>273</Lines>
  <Paragraphs>76</Paragraphs>
  <ScaleCrop>false</ScaleCrop>
  <Company/>
  <LinksUpToDate>false</LinksUpToDate>
  <CharactersWithSpaces>38483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2020-11-20T08:40:00Z</dcterms:created>
  <dcterms:modified xsi:type="dcterms:W3CDTF">2020-11-20T08:40:00Z</dcterms:modified>
</cp:coreProperties>
</file>