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6A" w:rsidRPr="003B049E" w:rsidRDefault="006F706A" w:rsidP="006F706A">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РОЛЬ ИСТОРИКО-КУЛЬТУРНОГО НАСЛЕДИЯ БЕЛАРУСИ В ФОРМИРОВАНИИ ГРАЖДАНСТВЕННОСТИ И ПАТРИОТИЗМА ЛИЧНОСТИ</w:t>
      </w:r>
    </w:p>
    <w:p w:rsidR="006F706A" w:rsidRPr="003B049E" w:rsidRDefault="006F706A" w:rsidP="006F706A">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(ко Дню Независимости Республики Беларусь (Дню Республики))</w:t>
      </w:r>
    </w:p>
    <w:p w:rsidR="006F706A" w:rsidRPr="003B049E" w:rsidRDefault="006F706A" w:rsidP="006F706A">
      <w:pPr>
        <w:spacing w:after="0" w:line="240" w:lineRule="auto"/>
        <w:ind w:firstLine="708"/>
        <w:jc w:val="center"/>
        <w:rPr>
          <w:rFonts w:ascii="Times New Roman" w:hAnsi="Times New Roman" w:cs="Times New Roman"/>
          <w:i/>
          <w:sz w:val="28"/>
          <w:szCs w:val="28"/>
        </w:rPr>
      </w:pPr>
    </w:p>
    <w:p w:rsidR="006F706A" w:rsidRPr="003B049E" w:rsidRDefault="006F706A" w:rsidP="006F706A">
      <w:pPr>
        <w:spacing w:after="0" w:line="240" w:lineRule="auto"/>
        <w:jc w:val="both"/>
        <w:rPr>
          <w:rFonts w:ascii="Times New Roman" w:hAnsi="Times New Roman" w:cs="Times New Roman"/>
          <w:b/>
          <w:sz w:val="28"/>
          <w:szCs w:val="28"/>
        </w:rPr>
      </w:pPr>
    </w:p>
    <w:p w:rsidR="006F706A" w:rsidRPr="003B049E" w:rsidRDefault="006F706A" w:rsidP="006F706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Уже 25-й раз в своей суверенной истории 3 июля страна отсалютует в честь главного государственного праздника белорусского народа – Дня Независимости Республики Беларусь (Дня Республики).</w:t>
      </w:r>
    </w:p>
    <w:p w:rsidR="006F706A" w:rsidRPr="003B049E" w:rsidRDefault="006F706A" w:rsidP="006F706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b/>
          <w:sz w:val="28"/>
          <w:szCs w:val="28"/>
        </w:rPr>
        <w:t>3 июля – День освобождения столицы нашей Родины от фашистских захватчиков в 1944 году</w:t>
      </w:r>
      <w:r w:rsidRPr="003B049E">
        <w:rPr>
          <w:rFonts w:ascii="Times New Roman" w:eastAsia="Calibri" w:hAnsi="Times New Roman" w:cs="Times New Roman"/>
          <w:sz w:val="28"/>
          <w:szCs w:val="28"/>
        </w:rPr>
        <w:t xml:space="preserve"> – стало точкой отсчета нового исторического этапа, важнейшей датой, которую своим решением спустя более чем полвека наш народ сделал своим Днем Независимости. В этом решении – его сила и воля. </w:t>
      </w:r>
    </w:p>
    <w:p w:rsidR="006F706A" w:rsidRPr="003B049E" w:rsidRDefault="006F706A" w:rsidP="006F706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Неразрывно связанные между собой символы величия и независимости белорусского народа – наши герб, флаг и гимн.</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В них воплощены судьбоносные достижения белорусов, духовные и нравственные черты нации, особенности нашей культуры и мировоззрения»</w:t>
      </w:r>
      <w:r w:rsidRPr="003B049E">
        <w:rPr>
          <w:rFonts w:ascii="Times New Roman" w:eastAsia="Calibri" w:hAnsi="Times New Roman" w:cs="Times New Roman"/>
          <w:sz w:val="28"/>
          <w:szCs w:val="28"/>
        </w:rPr>
        <w:t>, – отметил А.Г.Лукашенко 9 мая этого года.</w:t>
      </w:r>
      <w:r w:rsidRPr="003B049E">
        <w:rPr>
          <w:rFonts w:ascii="Times New Roman" w:hAnsi="Times New Roman" w:cs="Times New Roman"/>
          <w:sz w:val="28"/>
          <w:szCs w:val="28"/>
        </w:rPr>
        <w:t xml:space="preserve"> </w:t>
      </w:r>
      <w:r w:rsidRPr="003B049E">
        <w:rPr>
          <w:rFonts w:ascii="Times New Roman" w:hAnsi="Times New Roman" w:cs="Times New Roman"/>
          <w:i/>
          <w:sz w:val="28"/>
          <w:szCs w:val="28"/>
        </w:rPr>
        <w:t>«</w:t>
      </w:r>
      <w:r w:rsidRPr="003B049E">
        <w:rPr>
          <w:rFonts w:ascii="Times New Roman" w:eastAsia="Calibri" w:hAnsi="Times New Roman" w:cs="Times New Roman"/>
          <w:i/>
          <w:sz w:val="28"/>
          <w:szCs w:val="28"/>
        </w:rPr>
        <w:t>С нашими символами мы стали республикой – основателем Союза Советских Социалистических Республик, вместе с братскими народами победили и низвергли фашизм, вошли в историю как учредители Организации Объединенных Наций, в трудные 90-е сумели сплотиться и выжить как суверенная страна»</w:t>
      </w:r>
      <w:r w:rsidRPr="003B049E">
        <w:rPr>
          <w:rFonts w:ascii="Times New Roman" w:eastAsia="Calibri" w:hAnsi="Times New Roman" w:cs="Times New Roman"/>
          <w:sz w:val="28"/>
          <w:szCs w:val="28"/>
        </w:rPr>
        <w:t>, – подчеркнул Глава государства.</w:t>
      </w:r>
    </w:p>
    <w:p w:rsidR="006F706A" w:rsidRPr="003B049E" w:rsidRDefault="006F706A" w:rsidP="006F706A">
      <w:pPr>
        <w:spacing w:after="0" w:line="240" w:lineRule="auto"/>
        <w:ind w:firstLine="708"/>
        <w:jc w:val="both"/>
        <w:rPr>
          <w:rFonts w:ascii="Times New Roman" w:eastAsia="Calibri" w:hAnsi="Times New Roman" w:cs="Times New Roman"/>
          <w:spacing w:val="-4"/>
          <w:sz w:val="28"/>
          <w:szCs w:val="28"/>
        </w:rPr>
      </w:pPr>
      <w:r w:rsidRPr="003B049E">
        <w:rPr>
          <w:rFonts w:ascii="Times New Roman" w:eastAsia="Calibri" w:hAnsi="Times New Roman" w:cs="Times New Roman"/>
          <w:spacing w:val="-4"/>
          <w:sz w:val="28"/>
          <w:szCs w:val="28"/>
        </w:rPr>
        <w:t xml:space="preserve">К сожалению, сегодня наше государство подвергается постоянному давлению извне со стороны различных деструктивных сил. </w:t>
      </w:r>
      <w:r w:rsidRPr="003B049E">
        <w:rPr>
          <w:rFonts w:ascii="Times New Roman" w:eastAsia="Calibri" w:hAnsi="Times New Roman" w:cs="Times New Roman"/>
          <w:i/>
          <w:spacing w:val="-4"/>
          <w:sz w:val="28"/>
          <w:szCs w:val="28"/>
        </w:rPr>
        <w:t>«</w:t>
      </w:r>
      <w:r w:rsidRPr="003B049E">
        <w:rPr>
          <w:rFonts w:ascii="Times New Roman" w:eastAsia="Calibri" w:hAnsi="Times New Roman" w:cs="Times New Roman"/>
          <w:b/>
          <w:i/>
          <w:spacing w:val="-4"/>
          <w:sz w:val="28"/>
          <w:szCs w:val="28"/>
        </w:rPr>
        <w:t>Беларусь сегодня – это господствующая высота на поле боя в центре Европы</w:t>
      </w:r>
      <w:r w:rsidRPr="003B049E">
        <w:rPr>
          <w:rFonts w:ascii="Times New Roman" w:eastAsia="Calibri" w:hAnsi="Times New Roman" w:cs="Times New Roman"/>
          <w:spacing w:val="-4"/>
          <w:sz w:val="28"/>
          <w:szCs w:val="28"/>
        </w:rPr>
        <w:t xml:space="preserve">, – заявил Президент на </w:t>
      </w:r>
      <w:r w:rsidRPr="003B049E">
        <w:rPr>
          <w:rFonts w:ascii="Times New Roman" w:eastAsia="Calibri" w:hAnsi="Times New Roman" w:cs="Times New Roman"/>
          <w:spacing w:val="-4"/>
          <w:sz w:val="28"/>
          <w:szCs w:val="28"/>
          <w:lang w:val="en-US"/>
        </w:rPr>
        <w:t>VI</w:t>
      </w:r>
      <w:r w:rsidRPr="003B049E">
        <w:rPr>
          <w:rFonts w:ascii="Times New Roman" w:eastAsia="Calibri" w:hAnsi="Times New Roman" w:cs="Times New Roman"/>
          <w:spacing w:val="-4"/>
          <w:sz w:val="28"/>
          <w:szCs w:val="28"/>
        </w:rPr>
        <w:t xml:space="preserve"> Всебелорусском народном собрании, – </w:t>
      </w:r>
      <w:r w:rsidRPr="003B049E">
        <w:rPr>
          <w:rFonts w:ascii="Times New Roman" w:eastAsia="Calibri" w:hAnsi="Times New Roman" w:cs="Times New Roman"/>
          <w:i/>
          <w:spacing w:val="-4"/>
          <w:sz w:val="28"/>
          <w:szCs w:val="28"/>
        </w:rPr>
        <w:t>И за эту высоту идет жесточайшее сражение</w:t>
      </w:r>
      <w:r w:rsidRPr="003B049E">
        <w:rPr>
          <w:rFonts w:ascii="Times New Roman" w:eastAsia="Calibri" w:hAnsi="Times New Roman" w:cs="Times New Roman"/>
          <w:spacing w:val="-4"/>
          <w:sz w:val="28"/>
          <w:szCs w:val="28"/>
        </w:rPr>
        <w:t xml:space="preserve">». Важным условием успешной борьбы с этим влиянием является </w:t>
      </w:r>
      <w:r w:rsidRPr="003B049E">
        <w:rPr>
          <w:rFonts w:ascii="Times New Roman" w:eastAsia="Calibri" w:hAnsi="Times New Roman" w:cs="Times New Roman"/>
          <w:b/>
          <w:spacing w:val="-4"/>
          <w:sz w:val="28"/>
          <w:szCs w:val="28"/>
        </w:rPr>
        <w:t>сплоченность общества, в основе которой лежат патриотизм и любовь белорусского народа к своей Родине</w:t>
      </w:r>
      <w:r w:rsidRPr="003B049E">
        <w:rPr>
          <w:rFonts w:ascii="Times New Roman" w:eastAsia="Calibri" w:hAnsi="Times New Roman" w:cs="Times New Roman"/>
          <w:spacing w:val="-4"/>
          <w:sz w:val="28"/>
          <w:szCs w:val="28"/>
        </w:rPr>
        <w:t>.</w:t>
      </w:r>
    </w:p>
    <w:p w:rsidR="006F706A" w:rsidRPr="003B049E" w:rsidRDefault="006F706A" w:rsidP="006F706A">
      <w:pPr>
        <w:spacing w:after="0" w:line="240" w:lineRule="auto"/>
        <w:ind w:firstLine="708"/>
        <w:jc w:val="both"/>
        <w:rPr>
          <w:rFonts w:ascii="Times New Roman" w:eastAsia="Calibri" w:hAnsi="Times New Roman" w:cs="Times New Roman"/>
          <w:sz w:val="28"/>
          <w:szCs w:val="28"/>
        </w:rPr>
      </w:pPr>
      <w:r w:rsidRPr="003B049E">
        <w:rPr>
          <w:rFonts w:ascii="Times New Roman" w:eastAsia="Calibri" w:hAnsi="Times New Roman" w:cs="Times New Roman"/>
          <w:sz w:val="28"/>
          <w:szCs w:val="28"/>
        </w:rPr>
        <w:t xml:space="preserve">Патриотизм проявляется не в словах и лозунгах, а в жизненной позиции человека, его повседневных делах на благо своего Отечества. Патриотизм – это вечная ценность, которая соединяет прошлое, настоящее и будущее народа, и незыблемый постулат нашей государственности. </w:t>
      </w:r>
    </w:p>
    <w:p w:rsidR="006F706A" w:rsidRPr="003B049E" w:rsidRDefault="006F706A" w:rsidP="006F706A">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r w:rsidRPr="003B049E">
        <w:rPr>
          <w:rFonts w:ascii="Times New Roman" w:eastAsia="Times New Roman" w:hAnsi="Times New Roman" w:cs="Times New Roman"/>
          <w:i/>
          <w:sz w:val="28"/>
          <w:szCs w:val="28"/>
          <w:shd w:val="clear" w:color="auto" w:fill="FFFFFF"/>
          <w:lang w:eastAsia="ru-RU"/>
        </w:rPr>
        <w:t>«Патриотизму</w:t>
      </w:r>
      <w:r w:rsidRPr="003B049E">
        <w:rPr>
          <w:rFonts w:ascii="Times New Roman" w:eastAsia="Times New Roman" w:hAnsi="Times New Roman" w:cs="Times New Roman"/>
          <w:sz w:val="28"/>
          <w:szCs w:val="28"/>
          <w:shd w:val="clear" w:color="auto" w:fill="FFFFFF"/>
          <w:lang w:eastAsia="ru-RU"/>
        </w:rPr>
        <w:t>, – отметил А.Г.Лукашенко</w:t>
      </w:r>
      <w:r w:rsidRPr="003B049E">
        <w:rPr>
          <w:rFonts w:ascii="Times New Roman" w:eastAsia="Calibri" w:hAnsi="Times New Roman" w:cs="Times New Roman"/>
          <w:sz w:val="28"/>
          <w:szCs w:val="28"/>
        </w:rPr>
        <w:t xml:space="preserve"> </w:t>
      </w:r>
      <w:r w:rsidRPr="003B049E">
        <w:rPr>
          <w:rFonts w:ascii="Times New Roman" w:eastAsia="Times New Roman" w:hAnsi="Times New Roman" w:cs="Times New Roman"/>
          <w:sz w:val="28"/>
          <w:szCs w:val="28"/>
          <w:shd w:val="clear" w:color="auto" w:fill="FFFFFF"/>
          <w:lang w:eastAsia="ru-RU"/>
        </w:rPr>
        <w:t xml:space="preserve">на </w:t>
      </w:r>
      <w:r w:rsidRPr="003B049E">
        <w:rPr>
          <w:rFonts w:ascii="Times New Roman" w:eastAsia="Times New Roman" w:hAnsi="Times New Roman" w:cs="Times New Roman"/>
          <w:sz w:val="28"/>
          <w:szCs w:val="28"/>
          <w:shd w:val="clear" w:color="auto" w:fill="FFFFFF"/>
          <w:lang w:val="en-US" w:eastAsia="ru-RU"/>
        </w:rPr>
        <w:t>VI</w:t>
      </w:r>
      <w:r w:rsidRPr="003B049E">
        <w:rPr>
          <w:rFonts w:ascii="Times New Roman" w:eastAsia="Times New Roman" w:hAnsi="Times New Roman" w:cs="Times New Roman"/>
          <w:sz w:val="28"/>
          <w:szCs w:val="28"/>
          <w:shd w:val="clear" w:color="auto" w:fill="FFFFFF"/>
          <w:lang w:eastAsia="ru-RU"/>
        </w:rPr>
        <w:t xml:space="preserve"> Всебелорусском народном собрании, – </w:t>
      </w:r>
      <w:r w:rsidRPr="003B049E">
        <w:rPr>
          <w:rFonts w:ascii="Times New Roman" w:eastAsia="Times New Roman" w:hAnsi="Times New Roman" w:cs="Times New Roman"/>
          <w:i/>
          <w:sz w:val="28"/>
          <w:szCs w:val="28"/>
          <w:shd w:val="clear" w:color="auto" w:fill="FFFFFF"/>
          <w:lang w:eastAsia="ru-RU"/>
        </w:rPr>
        <w:t>нельзя научить. Можно только показать пример своей искренней любовью к родной земле, гордостью достижениями своего народа, бережным отношением к историческому наследию, уважением традиций и ценностей многих поколений белорусов, конкретными делами во благо страны»</w:t>
      </w:r>
      <w:r w:rsidRPr="003B049E">
        <w:rPr>
          <w:rFonts w:ascii="Times New Roman" w:eastAsia="Times New Roman" w:hAnsi="Times New Roman" w:cs="Times New Roman"/>
          <w:sz w:val="28"/>
          <w:szCs w:val="28"/>
          <w:shd w:val="clear" w:color="auto" w:fill="FFFFFF"/>
          <w:lang w:eastAsia="ru-RU"/>
        </w:rPr>
        <w:t>.</w:t>
      </w:r>
    </w:p>
    <w:p w:rsidR="006F706A" w:rsidRDefault="006F706A" w:rsidP="006F706A">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6F706A" w:rsidRPr="003B049E" w:rsidRDefault="006F706A" w:rsidP="006F706A">
      <w:pPr>
        <w:spacing w:after="0" w:line="240" w:lineRule="auto"/>
        <w:ind w:firstLine="708"/>
        <w:jc w:val="both"/>
        <w:textAlignment w:val="baseline"/>
        <w:outlineLvl w:val="1"/>
        <w:rPr>
          <w:rFonts w:ascii="Times New Roman" w:eastAsia="Times New Roman" w:hAnsi="Times New Roman" w:cs="Times New Roman"/>
          <w:sz w:val="28"/>
          <w:szCs w:val="28"/>
          <w:shd w:val="clear" w:color="auto" w:fill="FFFFFF"/>
          <w:lang w:eastAsia="ru-RU"/>
        </w:rPr>
      </w:pPr>
    </w:p>
    <w:p w:rsidR="006F706A" w:rsidRPr="003B049E" w:rsidRDefault="006F706A" w:rsidP="006F706A">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Патриотическое воспитание граждан как приоритет государственной политики в Республике Беларусь</w:t>
      </w:r>
    </w:p>
    <w:p w:rsidR="006F706A" w:rsidRPr="003B049E" w:rsidRDefault="006F706A" w:rsidP="006F706A">
      <w:pPr>
        <w:pStyle w:val="3"/>
        <w:spacing w:before="120"/>
        <w:ind w:firstLine="686"/>
        <w:rPr>
          <w:szCs w:val="28"/>
        </w:rPr>
      </w:pPr>
      <w:r w:rsidRPr="003B049E">
        <w:rPr>
          <w:szCs w:val="28"/>
        </w:rPr>
        <w:lastRenderedPageBreak/>
        <w:t xml:space="preserve">Формированию патриотизма и патриотическому воспитанию граждан в Республике Беларусь уделялось и продолжает уделяться большое внимание. В то же время это сложное понятие по-прежнему иногда трактуется поверхностно. А ведь </w:t>
      </w:r>
      <w:r w:rsidRPr="003B049E">
        <w:rPr>
          <w:b/>
          <w:szCs w:val="28"/>
        </w:rPr>
        <w:t>набор заложенных в термин «патриотизм» смыслов очень широк и многообразен</w:t>
      </w:r>
      <w:r w:rsidRPr="003B049E">
        <w:rPr>
          <w:szCs w:val="28"/>
        </w:rPr>
        <w:t xml:space="preserve">. </w:t>
      </w:r>
    </w:p>
    <w:p w:rsidR="006F706A" w:rsidRPr="003B049E" w:rsidRDefault="006F706A" w:rsidP="006F706A">
      <w:pPr>
        <w:pStyle w:val="3"/>
        <w:ind w:firstLine="684"/>
        <w:rPr>
          <w:szCs w:val="28"/>
        </w:rPr>
      </w:pPr>
      <w:r w:rsidRPr="003B049E">
        <w:rPr>
          <w:szCs w:val="28"/>
        </w:rPr>
        <w:t xml:space="preserve">Патриотизм характеризуется как духовно-нравственное чувство, выражающееся в </w:t>
      </w:r>
      <w:r w:rsidRPr="003B049E">
        <w:rPr>
          <w:b/>
          <w:szCs w:val="28"/>
        </w:rPr>
        <w:t>заботе об интересах Родины, готовности к самопожертвованию ради нее, гордости за ее успехи и достижения, уважении к культуре и истории</w:t>
      </w:r>
      <w:r w:rsidRPr="003B049E">
        <w:rPr>
          <w:szCs w:val="28"/>
        </w:rPr>
        <w:t>. Данное чувство относится к высшей ценности духовной культуры личности, которую необходимо воспитывать в человеке, чтобы он смог активно и разумно выполнять свой гражданский долг, осознавать свои обязанности, отстаивать свои права, соблюдать и уважать законы страны, прошлое и настоящее своего народа, его традиции.</w:t>
      </w:r>
    </w:p>
    <w:p w:rsidR="006F706A" w:rsidRPr="003B049E" w:rsidRDefault="006F706A" w:rsidP="006F706A">
      <w:pPr>
        <w:pStyle w:val="3"/>
        <w:ind w:firstLine="684"/>
        <w:rPr>
          <w:szCs w:val="28"/>
        </w:rPr>
      </w:pPr>
      <w:r w:rsidRPr="003B049E">
        <w:rPr>
          <w:szCs w:val="28"/>
        </w:rPr>
        <w:t>Белорусские ученые определяют патриотизм как моральный и политический принцип. К моральной составляющей относится любовь ко всему отечественному: от местности, где человек родился, его народа, языка, культуры и до государства, гражданином которого он является. В политическом смысле патриотизмом является преданностью всему, что связано с суверенитетом своего государства, его независимостью и самостоятельностью, безупречным выполнением гражданских обязанностей.</w:t>
      </w:r>
    </w:p>
    <w:p w:rsidR="006F706A" w:rsidRPr="003B049E" w:rsidRDefault="006F706A" w:rsidP="006F706A">
      <w:pPr>
        <w:pStyle w:val="3"/>
        <w:ind w:firstLine="684"/>
        <w:rPr>
          <w:bCs/>
          <w:spacing w:val="-6"/>
          <w:szCs w:val="28"/>
        </w:rPr>
      </w:pPr>
      <w:r w:rsidRPr="003B049E">
        <w:rPr>
          <w:b/>
          <w:spacing w:val="-6"/>
          <w:szCs w:val="28"/>
        </w:rPr>
        <w:t>Формирование патриотизма – одна из актуальнейших задач любого государства, поскольку именно он выступает в качестве своеобразного «цемента» общества</w:t>
      </w:r>
      <w:r w:rsidRPr="003B049E">
        <w:rPr>
          <w:spacing w:val="-6"/>
          <w:szCs w:val="28"/>
        </w:rPr>
        <w:t xml:space="preserve">. </w:t>
      </w:r>
      <w:r w:rsidRPr="003B049E">
        <w:rPr>
          <w:bCs/>
          <w:spacing w:val="-6"/>
          <w:szCs w:val="28"/>
        </w:rPr>
        <w:t xml:space="preserve">Особое значение патриотических ценностей состоит в том, что им в высшей степени свойственна нацеленность на установление и укрепление начал общности, единства и консолидации, на осознание прочной взаимосвязи ключевых общественных и государственных интересов. </w:t>
      </w:r>
    </w:p>
    <w:p w:rsidR="006F706A" w:rsidRPr="003B049E" w:rsidRDefault="006F706A" w:rsidP="006F706A">
      <w:pPr>
        <w:pStyle w:val="BodyText21"/>
        <w:spacing w:line="240" w:lineRule="auto"/>
        <w:ind w:firstLine="684"/>
        <w:rPr>
          <w:bCs/>
          <w:spacing w:val="-6"/>
        </w:rPr>
      </w:pPr>
      <w:r w:rsidRPr="003B049E">
        <w:rPr>
          <w:b/>
          <w:bCs/>
          <w:spacing w:val="-6"/>
        </w:rPr>
        <w:t>Патриотизм выступает не столько как долг перед чем-то внешним, сколько внутренней потребностью</w:t>
      </w:r>
      <w:r w:rsidRPr="003B049E">
        <w:rPr>
          <w:bCs/>
          <w:spacing w:val="-6"/>
        </w:rPr>
        <w:t>, так как его исполнение нужно не «Родине», а самому человеку, ведь именно это дает моральную ориентацию в жизни – человек становится не просто гражданином своей страны, но патриотом. Таких людей у нас в стране, по данным последних социологических исследований, более половины населения (58,3%), а привязанность к Республике Беларусь испытывают 84% граждан.</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различных жизненных обстоятельствах патриотизм будет проявляться по-разному: самопожертвование во время военных действий или иных экстремальных ситуаций – это высший акт патриотизма, высшее проявление свободы и независимости индивидуальной человеческой личности. И, наоборот, отказ жертвовать собой во имя рода, народа и родины в целях спасения собственной жизни есть высшее проявление антипатриотизма – то, что у всех народов называется одинаково: предательство родины, изменничество.</w:t>
      </w:r>
    </w:p>
    <w:p w:rsidR="006F706A" w:rsidRPr="003B049E" w:rsidRDefault="006F706A" w:rsidP="006F706A">
      <w:pPr>
        <w:spacing w:before="120" w:after="0" w:line="240" w:lineRule="auto"/>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pStyle w:val="BodyText21"/>
        <w:spacing w:line="260" w:lineRule="exact"/>
        <w:ind w:left="709" w:firstLine="686"/>
        <w:rPr>
          <w:bCs/>
          <w:i/>
          <w:spacing w:val="-4"/>
        </w:rPr>
      </w:pPr>
      <w:r w:rsidRPr="003B049E">
        <w:rPr>
          <w:bCs/>
          <w:i/>
          <w:iCs/>
          <w:spacing w:val="-4"/>
        </w:rPr>
        <w:t xml:space="preserve">В ходе социологического исследования, отвечая на вопрос «Что для Вас значит быть патриотом Беларуси?» </w:t>
      </w:r>
      <w:r w:rsidRPr="003B049E">
        <w:rPr>
          <w:bCs/>
          <w:i/>
          <w:spacing w:val="-4"/>
        </w:rPr>
        <w:t>–</w:t>
      </w:r>
      <w:r w:rsidRPr="003B049E">
        <w:rPr>
          <w:bCs/>
          <w:i/>
          <w:iCs/>
          <w:spacing w:val="-4"/>
        </w:rPr>
        <w:t xml:space="preserve"> более половины граждан ответили «Любить Беларусь»</w:t>
      </w:r>
      <w:r w:rsidRPr="003B049E">
        <w:rPr>
          <w:bCs/>
          <w:i/>
          <w:spacing w:val="-4"/>
        </w:rPr>
        <w:t xml:space="preserve"> (50,8%). Также назывались ответы </w:t>
      </w:r>
      <w:r w:rsidRPr="003B049E">
        <w:rPr>
          <w:bCs/>
          <w:i/>
          <w:spacing w:val="-4"/>
        </w:rPr>
        <w:lastRenderedPageBreak/>
        <w:t>«Быть готовым жить и работать только в Беларуси» (31,8%), «Осуществлять активную деятельность на благо Беларуси» (28,4%), «Любить белорусскую культуру и язык» (27,2%), «Уважать государственные символы Беларуси (23,3%)» и «Быть готовым защищать Беларусь, даже рискуя собой» (20,2%). Еще 15,6% опрошенных считают, что быть патриотом – это соотносить собственные интересы с интересами белорусского государства, 7,6% респондентов указали на стремление разговаривать на белорусском языке.</w:t>
      </w:r>
    </w:p>
    <w:p w:rsidR="006F706A" w:rsidRPr="003B049E" w:rsidRDefault="006F706A" w:rsidP="006F706A">
      <w:pPr>
        <w:pStyle w:val="BodyText21"/>
        <w:spacing w:after="120" w:line="260" w:lineRule="exact"/>
        <w:ind w:left="709" w:firstLine="686"/>
        <w:rPr>
          <w:bCs/>
          <w:i/>
          <w:spacing w:val="-4"/>
        </w:rPr>
      </w:pPr>
      <w:r w:rsidRPr="003B049E">
        <w:rPr>
          <w:bCs/>
          <w:i/>
          <w:spacing w:val="-4"/>
        </w:rPr>
        <w:t>Сумма ответов превышает 100%, так как при ответе на вопрос можно было выбрать несколько вариантов.</w:t>
      </w:r>
    </w:p>
    <w:p w:rsidR="006F706A" w:rsidRPr="003B049E" w:rsidRDefault="006F706A" w:rsidP="006F706A">
      <w:pPr>
        <w:spacing w:line="24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Беларусь – мирная страна, военная доктрина которой носит сугубо оборонительный характер</w:t>
      </w:r>
      <w:r w:rsidRPr="003B049E">
        <w:rPr>
          <w:rFonts w:ascii="Times New Roman" w:hAnsi="Times New Roman" w:cs="Times New Roman"/>
          <w:sz w:val="28"/>
          <w:szCs w:val="28"/>
        </w:rPr>
        <w:t xml:space="preserve">. Поэтому и стратегия воспитания чувства патриотизма в наших жизненных реалиях соответствующая. Патриотизм может и должен быть связан и с активным трудом на благо страны, и с принятием своей национальной идентичности, и с активным участием в различных сферах общественной жизни. Также должна присутствовать безусловная любовь к своей родине и готовность защищать ее в критических ситуациях. </w:t>
      </w:r>
    </w:p>
    <w:p w:rsidR="006F706A" w:rsidRPr="003B049E" w:rsidRDefault="006F706A" w:rsidP="006F706A">
      <w:pPr>
        <w:spacing w:after="0" w:line="240" w:lineRule="auto"/>
        <w:jc w:val="center"/>
        <w:rPr>
          <w:rFonts w:ascii="Times New Roman" w:hAnsi="Times New Roman" w:cs="Times New Roman"/>
          <w:iCs/>
          <w:sz w:val="28"/>
          <w:szCs w:val="28"/>
        </w:rPr>
      </w:pPr>
      <w:r w:rsidRPr="003B049E">
        <w:rPr>
          <w:rFonts w:ascii="Times New Roman" w:hAnsi="Times New Roman" w:cs="Times New Roman"/>
          <w:b/>
          <w:iCs/>
          <w:sz w:val="28"/>
          <w:szCs w:val="28"/>
        </w:rPr>
        <w:t>Патриотическое воспитание граждан как один из основных факторов обеспечения национальной безопасности</w:t>
      </w:r>
    </w:p>
    <w:p w:rsidR="006F706A" w:rsidRPr="003B049E" w:rsidRDefault="006F706A" w:rsidP="006F706A">
      <w:pPr>
        <w:spacing w:before="120" w:after="0" w:line="240" w:lineRule="auto"/>
        <w:ind w:firstLine="709"/>
        <w:jc w:val="both"/>
        <w:rPr>
          <w:rFonts w:ascii="Times New Roman" w:hAnsi="Times New Roman" w:cs="Times New Roman"/>
          <w:iCs/>
          <w:spacing w:val="-4"/>
          <w:sz w:val="28"/>
          <w:szCs w:val="28"/>
        </w:rPr>
      </w:pPr>
      <w:r w:rsidRPr="003B049E">
        <w:rPr>
          <w:rFonts w:ascii="Times New Roman" w:hAnsi="Times New Roman" w:cs="Times New Roman"/>
          <w:iCs/>
          <w:spacing w:val="-4"/>
          <w:sz w:val="28"/>
          <w:szCs w:val="28"/>
        </w:rPr>
        <w:t>Новейшая история наглядно свидетельствует, что государство, неспособное эффективно организовать защиту своих национальных интересов, обеспечить независимость, территориальную целостность, суверенитет и незыблемость конституционного строя либо обречено на полное исчезновение с политической карты мира, либо, оставаясь единым целым в географическом смысле, неминуемо потеряет даже малейшие признаки своей самостоятельности и цивилизационной идентичности.</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Вполне закономерно, что среди основных национальных интересов в военной сфере, определенных Концепцией национальной безопасности Республики Беларусь (далее – Концепция), на первом месте находится укрепление в обществе чувства патриотизма, готовности к защите национальных интересов Республики Беларусь.</w:t>
      </w:r>
    </w:p>
    <w:p w:rsidR="006F706A" w:rsidRPr="003B049E" w:rsidRDefault="006F706A" w:rsidP="006F706A">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Одновременно в Концепции </w:t>
      </w:r>
      <w:r w:rsidRPr="003B049E">
        <w:rPr>
          <w:rFonts w:ascii="Times New Roman" w:hAnsi="Times New Roman" w:cs="Times New Roman"/>
          <w:bCs/>
          <w:sz w:val="28"/>
          <w:szCs w:val="28"/>
        </w:rPr>
        <w:t xml:space="preserve">ослабление патриотизма выделяется среди внутренних источников угроз национальной безопасности. </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 xml:space="preserve">Произошедшие в нашей стране постэлекторальные события, когда </w:t>
      </w:r>
      <w:r w:rsidRPr="003B049E">
        <w:rPr>
          <w:rFonts w:ascii="Times New Roman" w:hAnsi="Times New Roman" w:cs="Times New Roman"/>
          <w:sz w:val="28"/>
          <w:szCs w:val="28"/>
        </w:rPr>
        <w:t xml:space="preserve">в условиях реальной попытки реализации сценария государственного переворота часть белорусских граждан не только не выступила в защиту государства, но и поддержала тех, кто пытался дестабилизировать обстановку, на практике подтвердили обоснованность положения Концепции в отношении патриотизма. </w:t>
      </w:r>
    </w:p>
    <w:p w:rsidR="006F706A" w:rsidRPr="003B049E" w:rsidRDefault="006F706A" w:rsidP="006F706A">
      <w:pPr>
        <w:spacing w:after="0" w:line="240" w:lineRule="auto"/>
        <w:ind w:firstLine="708"/>
        <w:jc w:val="both"/>
        <w:rPr>
          <w:rFonts w:ascii="Times New Roman" w:hAnsi="Times New Roman" w:cs="Times New Roman"/>
          <w:bCs/>
          <w:sz w:val="28"/>
          <w:szCs w:val="28"/>
        </w:rPr>
      </w:pPr>
      <w:r w:rsidRPr="003B049E">
        <w:rPr>
          <w:rFonts w:ascii="Times New Roman" w:hAnsi="Times New Roman" w:cs="Times New Roman"/>
          <w:sz w:val="28"/>
          <w:szCs w:val="28"/>
        </w:rPr>
        <w:t xml:space="preserve">По словам А.Г.Лукашенко, в этой ситуации проявился один из основных недостатков нашего общества – нехватка настоящего патриотизма. </w:t>
      </w:r>
      <w:r w:rsidRPr="003B049E">
        <w:rPr>
          <w:rFonts w:ascii="Times New Roman" w:hAnsi="Times New Roman" w:cs="Times New Roman"/>
          <w:i/>
          <w:sz w:val="28"/>
          <w:szCs w:val="28"/>
        </w:rPr>
        <w:t xml:space="preserve">«Особенно у наших мужиков. Прежде всего, у тех (видим по студентам), которые не прошли службу в Вооруженных Силах, которые не пробовали этого хлеба. Правда, есть и среди прошедших, но это единицы. Поэтому в </w:t>
      </w:r>
      <w:r w:rsidRPr="003B049E">
        <w:rPr>
          <w:rFonts w:ascii="Times New Roman" w:hAnsi="Times New Roman" w:cs="Times New Roman"/>
          <w:i/>
          <w:sz w:val="28"/>
          <w:szCs w:val="28"/>
        </w:rPr>
        <w:lastRenderedPageBreak/>
        <w:t>патриотическом воспитании у нас большой пробел, его надо ликвидировать»</w:t>
      </w:r>
      <w:r w:rsidRPr="003B049E">
        <w:rPr>
          <w:rFonts w:ascii="Times New Roman" w:hAnsi="Times New Roman" w:cs="Times New Roman"/>
          <w:sz w:val="28"/>
          <w:szCs w:val="28"/>
        </w:rPr>
        <w:t>, – подчеркнул Президент.</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В чем причина такого положения дел, когда у части граждан понимание патриотизма, ответственности и причастности к защите Отечества оказалось размытым?</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Есть объективные обстоятельства. </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Спокойная и мирная жизнь, а также весомые достижения государства в социальной сфере создали у отдельных слоев населения впечатление данности всего достигнутого свыше</w:t>
      </w:r>
      <w:r w:rsidRPr="003B049E">
        <w:rPr>
          <w:rFonts w:ascii="Times New Roman" w:hAnsi="Times New Roman" w:cs="Times New Roman"/>
          <w:sz w:val="28"/>
          <w:szCs w:val="28"/>
        </w:rPr>
        <w:t xml:space="preserve">. Сформировалось потребительское прагматичное отношение к жизни у целого поколения, которое под «зонтиком» сильной власти впитало устойчивую иллюзию того, что можно жить еще лучше, при этом в приоритет </w:t>
      </w:r>
      <w:r w:rsidRPr="003B049E">
        <w:rPr>
          <w:rFonts w:ascii="Times New Roman" w:hAnsi="Times New Roman" w:cs="Times New Roman"/>
          <w:b/>
          <w:sz w:val="28"/>
          <w:szCs w:val="28"/>
        </w:rPr>
        <w:t>превознося свои личные права и забывая об обязанностях</w:t>
      </w:r>
      <w:r w:rsidRPr="003B049E">
        <w:rPr>
          <w:rFonts w:ascii="Times New Roman" w:hAnsi="Times New Roman" w:cs="Times New Roman"/>
          <w:sz w:val="28"/>
          <w:szCs w:val="28"/>
        </w:rPr>
        <w:t xml:space="preserve">. </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Кроме того, в общественное сознание части молодежи внедрены миграционные настроения. Многие готовы стать людьми без Родины, отказаться от ее защиты, уехав за рубеж на заработки или учебу. При этом они абсолютно не осознают, что, находясь там, они всегда будут оставаться людьми второго сорта. </w:t>
      </w:r>
    </w:p>
    <w:p w:rsidR="006F706A" w:rsidRPr="003B049E" w:rsidRDefault="006F706A" w:rsidP="006F706A">
      <w:pPr>
        <w:spacing w:after="0" w:line="240" w:lineRule="auto"/>
        <w:ind w:firstLine="708"/>
        <w:jc w:val="both"/>
        <w:rPr>
          <w:rFonts w:ascii="Times New Roman" w:hAnsi="Times New Roman" w:cs="Times New Roman"/>
          <w:spacing w:val="-2"/>
          <w:sz w:val="28"/>
          <w:szCs w:val="28"/>
        </w:rPr>
      </w:pPr>
      <w:r w:rsidRPr="003B049E">
        <w:rPr>
          <w:rFonts w:ascii="Times New Roman" w:hAnsi="Times New Roman" w:cs="Times New Roman"/>
          <w:spacing w:val="-2"/>
          <w:sz w:val="28"/>
          <w:szCs w:val="28"/>
        </w:rPr>
        <w:t>К сожалению, в последние годы понимание патриотизма оказалось размытым, а его главный отличительный признак – бескорыстное служение Отечеству – и вовсе остался за его рамками. В образ «патриотов» пытаются втиснуться различные проходимцы из числа радикальной оппозиции, продающих и предающих свою Родину, на протяжении более четверти века распространяющих радикальные националистические идеи вплоть до пропаганды наследия предателей-коллаборационистов.</w:t>
      </w:r>
    </w:p>
    <w:p w:rsidR="006F706A" w:rsidRPr="003B049E" w:rsidRDefault="006F706A" w:rsidP="006F706A">
      <w:pPr>
        <w:spacing w:after="0" w:line="240" w:lineRule="auto"/>
        <w:ind w:firstLine="708"/>
        <w:jc w:val="both"/>
        <w:rPr>
          <w:rFonts w:ascii="Times New Roman" w:hAnsi="Times New Roman" w:cs="Times New Roman"/>
          <w:iCs/>
          <w:spacing w:val="-4"/>
          <w:sz w:val="28"/>
          <w:szCs w:val="28"/>
        </w:rPr>
      </w:pPr>
      <w:r w:rsidRPr="003B049E">
        <w:rPr>
          <w:rFonts w:ascii="Times New Roman" w:hAnsi="Times New Roman" w:cs="Times New Roman"/>
          <w:spacing w:val="-4"/>
          <w:sz w:val="28"/>
          <w:szCs w:val="28"/>
        </w:rPr>
        <w:t xml:space="preserve">Поэтому крайне важен тот вклад </w:t>
      </w:r>
      <w:r w:rsidRPr="003B049E">
        <w:rPr>
          <w:rFonts w:ascii="Times New Roman" w:hAnsi="Times New Roman" w:cs="Times New Roman"/>
          <w:iCs/>
          <w:spacing w:val="-4"/>
          <w:sz w:val="28"/>
          <w:szCs w:val="28"/>
        </w:rPr>
        <w:t xml:space="preserve">в систему патриотического воспитания, который вносят силовые структуры, в том числе Вооруженные Силы, реализующие большое количество мероприятий военно-патриотической направленности, в первую очередь – с учащейся молодежью. </w:t>
      </w:r>
    </w:p>
    <w:p w:rsidR="006F706A" w:rsidRPr="003B049E" w:rsidRDefault="006F706A" w:rsidP="006F706A">
      <w:pPr>
        <w:spacing w:before="120" w:after="0" w:line="240" w:lineRule="auto"/>
        <w:jc w:val="both"/>
        <w:rPr>
          <w:rFonts w:ascii="Times New Roman" w:hAnsi="Times New Roman" w:cs="Times New Roman"/>
          <w:b/>
          <w:iCs/>
          <w:sz w:val="28"/>
          <w:szCs w:val="28"/>
        </w:rPr>
      </w:pPr>
      <w:r w:rsidRPr="003B049E">
        <w:rPr>
          <w:rFonts w:ascii="Times New Roman" w:hAnsi="Times New Roman" w:cs="Times New Roman"/>
          <w:b/>
          <w:i/>
          <w:iCs/>
          <w:sz w:val="28"/>
          <w:szCs w:val="28"/>
        </w:rPr>
        <w:t>Справочно</w:t>
      </w:r>
      <w:r w:rsidRPr="003B049E">
        <w:rPr>
          <w:rFonts w:ascii="Times New Roman" w:hAnsi="Times New Roman" w:cs="Times New Roman"/>
          <w:b/>
          <w:iCs/>
          <w:sz w:val="28"/>
          <w:szCs w:val="28"/>
        </w:rPr>
        <w:t>.</w:t>
      </w:r>
    </w:p>
    <w:p w:rsidR="006F706A" w:rsidRPr="003B049E" w:rsidRDefault="006F706A" w:rsidP="006F706A">
      <w:pPr>
        <w:spacing w:after="0" w:line="280" w:lineRule="exact"/>
        <w:ind w:left="709" w:firstLine="709"/>
        <w:jc w:val="both"/>
        <w:rPr>
          <w:rFonts w:ascii="Times New Roman" w:hAnsi="Times New Roman" w:cs="Times New Roman"/>
          <w:i/>
          <w:iCs/>
          <w:sz w:val="28"/>
          <w:szCs w:val="28"/>
        </w:rPr>
      </w:pPr>
      <w:r w:rsidRPr="003B049E">
        <w:rPr>
          <w:rFonts w:ascii="Times New Roman" w:hAnsi="Times New Roman" w:cs="Times New Roman"/>
          <w:i/>
          <w:iCs/>
          <w:sz w:val="28"/>
          <w:szCs w:val="28"/>
        </w:rPr>
        <w:t xml:space="preserve">С 1 сентября 2020 г. в учреждениях общего среднего образования республики открыты 99 профильных классов (групп) военно-патриотической направленности. Для учебно-методического обеспечения функционирования этих классов разработаны и утверждены учебные программы факультативных занятий: «Готовы Родине служить!» для учащихся </w:t>
      </w:r>
      <w:r w:rsidRPr="003B049E">
        <w:rPr>
          <w:rFonts w:ascii="Times New Roman" w:hAnsi="Times New Roman" w:cs="Times New Roman"/>
          <w:i/>
          <w:iCs/>
          <w:sz w:val="28"/>
          <w:szCs w:val="28"/>
          <w:lang w:val="en-US"/>
        </w:rPr>
        <w:t>X</w:t>
      </w:r>
      <w:r w:rsidRPr="003B049E">
        <w:rPr>
          <w:rFonts w:ascii="Times New Roman" w:hAnsi="Times New Roman" w:cs="Times New Roman"/>
          <w:i/>
          <w:iCs/>
          <w:sz w:val="28"/>
          <w:szCs w:val="28"/>
        </w:rPr>
        <w:t>–</w:t>
      </w:r>
      <w:r w:rsidRPr="003B049E">
        <w:rPr>
          <w:rFonts w:ascii="Times New Roman" w:hAnsi="Times New Roman" w:cs="Times New Roman"/>
          <w:i/>
          <w:iCs/>
          <w:sz w:val="28"/>
          <w:szCs w:val="28"/>
          <w:lang w:val="en-US"/>
        </w:rPr>
        <w:t>XI</w:t>
      </w:r>
      <w:r w:rsidRPr="003B049E">
        <w:rPr>
          <w:rFonts w:ascii="Times New Roman" w:hAnsi="Times New Roman" w:cs="Times New Roman"/>
          <w:i/>
          <w:iCs/>
          <w:sz w:val="28"/>
          <w:szCs w:val="28"/>
        </w:rPr>
        <w:t xml:space="preserve"> классов, «Школа юных защитников Отечества» для учащихся VIII–IX классов.</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iCs/>
          <w:sz w:val="28"/>
          <w:szCs w:val="28"/>
        </w:rPr>
        <w:t>Расширена практика проведения занятий со школьниками. Даже в условиях неблагоприятной эпидемиологической обстановки Вооруженными Силами</w:t>
      </w:r>
      <w:r w:rsidRPr="003B049E">
        <w:rPr>
          <w:rFonts w:ascii="Times New Roman" w:hAnsi="Times New Roman" w:cs="Times New Roman"/>
          <w:i/>
          <w:sz w:val="28"/>
          <w:szCs w:val="28"/>
        </w:rPr>
        <w:t xml:space="preserve"> на базе воинских частей</w:t>
      </w:r>
      <w:r w:rsidRPr="003B049E">
        <w:rPr>
          <w:rFonts w:ascii="Times New Roman" w:hAnsi="Times New Roman" w:cs="Times New Roman"/>
          <w:i/>
          <w:iCs/>
          <w:sz w:val="28"/>
          <w:szCs w:val="28"/>
        </w:rPr>
        <w:t xml:space="preserve"> организовано </w:t>
      </w:r>
      <w:r w:rsidRPr="003B049E">
        <w:rPr>
          <w:rFonts w:ascii="Times New Roman" w:hAnsi="Times New Roman" w:cs="Times New Roman"/>
          <w:i/>
          <w:sz w:val="28"/>
          <w:szCs w:val="28"/>
        </w:rPr>
        <w:t xml:space="preserve">проведение </w:t>
      </w:r>
      <w:r w:rsidRPr="003B049E">
        <w:rPr>
          <w:rFonts w:ascii="Times New Roman" w:hAnsi="Times New Roman" w:cs="Times New Roman"/>
          <w:i/>
          <w:iCs/>
          <w:sz w:val="28"/>
          <w:szCs w:val="28"/>
        </w:rPr>
        <w:t xml:space="preserve">спортивно-патриотических </w:t>
      </w:r>
      <w:r w:rsidRPr="003B049E">
        <w:rPr>
          <w:rFonts w:ascii="Times New Roman" w:hAnsi="Times New Roman" w:cs="Times New Roman"/>
          <w:i/>
          <w:sz w:val="28"/>
          <w:szCs w:val="28"/>
        </w:rPr>
        <w:t xml:space="preserve">лагерей. </w:t>
      </w:r>
    </w:p>
    <w:p w:rsidR="006F706A" w:rsidRPr="003B049E" w:rsidRDefault="006F706A" w:rsidP="006F706A">
      <w:pPr>
        <w:widowControl w:val="0"/>
        <w:autoSpaceDE w:val="0"/>
        <w:autoSpaceDN w:val="0"/>
        <w:adjustRightInd w:val="0"/>
        <w:spacing w:before="120" w:after="0" w:line="240" w:lineRule="auto"/>
        <w:ind w:firstLine="709"/>
        <w:jc w:val="both"/>
        <w:rPr>
          <w:rFonts w:ascii="Times New Roman" w:eastAsia="Times New Roman" w:hAnsi="Times New Roman" w:cs="Times New Roman"/>
          <w:sz w:val="28"/>
          <w:szCs w:val="28"/>
          <w:lang w:eastAsia="ru-RU"/>
        </w:rPr>
      </w:pPr>
      <w:r w:rsidRPr="003B049E">
        <w:rPr>
          <w:rFonts w:ascii="Times New Roman" w:eastAsia="Times New Roman" w:hAnsi="Times New Roman" w:cs="Times New Roman"/>
          <w:sz w:val="28"/>
          <w:szCs w:val="28"/>
          <w:lang w:eastAsia="ru-RU"/>
        </w:rPr>
        <w:t>Однако перечисленный комплекс мероприятий затрагивает лишь часть молодежи, в основном школьников, учащихся средних специальных учебных заведений.</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lastRenderedPageBreak/>
        <w:t>Радикальная трансформация информационной сферы, ее влияние на сознание граждан страны актуализируют необходимость сосредоточения усилий и в медийном пространстве.</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условиях беспрецедентного внешнего воздействия, когда осуществляется наращивание Западом военной силы у границ Беларуси, назрела необходимость формирования у граждан страны правильного восприятия складывающейся обстановки. С этой целью предпринимаются усилия, направленные на ее разъяснение в проектах на телевидении и в информационной сети Интернет с широким привлечением компетентного экспертного состава. </w:t>
      </w:r>
    </w:p>
    <w:p w:rsidR="006F706A" w:rsidRPr="003B049E" w:rsidRDefault="006F706A" w:rsidP="006F706A">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Одновременно в СМИ для понимания гражданами страны адекватности реагирования белорусской армии на обстановку в интересах обеспечения безопасности населения Беларуси и его мирной жизни, размещаются информационные материалы о строительстве и развитии белорусской армии, мероприятиях Вооруженных Сил, в том числе о подготовке к проведению совместного стратегического учения вооруженных сил Республики Беларусь и Российской Федерации «Запад-2021».</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Cs/>
          <w:sz w:val="28"/>
          <w:szCs w:val="28"/>
        </w:rPr>
        <w:t>Большой</w:t>
      </w:r>
      <w:r w:rsidRPr="003B049E">
        <w:rPr>
          <w:rFonts w:ascii="Times New Roman" w:hAnsi="Times New Roman" w:cs="Times New Roman"/>
          <w:sz w:val="28"/>
          <w:szCs w:val="28"/>
        </w:rPr>
        <w:t xml:space="preserve"> вклад в патриотическое воспитание населения, в консолидацию общества также вносят мероприятия, проводимые в ознаменование государственных праздников, прежде всего Дня Победы, Дня Независимости Республики Беларусь. Планируется много новшеств и в рамках празднования Дня Республики в 2021 году.</w:t>
      </w:r>
    </w:p>
    <w:p w:rsidR="006F706A" w:rsidRPr="003B049E" w:rsidRDefault="006F706A" w:rsidP="006F706A">
      <w:pPr>
        <w:spacing w:before="120" w:after="0" w:line="280" w:lineRule="exact"/>
        <w:jc w:val="both"/>
        <w:rPr>
          <w:rFonts w:ascii="Times New Roman" w:eastAsia="Times New Roman" w:hAnsi="Times New Roman"/>
          <w:b/>
          <w:i/>
          <w:color w:val="000000" w:themeColor="text1"/>
          <w:sz w:val="28"/>
          <w:szCs w:val="28"/>
          <w:lang w:eastAsia="ru-RU"/>
        </w:rPr>
      </w:pPr>
      <w:r w:rsidRPr="003B049E">
        <w:rPr>
          <w:rFonts w:ascii="Times New Roman" w:eastAsia="Times New Roman" w:hAnsi="Times New Roman"/>
          <w:b/>
          <w:i/>
          <w:color w:val="000000" w:themeColor="text1"/>
          <w:sz w:val="28"/>
          <w:szCs w:val="28"/>
          <w:lang w:eastAsia="ru-RU"/>
        </w:rPr>
        <w:t>Справочно.</w:t>
      </w:r>
    </w:p>
    <w:p w:rsidR="006F706A" w:rsidRPr="003B049E" w:rsidRDefault="006F706A" w:rsidP="006F706A">
      <w:pPr>
        <w:spacing w:after="120" w:line="280" w:lineRule="exact"/>
        <w:ind w:left="709" w:firstLine="709"/>
        <w:jc w:val="both"/>
        <w:rPr>
          <w:rFonts w:ascii="Times New Roman" w:hAnsi="Times New Roman" w:cs="Times New Roman"/>
          <w:sz w:val="28"/>
          <w:szCs w:val="28"/>
        </w:rPr>
      </w:pPr>
      <w:r w:rsidRPr="003B049E">
        <w:rPr>
          <w:rFonts w:ascii="Times New Roman" w:eastAsia="Times New Roman" w:hAnsi="Times New Roman"/>
          <w:i/>
          <w:color w:val="000000" w:themeColor="text1"/>
          <w:sz w:val="28"/>
          <w:szCs w:val="28"/>
          <w:lang w:eastAsia="ru-RU"/>
        </w:rPr>
        <w:t>По мнению 68,7% граждан Республики Беларусь, День Победы входит в число наиболее значимых государственных праздников Беларуси.</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то же время важно помнить, что </w:t>
      </w:r>
      <w:r w:rsidRPr="003B049E">
        <w:rPr>
          <w:rFonts w:ascii="Times New Roman" w:hAnsi="Times New Roman" w:cs="Times New Roman"/>
          <w:b/>
          <w:sz w:val="28"/>
          <w:szCs w:val="28"/>
        </w:rPr>
        <w:t>патриотическое воспитание не сводится лишь к его военно-патриотической составляющей</w:t>
      </w:r>
      <w:r w:rsidRPr="003B049E">
        <w:rPr>
          <w:rFonts w:ascii="Times New Roman" w:hAnsi="Times New Roman" w:cs="Times New Roman"/>
          <w:sz w:val="28"/>
          <w:szCs w:val="28"/>
        </w:rPr>
        <w:t>. Нельзя упускать из вида и более широкое направление – гражданско-патриотическое.</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Сегодня патриот – врач, инженер, журналист или работник IT-сферы не менее важен, чем патриот в военной форме</w:t>
      </w:r>
      <w:r w:rsidRPr="003B049E">
        <w:rPr>
          <w:rFonts w:ascii="Times New Roman" w:hAnsi="Times New Roman" w:cs="Times New Roman"/>
          <w:sz w:val="28"/>
          <w:szCs w:val="28"/>
        </w:rPr>
        <w:t xml:space="preserve">, ведь каждый специалист должен защищать национальные интересы государства в своей сфере деятельности: экономике, политике, общественной безопасности, науке, образовании, культуре, спорте и т.д. (ведь и сферы национальной безопасности находятся в диапазоне от политической и экономической до военной и информационной). </w:t>
      </w:r>
    </w:p>
    <w:p w:rsidR="006F706A" w:rsidRPr="003B049E" w:rsidRDefault="006F706A" w:rsidP="006F706A">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По этой причине в Республике Беларусь в систему патриотического воспитания включены и школа, и вузы, и трудовые коллективы, и молодежные общественные объединения, и государственные СМИ, и учреждения культуры.</w:t>
      </w:r>
    </w:p>
    <w:p w:rsidR="006F706A" w:rsidRPr="003B049E" w:rsidRDefault="006F706A" w:rsidP="006F706A">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b/>
          <w:spacing w:val="-8"/>
          <w:sz w:val="28"/>
          <w:szCs w:val="28"/>
        </w:rPr>
        <w:t>В белорусских школах защита и сохранение исторической памяти красной нитью проходит через содержание учебного процесса</w:t>
      </w:r>
      <w:r w:rsidRPr="003B049E">
        <w:rPr>
          <w:rFonts w:ascii="Times New Roman" w:hAnsi="Times New Roman" w:cs="Times New Roman"/>
          <w:spacing w:val="-8"/>
          <w:sz w:val="28"/>
          <w:szCs w:val="28"/>
        </w:rPr>
        <w:t xml:space="preserve">. История Беларуси от первых поселений и Полоцкого княжества до наших дней призвана выработать у учащейся молодежи «иммунитет» против чуждых идеалов и ценностей.  Белорусские просветители Евфросинья Полоцкая, Кирилл Туровский, </w:t>
      </w:r>
      <w:r w:rsidRPr="003B049E">
        <w:rPr>
          <w:rFonts w:ascii="Times New Roman" w:hAnsi="Times New Roman" w:cs="Times New Roman"/>
          <w:spacing w:val="-8"/>
          <w:sz w:val="28"/>
          <w:szCs w:val="28"/>
        </w:rPr>
        <w:lastRenderedPageBreak/>
        <w:t xml:space="preserve">Франциск Скорина, Симон Будный – лишь часть известных имен, которые прославили землю белорусскую и заложили фундамент национальной исторической памяти. </w:t>
      </w:r>
    </w:p>
    <w:p w:rsidR="006F706A" w:rsidRPr="003B049E" w:rsidRDefault="006F706A" w:rsidP="006F706A">
      <w:pPr>
        <w:spacing w:after="0" w:line="240" w:lineRule="auto"/>
        <w:ind w:firstLine="708"/>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 xml:space="preserve">В следующем учебном году произойдет полный переход на новые учебные программы и учебные пособия. Так, учебная программа по истории Беларуси в XI классе предусматривает рассмотрение проблемы коллаборационизма в годы Великой Отечественной войны, геноцида белорусского народа. В настоящее время идет работа над методическим пособием, посвященным истории белорусских государственных символов. Планируется к изданию пособие по тематике воссоединения белорусского народа в сентябре 1939 года. Также большим подспорьем для педагогов станет пособие «История Великой Отечественной войны», разработанное в 2020 году совместно с учеными из Российской Федерации. </w:t>
      </w:r>
    </w:p>
    <w:p w:rsidR="006F706A" w:rsidRPr="003B049E" w:rsidRDefault="006F706A" w:rsidP="006F706A">
      <w:pPr>
        <w:spacing w:after="0" w:line="240" w:lineRule="auto"/>
        <w:ind w:firstLine="708"/>
        <w:jc w:val="both"/>
        <w:rPr>
          <w:rFonts w:ascii="Times New Roman" w:hAnsi="Times New Roman" w:cs="Times New Roman"/>
          <w:spacing w:val="-4"/>
          <w:sz w:val="28"/>
          <w:szCs w:val="28"/>
        </w:rPr>
      </w:pPr>
      <w:r w:rsidRPr="003B049E">
        <w:rPr>
          <w:rFonts w:ascii="Times New Roman" w:hAnsi="Times New Roman" w:cs="Times New Roman"/>
          <w:b/>
          <w:spacing w:val="-4"/>
          <w:sz w:val="28"/>
          <w:szCs w:val="28"/>
        </w:rPr>
        <w:t xml:space="preserve">В соответствии с Резолюцией </w:t>
      </w:r>
      <w:r w:rsidRPr="003B049E">
        <w:rPr>
          <w:rFonts w:ascii="Times New Roman" w:hAnsi="Times New Roman" w:cs="Times New Roman"/>
          <w:b/>
          <w:spacing w:val="-4"/>
          <w:sz w:val="28"/>
          <w:szCs w:val="28"/>
          <w:lang w:val="en-US"/>
        </w:rPr>
        <w:t>VI</w:t>
      </w:r>
      <w:r w:rsidRPr="003B049E">
        <w:rPr>
          <w:rFonts w:ascii="Times New Roman" w:hAnsi="Times New Roman" w:cs="Times New Roman"/>
          <w:b/>
          <w:spacing w:val="-4"/>
          <w:sz w:val="28"/>
          <w:szCs w:val="28"/>
        </w:rPr>
        <w:t xml:space="preserve"> Всебелорусского народного собрания ведется работа над государственной программой патриотического воспитания населения</w:t>
      </w:r>
      <w:r w:rsidRPr="003B049E">
        <w:rPr>
          <w:rFonts w:ascii="Times New Roman" w:hAnsi="Times New Roman" w:cs="Times New Roman"/>
          <w:spacing w:val="-4"/>
          <w:sz w:val="28"/>
          <w:szCs w:val="28"/>
        </w:rPr>
        <w:t xml:space="preserve">. Данная программа будет реализовываться во всех сферах (информационной, в сфере культуры, религии, образования и т.д.), со всеми категориями граждан, на всех этапах их жизненного пути, всеми доступными формами и методами с использованием самых современных технологий. </w:t>
      </w:r>
    </w:p>
    <w:p w:rsidR="006F706A" w:rsidRPr="003B049E" w:rsidRDefault="006F706A" w:rsidP="006F706A">
      <w:pPr>
        <w:spacing w:after="0" w:line="240" w:lineRule="auto"/>
        <w:ind w:firstLine="708"/>
        <w:jc w:val="both"/>
        <w:rPr>
          <w:rFonts w:ascii="Times New Roman" w:hAnsi="Times New Roman" w:cs="Times New Roman"/>
          <w:sz w:val="28"/>
          <w:szCs w:val="28"/>
        </w:rPr>
      </w:pPr>
    </w:p>
    <w:p w:rsidR="006F706A" w:rsidRPr="003B049E" w:rsidRDefault="006F706A" w:rsidP="006F706A">
      <w:pPr>
        <w:spacing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Формирование патриотизма и сплочения нации через историко-культурное наследие Беларуси</w:t>
      </w:r>
    </w:p>
    <w:p w:rsidR="006F706A" w:rsidRPr="003B049E" w:rsidRDefault="006F706A" w:rsidP="006F706A">
      <w:pPr>
        <w:spacing w:before="120" w:after="0" w:line="230" w:lineRule="auto"/>
        <w:ind w:firstLine="709"/>
        <w:jc w:val="both"/>
        <w:rPr>
          <w:rFonts w:ascii="Times New Roman" w:hAnsi="Times New Roman" w:cs="Times New Roman"/>
          <w:sz w:val="28"/>
          <w:szCs w:val="28"/>
        </w:rPr>
      </w:pPr>
      <w:r w:rsidRPr="003B049E">
        <w:rPr>
          <w:rFonts w:ascii="Times New Roman" w:hAnsi="Times New Roman" w:cs="Times New Roman"/>
          <w:b/>
          <w:sz w:val="28"/>
          <w:szCs w:val="28"/>
        </w:rPr>
        <w:t>Согласно Конституции Республики Беларусь, историко-культурное наследие признано фактором развития нашего государства</w:t>
      </w:r>
      <w:r w:rsidRPr="003B049E">
        <w:rPr>
          <w:rFonts w:ascii="Times New Roman" w:hAnsi="Times New Roman" w:cs="Times New Roman"/>
          <w:sz w:val="28"/>
          <w:szCs w:val="28"/>
        </w:rPr>
        <w:t xml:space="preserve">. За его сохранение несут ответственность как государство, так и граждане нашей страны. И, как отмечал Президент Республики Беларусь А.Г.Лукашенко, </w:t>
      </w:r>
      <w:r w:rsidRPr="003B049E">
        <w:rPr>
          <w:rFonts w:ascii="Times New Roman" w:hAnsi="Times New Roman" w:cs="Times New Roman"/>
          <w:i/>
          <w:sz w:val="28"/>
          <w:szCs w:val="28"/>
        </w:rPr>
        <w:t>«наши главные задачи в сфере культурной политики состоят в том, чтобы поддерживать патриотическую линию в белорусской культуре, создавать условия для развития ее традиционных и современных направлений»</w:t>
      </w:r>
      <w:r w:rsidRPr="003B049E">
        <w:rPr>
          <w:rFonts w:ascii="Times New Roman" w:hAnsi="Times New Roman" w:cs="Times New Roman"/>
          <w:sz w:val="28"/>
          <w:szCs w:val="28"/>
        </w:rPr>
        <w:t>.</w:t>
      </w:r>
    </w:p>
    <w:p w:rsidR="006F706A" w:rsidRPr="003B049E" w:rsidRDefault="006F706A" w:rsidP="006F706A">
      <w:pPr>
        <w:spacing w:after="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Историко-культурное наследие Беларуси представляет собой совокупность наиболее отличительных результатов и свидетельств исторического, культурного и духовного развития народа Беларуси, воплощенных в историко-культурных ценностях, включенных в Государственный список историко-культурных ценностей</w:t>
      </w:r>
      <w:r w:rsidRPr="003B049E">
        <w:rPr>
          <w:rFonts w:ascii="Times New Roman" w:hAnsi="Times New Roman" w:cs="Times New Roman"/>
          <w:spacing w:val="-4"/>
          <w:sz w:val="28"/>
          <w:szCs w:val="28"/>
        </w:rPr>
        <w:br/>
        <w:t>Республики Беларусь (далее – Госсписок).</w:t>
      </w:r>
    </w:p>
    <w:p w:rsidR="006F706A" w:rsidRPr="003B049E" w:rsidRDefault="006F706A" w:rsidP="006F706A">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 Госсписок, который ежегодно расширяется, включены наиболее значимые объекты наследия (памятники археологии, архитектуры и градостроительства, истории, искусства, нематериальные проявления творчества человека (обычаи, традиции, обряды)).</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 xml:space="preserve">Сегодня Госсписок насчитывает более 5,6 тыс. историко-культурных ценностей, среди которых: памятников археологии – 2248, памятников архитектуры – 1804, памятников истории – 1215, </w:t>
      </w:r>
      <w:r w:rsidRPr="003B049E">
        <w:rPr>
          <w:rFonts w:ascii="Times New Roman" w:hAnsi="Times New Roman" w:cs="Times New Roman"/>
          <w:i/>
          <w:spacing w:val="-8"/>
          <w:sz w:val="28"/>
          <w:szCs w:val="28"/>
        </w:rPr>
        <w:lastRenderedPageBreak/>
        <w:t>нематериальных проявлений творчества человека – 152, движимых материальных историко-культурных ценностей – 104, памятников искусства – 66, памятников градостроительства – 11, заповедных мест – 4.</w:t>
      </w:r>
    </w:p>
    <w:p w:rsidR="006F706A" w:rsidRPr="003B049E" w:rsidRDefault="006F706A" w:rsidP="006F706A">
      <w:pPr>
        <w:spacing w:after="0" w:line="230" w:lineRule="auto"/>
        <w:ind w:firstLine="709"/>
        <w:jc w:val="both"/>
        <w:rPr>
          <w:rFonts w:ascii="Times New Roman" w:hAnsi="Times New Roman" w:cs="Times New Roman"/>
          <w:spacing w:val="-6"/>
          <w:sz w:val="28"/>
          <w:szCs w:val="28"/>
        </w:rPr>
      </w:pPr>
      <w:r w:rsidRPr="003B049E">
        <w:rPr>
          <w:rFonts w:ascii="Times New Roman" w:hAnsi="Times New Roman" w:cs="Times New Roman"/>
          <w:b/>
          <w:spacing w:val="-6"/>
          <w:sz w:val="28"/>
          <w:szCs w:val="28"/>
        </w:rPr>
        <w:t>Охрана историко-культурного наследия – обязательное условие устойчивого развития государства, укрепления его престижа в международном сообществе</w:t>
      </w:r>
      <w:r w:rsidRPr="003B049E">
        <w:rPr>
          <w:rFonts w:ascii="Times New Roman" w:hAnsi="Times New Roman" w:cs="Times New Roman"/>
          <w:spacing w:val="-6"/>
          <w:sz w:val="28"/>
          <w:szCs w:val="28"/>
        </w:rPr>
        <w:t xml:space="preserve">. Материальные и духовные ценности общества являются объектами национальной безопасности Беларуси и приоритетными направлениями культурной политики нашей страны. </w:t>
      </w:r>
    </w:p>
    <w:p w:rsidR="006F706A" w:rsidRPr="003B049E" w:rsidRDefault="006F706A" w:rsidP="006F706A">
      <w:pPr>
        <w:spacing w:after="0" w:line="23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соответствии с Кодексом Республики Беларусь о культуре, Национальной стратегией устойчивого социального-экономического развития Республики Беларусь на период до 2030 года, сохранение и приумножение историко-культурного наследия страны является важным фактором национальной идентичности и белорусской государственности, играет значительную роль в формировании гражданственности и патриотизма личности, вовлечено практически во все сферы социально-экономической жизни республики.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Последние два с половиной десятилетия Республика Беларусь активно занимается восстановлением архитектурного наследия, вкладываются колоссальные ресурсы на его поддержание и сохранение.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Проведена большая работа по реставрации и восстановлению сотен объектов историко-культурного наследия с целью поддержания их надлежащего технического состояния, приспособления под новые функции и вовлечения их в туристический и культурный оборот. На государственном уровне эти задачи решаются в рамках ряда государственных программ и локальных инвестиционных проектов. Кроме того, мероприятия по охране историко-культурного наследия, в том числе ремонтно-реставрационные работы на историко-культурных ценностях, финансируются за счет средств фонда Президента Республики Беларусь по поддержке культуры. </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За период независимости Беларуси за счет государственных средств восстановлены и получили новые социально-экономические функции сотни объектов наследия: Могилевский областной драматический театр (2000), Каменецкая башня (2003), археологический комплекс древнего Турова (2005), дворцово-парковый ансамбль в Гомеле (2005), ратуши в Чечерске (2005) и Могилеве (2008), дворец Потемкина в Кричеве (2008), объекты исторического центра Минска (Верхний город, здание Минской ратуши, Троицкое предместье и др.), Национальный театр оперы и балета (2009), Купаловский театр (2011), Свято-Покровский монастырь в г.Толочин (2016), здание «Беларусьфильма» (2017), стадион «Динамо» в Минске (2018), Борисоглебская (Коложская) церковь в Гродно (2019), объекты Брестской крепости, обелиск «Минск – город-герой» (2020) и др.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Восстановлены и приспособлены под музейные функции всемирно известные замковые комплексы в г.п.Мир (2010) и г.Несвиже (2011). Создание музейных учреждений на базе отреставрированных объектов </w:t>
      </w:r>
      <w:r w:rsidRPr="003B049E">
        <w:rPr>
          <w:rFonts w:ascii="Times New Roman" w:hAnsi="Times New Roman" w:cs="Times New Roman"/>
          <w:sz w:val="28"/>
          <w:szCs w:val="28"/>
        </w:rPr>
        <w:lastRenderedPageBreak/>
        <w:t>ЮНЕСКО существенно повлияло на экономику регионов, привлечение инвесторов и развитие туристической инфраструктуры.</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Появились новые туристические объекты: Ружанский дворцовый комплекс Сапег (2011), усадебно-парковые комплексы в аг.Красный Берег Жлобинского района (2010), в г.Волковыске (2010), в д.Скоки Брестского района (2011), аг.Залесье Сморгонского района (2014), Лошицкий усадебно-парковый комплекс в г.Минске (2014), дворец Друцких-Любецких в г.Щучине (2015), здание музея В.К.Бялыницкого-Бирули» в г.Могилеве (2018), завершены работы по созданию археологического музея-скансена в д.Каменюки Каменецкого района (2020), а также музея под открытым небом в археологическом комплексе «Юровичи» в Калинковичском районе (2020), завершена реконструкция дворца Пусловских в г.п.Коссово Ивацевичского района (2020), Лидского замка (2020), Гольшанского замка (2021), форта № 5 в составе фортификационных сооружений Брестской крепости (2020), мемориального комплекса «Рыленки» в д.Рыленки Дубровенского района (2020).</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Использование потенциала исторического наследия работает как на популяризацию и развитие регионов, так и государства в целом, способствует формированию национальной самоидентификации, вызывает чувство гордости за свою страну.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Благодаря активности государства в последние годы увеличилось присутствие белорусских объектов в списках Всемирного наследия ЮНЕСКО. Ответственное отношение Республики Беларусь по сохранению своего наследия высоко оценена международной общественностью, что подтверждено статусом ЮНЕСКО.</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В частности, в Список всемирного культурного и природного наследия ЮНЕСКО включены: </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1992 году Беловежская пуща (памятник природы);</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2000 году – замковый комплекс «Мир» (г.п.Мир Кореличского района);</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2005 году – архитектурно-культурный комплекс резиденции Радзивиллов в г. Несвиже (Минская область) и Дуга Струве (Брестская и Гродненская области).</w:t>
      </w:r>
    </w:p>
    <w:p w:rsidR="006F706A" w:rsidRPr="003B049E" w:rsidRDefault="006F706A" w:rsidP="006F706A">
      <w:pPr>
        <w:spacing w:after="12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Предварительный Список всемирного культурного и природного наследия ЮНЕСКО включены Августовский канал, Спасо-Преображенская церковь и Софийский собор в Полоцке, Борисоглебская (Коложская) церковь в Гродно, культовые сооружения оборонного типа, деревянные церкви Полесья.</w:t>
      </w:r>
      <w:r w:rsidRPr="003B049E">
        <w:rPr>
          <w:rFonts w:ascii="Times New Roman" w:hAnsi="Times New Roman" w:cs="Times New Roman"/>
          <w:sz w:val="28"/>
          <w:szCs w:val="28"/>
        </w:rPr>
        <w:t xml:space="preserve">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Республика Беларусь стала одной из стран, ратифицировавших в 2006 году Конвенцию об охране нематериального культурного наследия ЮНЕСКО.</w:t>
      </w:r>
    </w:p>
    <w:p w:rsidR="006F706A" w:rsidRPr="003B049E" w:rsidRDefault="006F706A" w:rsidP="006F706A">
      <w:pPr>
        <w:spacing w:before="120" w:after="0" w:line="280" w:lineRule="exact"/>
        <w:jc w:val="both"/>
        <w:rPr>
          <w:rFonts w:ascii="Times New Roman" w:hAnsi="Times New Roman" w:cs="Times New Roman"/>
          <w:b/>
          <w:i/>
          <w:sz w:val="28"/>
          <w:szCs w:val="28"/>
        </w:rPr>
      </w:pP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0" w:line="280" w:lineRule="exact"/>
        <w:ind w:left="709" w:firstLine="709"/>
        <w:jc w:val="both"/>
        <w:rPr>
          <w:rFonts w:ascii="Times New Roman" w:hAnsi="Times New Roman" w:cs="Times New Roman"/>
          <w:i/>
          <w:spacing w:val="-4"/>
          <w:sz w:val="28"/>
          <w:szCs w:val="28"/>
        </w:rPr>
      </w:pPr>
      <w:r w:rsidRPr="003B049E">
        <w:rPr>
          <w:rFonts w:ascii="Times New Roman" w:hAnsi="Times New Roman" w:cs="Times New Roman"/>
          <w:i/>
          <w:spacing w:val="-4"/>
          <w:sz w:val="28"/>
          <w:szCs w:val="28"/>
        </w:rPr>
        <w:lastRenderedPageBreak/>
        <w:t>В Список нематериального культурного наследия ЮНЕСКО включены: праздничный рождественский обряд «Колядные цари» в деревне Семежево Копыльского района, «Торжество в честь почитания иконы Матери Божьей Будславской» (Будславский фест)» в аг.Будслав Мядельского района, весенний обряд «Юрьевский хоровод» в д. Погост Житковичского района, «Культура бортничества Беларуси и Польши».</w:t>
      </w:r>
    </w:p>
    <w:p w:rsidR="006F706A" w:rsidRPr="003B049E" w:rsidRDefault="006F706A" w:rsidP="006F706A">
      <w:pPr>
        <w:spacing w:after="0" w:line="280" w:lineRule="exact"/>
        <w:ind w:left="709" w:firstLine="709"/>
        <w:jc w:val="both"/>
        <w:rPr>
          <w:rFonts w:ascii="Times New Roman" w:hAnsi="Times New Roman" w:cs="Times New Roman"/>
          <w:sz w:val="28"/>
          <w:szCs w:val="28"/>
        </w:rPr>
      </w:pPr>
      <w:r w:rsidRPr="003B049E">
        <w:rPr>
          <w:rFonts w:ascii="Times New Roman" w:hAnsi="Times New Roman" w:cs="Times New Roman"/>
          <w:i/>
          <w:sz w:val="28"/>
          <w:szCs w:val="28"/>
        </w:rPr>
        <w:t>В 2021 году Министерством культуры направлено в Секретариат Конвенции по охране нематериального культурного наследия ЮНЕСКО досье по элементу нематериального историко-культурного наследия «Соломоплетение Беларуси: искусство, ремесло, умения» и начата подготовка очередной номинации «Белорусское искусство вытинанки».</w:t>
      </w:r>
      <w:r w:rsidRPr="003B049E">
        <w:rPr>
          <w:rFonts w:ascii="Times New Roman" w:hAnsi="Times New Roman" w:cs="Times New Roman"/>
          <w:sz w:val="28"/>
          <w:szCs w:val="28"/>
        </w:rPr>
        <w:t xml:space="preserve"> </w:t>
      </w:r>
    </w:p>
    <w:p w:rsidR="006F706A" w:rsidRPr="003B049E" w:rsidRDefault="006F706A" w:rsidP="006F706A">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целях популяризации историко-культурного наследия Министерством культуры в 2020 году создан </w:t>
      </w:r>
      <w:r w:rsidRPr="003B049E">
        <w:rPr>
          <w:rFonts w:ascii="Times New Roman" w:hAnsi="Times New Roman" w:cs="Times New Roman"/>
          <w:b/>
          <w:i/>
          <w:sz w:val="28"/>
          <w:szCs w:val="28"/>
        </w:rPr>
        <w:t>поисковый сайт «Государственный список историко-культурных ценностей Республики Беларусь» (gosspisok.gov.by)</w:t>
      </w:r>
      <w:r w:rsidRPr="003B049E">
        <w:rPr>
          <w:rFonts w:ascii="Times New Roman" w:hAnsi="Times New Roman" w:cs="Times New Roman"/>
          <w:sz w:val="28"/>
          <w:szCs w:val="28"/>
        </w:rPr>
        <w:t>, который является информационным ресурсом, позволяющим любому пользователю быстро находить информацию об историко-культурных ценностях, в том числе через мобильные приложения.</w:t>
      </w:r>
    </w:p>
    <w:p w:rsidR="006F706A" w:rsidRPr="003B049E" w:rsidRDefault="006F706A" w:rsidP="006F706A">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Материальное культурное наследие как условие консолидации исторической памяти: музейные коллекции, возведение и реконструкция памятников и мемориальных комплексов</w:t>
      </w:r>
    </w:p>
    <w:p w:rsidR="006F706A" w:rsidRPr="003B049E" w:rsidRDefault="006F706A" w:rsidP="006F706A">
      <w:pPr>
        <w:spacing w:before="120"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 xml:space="preserve">Музей как социокультурный институт общества выполняет образовательную функцию, неотъемлемым вектором которой является патриотическое воспитание детей и молодежи. Кроме того, деятельность музеев благотворно влияет и на формирование полноценной личности, способной свободно мыслить, стремиться к познанию, творчеству и личностному росту. Иными словами, </w:t>
      </w:r>
      <w:r w:rsidRPr="003B049E">
        <w:rPr>
          <w:rFonts w:ascii="Times New Roman" w:hAnsi="Times New Roman" w:cs="Times New Roman"/>
          <w:b/>
          <w:spacing w:val="-6"/>
          <w:sz w:val="28"/>
          <w:szCs w:val="28"/>
        </w:rPr>
        <w:t>современные музеи выполняют очень важную миссию – формирование образованной личности, настоящего гражданина и, что самое главное, патриота своей Родины</w:t>
      </w:r>
      <w:r w:rsidRPr="003B049E">
        <w:rPr>
          <w:rFonts w:ascii="Times New Roman" w:hAnsi="Times New Roman" w:cs="Times New Roman"/>
          <w:spacing w:val="-6"/>
          <w:sz w:val="28"/>
          <w:szCs w:val="28"/>
        </w:rPr>
        <w:t>.</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bookmarkStart w:id="0" w:name="_GoBack"/>
      <w:r w:rsidRPr="003B049E">
        <w:rPr>
          <w:rFonts w:ascii="Times New Roman" w:hAnsi="Times New Roman" w:cs="Times New Roman"/>
          <w:i/>
          <w:sz w:val="28"/>
          <w:szCs w:val="28"/>
        </w:rPr>
        <w:t xml:space="preserve">На данный момент основной Музейный фонд Республики Беларусь составляет 3 438 160 единиц. </w:t>
      </w:r>
    </w:p>
    <w:p w:rsidR="006F706A" w:rsidRPr="003B049E" w:rsidRDefault="006F706A" w:rsidP="006F706A">
      <w:pPr>
        <w:spacing w:after="0" w:line="280" w:lineRule="exact"/>
        <w:ind w:left="709" w:firstLine="709"/>
        <w:jc w:val="both"/>
        <w:rPr>
          <w:rFonts w:ascii="Times New Roman" w:hAnsi="Times New Roman" w:cs="Times New Roman"/>
          <w:i/>
          <w:spacing w:val="-6"/>
          <w:sz w:val="28"/>
          <w:szCs w:val="28"/>
        </w:rPr>
      </w:pPr>
      <w:r w:rsidRPr="003B049E">
        <w:rPr>
          <w:rFonts w:ascii="Times New Roman" w:hAnsi="Times New Roman" w:cs="Times New Roman"/>
          <w:i/>
          <w:spacing w:val="-6"/>
          <w:sz w:val="28"/>
          <w:szCs w:val="28"/>
        </w:rPr>
        <w:t xml:space="preserve">104 движимые материальные историко-культурные ценности (коллекции, комплекты, музейные экспонаты и др.) включены в Госсписок. </w:t>
      </w:r>
    </w:p>
    <w:p w:rsidR="006F706A" w:rsidRPr="003B049E" w:rsidRDefault="006F706A" w:rsidP="006F706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республиканских музеях и Национальной библиотеке Беларуси хранится 40 движимых материальных историко-культурных ценностей международного значения.</w:t>
      </w:r>
    </w:p>
    <w:bookmarkEnd w:id="0"/>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Ценнейшие образцы исторической памяти являются предметом гордости каждого белоруса, неравнодушного к достижениям своих предков.</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Музеи Беларуси обладают большим потенциалом в области сохранения, изучения и популяризации культурного наследия, а также трансляции белорусских морально-этических ценностей и ориентиров подрастающему поколению, что является неотъемлемым направлением гражданско-патриотического воспитания. С этой целью в музеях осуществляется экспозиционно-выставочная, культурно-образовательная, </w:t>
      </w:r>
      <w:r w:rsidRPr="003B049E">
        <w:rPr>
          <w:rFonts w:ascii="Times New Roman" w:hAnsi="Times New Roman" w:cs="Times New Roman"/>
          <w:sz w:val="28"/>
          <w:szCs w:val="28"/>
        </w:rPr>
        <w:lastRenderedPageBreak/>
        <w:t xml:space="preserve">фондовая, научно-исследовательская, реставрационная и другие виды деятельности.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pacing w:val="-2"/>
          <w:sz w:val="28"/>
          <w:szCs w:val="28"/>
        </w:rPr>
        <w:t xml:space="preserve">Первым в мире музеем, посвященным самой кровопролитной войне ХХ века, является </w:t>
      </w:r>
      <w:r w:rsidRPr="003B049E">
        <w:rPr>
          <w:rFonts w:ascii="Times New Roman" w:hAnsi="Times New Roman" w:cs="Times New Roman"/>
          <w:b/>
          <w:spacing w:val="-2"/>
          <w:sz w:val="28"/>
          <w:szCs w:val="28"/>
        </w:rPr>
        <w:t>Белорусский государственный музей истории Великой Отечественной войны</w:t>
      </w:r>
      <w:r w:rsidRPr="003B049E">
        <w:rPr>
          <w:rFonts w:ascii="Times New Roman" w:hAnsi="Times New Roman" w:cs="Times New Roman"/>
          <w:spacing w:val="-2"/>
          <w:sz w:val="28"/>
          <w:szCs w:val="28"/>
        </w:rPr>
        <w:t>, который уже 22 октября 1944 г. распахнул свои двери перед посетителями. Сейчас в музее на площади более 3 тыс. м² можно увидеть свыше 8 тыс. экспонатов, в том числе и в формате виртуального тура. Своими глазами посмотреть на экспозицию каждый год приходят около 570 тыс. человек. Музей стал сокровищницей знаний для тех, кто желает и умеет извлекать мудрые уроки из прошлого. Этот объект был и всегда будет местом народной памяти</w:t>
      </w:r>
      <w:r w:rsidRPr="003B049E">
        <w:rPr>
          <w:rFonts w:ascii="Times New Roman" w:hAnsi="Times New Roman" w:cs="Times New Roman"/>
          <w:sz w:val="28"/>
          <w:szCs w:val="28"/>
        </w:rPr>
        <w:t xml:space="preserve">.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Значимое место в патриотическом воспитании молодежи занимает филиал Национального исторического музея Республики Беларусь – </w:t>
      </w:r>
      <w:r w:rsidRPr="003B049E">
        <w:rPr>
          <w:rFonts w:ascii="Times New Roman" w:hAnsi="Times New Roman" w:cs="Times New Roman"/>
          <w:b/>
          <w:sz w:val="28"/>
          <w:szCs w:val="28"/>
        </w:rPr>
        <w:t>Музей современной белорусской государственности</w:t>
      </w:r>
      <w:r w:rsidRPr="003B049E">
        <w:rPr>
          <w:rFonts w:ascii="Times New Roman" w:hAnsi="Times New Roman" w:cs="Times New Roman"/>
          <w:i/>
          <w:sz w:val="28"/>
          <w:szCs w:val="28"/>
        </w:rPr>
        <w:t xml:space="preserve">. </w:t>
      </w:r>
      <w:r w:rsidRPr="003B049E">
        <w:rPr>
          <w:rFonts w:ascii="Times New Roman" w:hAnsi="Times New Roman" w:cs="Times New Roman"/>
          <w:sz w:val="28"/>
          <w:szCs w:val="28"/>
        </w:rPr>
        <w:t>Его деятельность направлена на освещение важнейших событий в истории независимой Беларуси. Постоянная экспозиция музея охватывает период современной истории с 1990 года по сегодняшний день и посвящена достижениям нашей страны в социально-экономической, культурной, спортивной, научной и других сферах. Ежегодно музей проводит мероприятия, которые помогают молодым людям знакомиться с национальной символикой, организовывает выставки, конкурсы, игры, официальные церемонии вручения паспортов молодым гражданам нашей страны.</w:t>
      </w:r>
    </w:p>
    <w:p w:rsidR="006F706A" w:rsidRPr="003B049E" w:rsidRDefault="006F706A" w:rsidP="006F706A">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Наряду с традиционными формами работы (обзорными и тематическими экскурсиями, музейными занятиями, лекциями, уроками) музейная практика включает и разнообразие инновационных форм культурно-образовательной деятельности: театрализованные представления и исторические реконструкции; фестивали и концерты; игры и квесты; интерактивные экскурсии и лекции; творческие мастерские и мастер-классы.</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Наиболее заметным событием последних месяцев стал состоявшийся 25 апреля 2021 г. военно-исторический фестиваль «Неоконченный урок: забытые страницы белорусской истории», посвященный событиям Первой мировой войны. Кульминацией мероприятия стала реконструкция боя между германскими и российскими войсками во время «Свенцянского прорыва», когда в 1915 году был ликвидирован прорыв германских частей к Минску.</w:t>
      </w:r>
    </w:p>
    <w:p w:rsidR="006F706A" w:rsidRPr="003B049E" w:rsidRDefault="006F706A" w:rsidP="006F706A">
      <w:pPr>
        <w:spacing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Также доброй традицией стало участие белорусских музеев в международной «Ночи в музее»: так, в 2021 году в акции приняли участие Национальный исторический музей, Национальный художественный музей, Белорусский государственный музей истории Великой Отечественной войны и др. </w:t>
      </w:r>
    </w:p>
    <w:p w:rsidR="006F706A" w:rsidRPr="003B049E" w:rsidRDefault="006F706A" w:rsidP="006F706A">
      <w:pPr>
        <w:spacing w:after="0" w:line="240" w:lineRule="auto"/>
        <w:ind w:firstLine="709"/>
        <w:jc w:val="both"/>
        <w:rPr>
          <w:rFonts w:ascii="Times New Roman" w:hAnsi="Times New Roman" w:cs="Times New Roman"/>
          <w:b/>
          <w:spacing w:val="-8"/>
          <w:sz w:val="28"/>
          <w:szCs w:val="28"/>
        </w:rPr>
      </w:pPr>
      <w:r w:rsidRPr="003B049E">
        <w:rPr>
          <w:rFonts w:ascii="Times New Roman" w:hAnsi="Times New Roman" w:cs="Times New Roman"/>
          <w:spacing w:val="-8"/>
          <w:sz w:val="28"/>
          <w:szCs w:val="28"/>
        </w:rPr>
        <w:t xml:space="preserve">В Беларуси проводится постоянная целенаправленная работа по увековечению памятных для истории Беларуси мест, памяти выдающихся представителей белорусского народа. Созданные мемориальные комплексы и памятники становятся не только культурными брендами своих городов и районов, катализаторами развития туризма, но и </w:t>
      </w:r>
      <w:r w:rsidRPr="003B049E">
        <w:rPr>
          <w:rFonts w:ascii="Times New Roman" w:hAnsi="Times New Roman" w:cs="Times New Roman"/>
          <w:b/>
          <w:spacing w:val="-8"/>
          <w:sz w:val="28"/>
          <w:szCs w:val="28"/>
        </w:rPr>
        <w:t xml:space="preserve">играют значительную роль в </w:t>
      </w:r>
      <w:r w:rsidRPr="003B049E">
        <w:rPr>
          <w:rFonts w:ascii="Times New Roman" w:hAnsi="Times New Roman" w:cs="Times New Roman"/>
          <w:b/>
          <w:spacing w:val="-8"/>
          <w:sz w:val="28"/>
          <w:szCs w:val="28"/>
        </w:rPr>
        <w:lastRenderedPageBreak/>
        <w:t>формировании гражданственности, развитии и становлении гражданина как патриота своей страны.</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Важно отметить, что эта деятельность охватила все регионы страны, где появились новые мемориальные комплексы, посвященные событиям Великой Отечественной войны, и памятники выдающимся личностям, оставившим свой значительный след в истории.</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в 2003 году была проведена работа по созданию мемориального ансамбля воинам-пограничникам, погибшим в первые дни Великой Отечественной войны, в г.Гродно.</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2014 году за счет средств бюджета Союзного государства был установлен памятный знак, посвященный операции «Багратион», в Светлогорском районе Гомельской области.</w:t>
      </w:r>
    </w:p>
    <w:p w:rsidR="006F706A" w:rsidRPr="003B049E" w:rsidRDefault="006F706A" w:rsidP="006F706A">
      <w:pPr>
        <w:spacing w:after="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К 70-летию Победы в Великой Отечественной войне в 2015 году завершены работы по созданию и установке скульптурной композиции «Врата памяти» на территории мемориального комплекса «Тростенец».</w:t>
      </w:r>
    </w:p>
    <w:p w:rsidR="006F706A" w:rsidRPr="003B049E" w:rsidRDefault="006F706A" w:rsidP="006F706A">
      <w:pPr>
        <w:spacing w:after="120" w:line="280" w:lineRule="exact"/>
        <w:ind w:left="709" w:firstLine="709"/>
        <w:jc w:val="both"/>
        <w:rPr>
          <w:rFonts w:ascii="Times New Roman" w:hAnsi="Times New Roman" w:cs="Times New Roman"/>
          <w:i/>
          <w:spacing w:val="-8"/>
          <w:sz w:val="28"/>
          <w:szCs w:val="28"/>
        </w:rPr>
      </w:pPr>
      <w:r w:rsidRPr="003B049E">
        <w:rPr>
          <w:rFonts w:ascii="Times New Roman" w:hAnsi="Times New Roman" w:cs="Times New Roman"/>
          <w:i/>
          <w:spacing w:val="-8"/>
          <w:sz w:val="28"/>
          <w:szCs w:val="28"/>
        </w:rPr>
        <w:t>В 2020 году, в год 75-летия Великой Победы, были открыты мемориальные комплексы «Памяці спаленых вёсак» в д.Борки Кировского района и на месте сожженной д.Ола в Светлогорском районе, которые стали новыми символами памяти и скорби для всех белорусов.</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создана и функционирует </w:t>
      </w:r>
      <w:r w:rsidRPr="003B049E">
        <w:rPr>
          <w:rFonts w:ascii="Times New Roman" w:hAnsi="Times New Roman" w:cs="Times New Roman"/>
          <w:b/>
          <w:i/>
          <w:sz w:val="28"/>
          <w:szCs w:val="28"/>
        </w:rPr>
        <w:t>публичная кадастровая карта</w:t>
      </w:r>
      <w:r w:rsidRPr="003B049E">
        <w:rPr>
          <w:rFonts w:ascii="Times New Roman" w:hAnsi="Times New Roman" w:cs="Times New Roman"/>
          <w:sz w:val="28"/>
          <w:szCs w:val="28"/>
        </w:rPr>
        <w:t xml:space="preserve"> со сведениями о воинских захоронениях и захоронениях жертв войн (в наполнении карты участвовало управление по увековечиванию памяти защитников Отечества и жертв войн Вооруженных сил), размещенная на официальном сайте Национального кадастрового агентства. А на сайте Республиканского центра экологии и краеведения в разделе «Звездочка на карте района» размещена интерактивная карта памятников и воинских захоронений с фотоснимками и GPS-координатами. Согласно сведениям автоматизированного банка данных «Книга памяти Республики Беларусь», по состоянию на 31 декабря 2020 г. на государственном учете Министерства обороны состояло 7 867 воинских захоронений и захоронений жертв войн.</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В автоматизированный банк данных «Книга Памяти Республики Беларусь» внесены учетные записи о местах захоронения более двух миллионов (2 млн. 88 тыс.) погибших, установлены сведения о более чем полумиллионе из них (538 226).</w:t>
      </w:r>
    </w:p>
    <w:p w:rsidR="006F706A" w:rsidRPr="003B049E" w:rsidRDefault="006F706A" w:rsidP="006F706A">
      <w:pPr>
        <w:spacing w:before="120"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Сегодня на территории Республики Беларусь более 9 тыс. мемориальных комплексов, памятников воинской славы и воинских захоронений, связанных с событиями Великой Отечественной войны. </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Наиболее известные из них: комплекс «Минск – город-герой»; мемориальный комплекс «Брестская крепость-герой»; историко-культурный комплекс «Линия Сталина»; мемориальный комплекс «Курган Славы»; мемориальный комплекс в честь воинов-освободителей, партизан и подпольщиков на площади Победы в г.Витебске и др.</w:t>
      </w:r>
    </w:p>
    <w:p w:rsidR="006F706A" w:rsidRPr="003B049E" w:rsidRDefault="006F706A" w:rsidP="006F706A">
      <w:pPr>
        <w:spacing w:before="120" w:after="0" w:line="280" w:lineRule="exact"/>
        <w:jc w:val="both"/>
        <w:rPr>
          <w:rFonts w:ascii="Times New Roman" w:hAnsi="Times New Roman" w:cs="Times New Roman"/>
          <w:b/>
          <w:i/>
          <w:sz w:val="28"/>
          <w:szCs w:val="28"/>
        </w:rPr>
      </w:pPr>
      <w:r w:rsidRPr="003B049E">
        <w:rPr>
          <w:rFonts w:ascii="Times New Roman" w:hAnsi="Times New Roman" w:cs="Times New Roman"/>
          <w:b/>
          <w:i/>
          <w:sz w:val="28"/>
          <w:szCs w:val="28"/>
        </w:rPr>
        <w:t>Справочно.</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lastRenderedPageBreak/>
        <w:t xml:space="preserve">Заслуживают внимания два мероприятия, которые в скором времени пройдут в Брестской крепости и на «Линии Сталина». </w:t>
      </w:r>
    </w:p>
    <w:p w:rsidR="006F706A" w:rsidRPr="003B049E" w:rsidRDefault="006F706A" w:rsidP="006F706A">
      <w:pPr>
        <w:spacing w:after="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Так, 22 июня в Брестской крепости состоится Х Международный военно-исторический слет-реконструкция «22 июня 1941 года. Брестская крепость», посвященный героической обороне Брестской крепости.</w:t>
      </w:r>
    </w:p>
    <w:p w:rsidR="006F706A" w:rsidRPr="003B049E" w:rsidRDefault="006F706A" w:rsidP="006F706A">
      <w:pPr>
        <w:spacing w:after="120" w:line="280" w:lineRule="exact"/>
        <w:ind w:left="709" w:firstLine="709"/>
        <w:jc w:val="both"/>
        <w:rPr>
          <w:rFonts w:ascii="Times New Roman" w:hAnsi="Times New Roman" w:cs="Times New Roman"/>
          <w:i/>
          <w:sz w:val="28"/>
          <w:szCs w:val="28"/>
        </w:rPr>
      </w:pPr>
      <w:r w:rsidRPr="003B049E">
        <w:rPr>
          <w:rFonts w:ascii="Times New Roman" w:hAnsi="Times New Roman" w:cs="Times New Roman"/>
          <w:i/>
          <w:sz w:val="28"/>
          <w:szCs w:val="28"/>
        </w:rPr>
        <w:t xml:space="preserve">А 3–4 июля в историко-культурном комплексе «Линия Сталина» будет организован </w:t>
      </w:r>
      <w:r w:rsidRPr="003B049E">
        <w:rPr>
          <w:rFonts w:ascii="Times New Roman" w:hAnsi="Times New Roman" w:cs="Times New Roman"/>
          <w:i/>
          <w:sz w:val="28"/>
          <w:szCs w:val="28"/>
          <w:lang w:val="en-US"/>
        </w:rPr>
        <w:t>XV</w:t>
      </w:r>
      <w:r w:rsidRPr="003B049E">
        <w:rPr>
          <w:rFonts w:ascii="Times New Roman" w:hAnsi="Times New Roman" w:cs="Times New Roman"/>
          <w:i/>
          <w:sz w:val="28"/>
          <w:szCs w:val="28"/>
        </w:rPr>
        <w:t xml:space="preserve"> Фестиваль «Багратион», посвященный главному празднику Республики Беларусь – Дню Независимости. В рамках фестиваля будут проведены масштабные военно-исторические реконструкции событий Великой Отечественной войны, которые произошли 28 июня 1944 года в ходе Белорусской наступательной операции «Багратион». </w:t>
      </w:r>
    </w:p>
    <w:p w:rsidR="006F706A" w:rsidRPr="003B049E" w:rsidRDefault="006F706A" w:rsidP="006F706A">
      <w:pPr>
        <w:spacing w:before="24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Создание патриотических центров</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 xml:space="preserve">В 2020 году Президент Республики Беларусь – Главнокомандующий Вооруженными Силами А.Г.Лукашенко – поручил Министерству обороны создать </w:t>
      </w:r>
      <w:r w:rsidRPr="003B049E">
        <w:rPr>
          <w:rFonts w:ascii="Times New Roman" w:hAnsi="Times New Roman" w:cs="Times New Roman"/>
          <w:b/>
          <w:i/>
          <w:sz w:val="28"/>
          <w:szCs w:val="28"/>
        </w:rPr>
        <w:t>республиканский центр патриотического воспитания молодежи на базе Кобринского укрепления «Брестской крепости-героя» в г.Бресте</w:t>
      </w:r>
      <w:r w:rsidRPr="003B049E">
        <w:rPr>
          <w:rFonts w:ascii="Times New Roman" w:hAnsi="Times New Roman" w:cs="Times New Roman"/>
          <w:sz w:val="28"/>
          <w:szCs w:val="28"/>
        </w:rPr>
        <w:t>.</w:t>
      </w:r>
    </w:p>
    <w:p w:rsidR="006F706A" w:rsidRPr="003B049E" w:rsidRDefault="006F706A" w:rsidP="006F706A">
      <w:pPr>
        <w:spacing w:after="0" w:line="240" w:lineRule="auto"/>
        <w:ind w:firstLine="709"/>
        <w:jc w:val="both"/>
        <w:rPr>
          <w:rFonts w:ascii="Times New Roman" w:hAnsi="Times New Roman" w:cs="Times New Roman"/>
          <w:spacing w:val="-6"/>
          <w:sz w:val="28"/>
          <w:szCs w:val="28"/>
        </w:rPr>
      </w:pPr>
      <w:r w:rsidRPr="003B049E">
        <w:rPr>
          <w:rFonts w:ascii="Times New Roman" w:hAnsi="Times New Roman" w:cs="Times New Roman"/>
          <w:spacing w:val="-6"/>
          <w:sz w:val="28"/>
          <w:szCs w:val="28"/>
        </w:rPr>
        <w:t>Целью деятельности центра станет воспитание гражданина-патриота, любящего свою Родину, уважающего традиционные семейные ценности, ценящего дружбу, бережно относящегося к историческому прошлому страны, культурным и духовным традициям и наследию белорусского народа.</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Основными задачами центра будут являться:</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всестороннее развитие и совершенствование личности детей и подростков, удовлетворение их индивидуальных потребностей в нравственном, культурном и физическом воспитании;</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формирование и воспитание нравственно-патриотического мировоззрения молодежи;</w:t>
      </w:r>
    </w:p>
    <w:p w:rsidR="006F706A" w:rsidRPr="003B049E" w:rsidRDefault="006F706A" w:rsidP="006F706A">
      <w:pPr>
        <w:spacing w:after="0" w:line="240" w:lineRule="auto"/>
        <w:ind w:firstLine="709"/>
        <w:jc w:val="both"/>
        <w:rPr>
          <w:rFonts w:ascii="Times New Roman" w:hAnsi="Times New Roman" w:cs="Times New Roman"/>
          <w:sz w:val="28"/>
          <w:szCs w:val="28"/>
        </w:rPr>
      </w:pPr>
      <w:r w:rsidRPr="003B049E">
        <w:rPr>
          <w:rFonts w:ascii="Times New Roman" w:hAnsi="Times New Roman" w:cs="Times New Roman"/>
          <w:sz w:val="28"/>
          <w:szCs w:val="28"/>
        </w:rPr>
        <w:t>реализация программ подготовки гражданско-патриотической направленности и др.</w:t>
      </w:r>
    </w:p>
    <w:p w:rsidR="006F706A" w:rsidRPr="003B049E" w:rsidRDefault="006F706A" w:rsidP="006F706A">
      <w:pPr>
        <w:spacing w:after="0" w:line="240" w:lineRule="auto"/>
        <w:ind w:firstLine="709"/>
        <w:jc w:val="both"/>
        <w:rPr>
          <w:rFonts w:ascii="Times New Roman" w:hAnsi="Times New Roman" w:cs="Times New Roman"/>
          <w:spacing w:val="-8"/>
          <w:sz w:val="28"/>
          <w:szCs w:val="28"/>
        </w:rPr>
      </w:pPr>
      <w:r w:rsidRPr="003B049E">
        <w:rPr>
          <w:rFonts w:ascii="Times New Roman" w:hAnsi="Times New Roman" w:cs="Times New Roman"/>
          <w:spacing w:val="-8"/>
          <w:sz w:val="28"/>
          <w:szCs w:val="28"/>
        </w:rPr>
        <w:t>Центр будет представлять собой учреждение с круглогодичным круглосуточным пребыванием в смену до 12 дней, деятельность которого охватывает молодежь в возрасте от 12 до 16 лет. В центре может одновременно размещаться до 200 человек учащихся; в летнее время, с учетом оборудования лагеря – до 300 человек.</w:t>
      </w:r>
    </w:p>
    <w:p w:rsidR="006F706A" w:rsidRPr="003B049E" w:rsidRDefault="006F706A" w:rsidP="006F706A">
      <w:pPr>
        <w:spacing w:after="120" w:line="240" w:lineRule="auto"/>
        <w:ind w:firstLine="709"/>
        <w:jc w:val="both"/>
        <w:rPr>
          <w:rFonts w:ascii="Times New Roman" w:hAnsi="Times New Roman" w:cs="Times New Roman"/>
          <w:spacing w:val="-4"/>
          <w:sz w:val="28"/>
          <w:szCs w:val="28"/>
        </w:rPr>
      </w:pPr>
      <w:r w:rsidRPr="003B049E">
        <w:rPr>
          <w:rFonts w:ascii="Times New Roman" w:hAnsi="Times New Roman" w:cs="Times New Roman"/>
          <w:spacing w:val="-4"/>
          <w:sz w:val="28"/>
          <w:szCs w:val="28"/>
        </w:rPr>
        <w:t>Место открытия центра выбрано не случайно. Энергетика Брестской крепости позволит обучаемым проникнуться атмосферой героического прошлого, а насыщение центра развитой спортивной, культурной и технологической базой создаст возможность качественного проведения мероприятий патриотической направленности для ребят со всех уголков страны.</w:t>
      </w:r>
    </w:p>
    <w:p w:rsidR="006F706A" w:rsidRPr="003B049E" w:rsidRDefault="006F706A" w:rsidP="006F706A">
      <w:pPr>
        <w:spacing w:before="120" w:after="0" w:line="240" w:lineRule="auto"/>
        <w:jc w:val="center"/>
        <w:rPr>
          <w:rFonts w:ascii="Times New Roman" w:hAnsi="Times New Roman" w:cs="Times New Roman"/>
          <w:b/>
          <w:sz w:val="28"/>
          <w:szCs w:val="28"/>
        </w:rPr>
      </w:pPr>
      <w:r w:rsidRPr="003B049E">
        <w:rPr>
          <w:rFonts w:ascii="Times New Roman" w:hAnsi="Times New Roman" w:cs="Times New Roman"/>
          <w:b/>
          <w:sz w:val="28"/>
          <w:szCs w:val="28"/>
        </w:rPr>
        <w:t xml:space="preserve">Деятельность молодежных общественных объединений </w:t>
      </w:r>
      <w:r w:rsidRPr="003B049E">
        <w:rPr>
          <w:rFonts w:ascii="Times New Roman" w:hAnsi="Times New Roman" w:cs="Times New Roman"/>
          <w:b/>
          <w:sz w:val="28"/>
          <w:szCs w:val="28"/>
        </w:rPr>
        <w:br/>
        <w:t>(БРСМ, БРПО) по сохранению и приумножению историко-культурного наследия как одно из направлений работы по патриотическому воспитанию молодежи</w:t>
      </w:r>
    </w:p>
    <w:p w:rsidR="006F706A" w:rsidRPr="003B049E" w:rsidRDefault="006F706A" w:rsidP="006F706A">
      <w:pPr>
        <w:spacing w:after="0" w:line="240" w:lineRule="auto"/>
        <w:jc w:val="both"/>
        <w:rPr>
          <w:rFonts w:ascii="Times New Roman" w:hAnsi="Times New Roman" w:cs="Times New Roman"/>
          <w:sz w:val="28"/>
          <w:szCs w:val="28"/>
        </w:rPr>
      </w:pPr>
      <w:r w:rsidRPr="003B049E">
        <w:rPr>
          <w:rFonts w:ascii="Times New Roman" w:hAnsi="Times New Roman" w:cs="Times New Roman"/>
          <w:b/>
          <w:sz w:val="28"/>
          <w:szCs w:val="28"/>
        </w:rPr>
        <w:lastRenderedPageBreak/>
        <w:tab/>
      </w:r>
      <w:r w:rsidRPr="003B049E">
        <w:rPr>
          <w:rFonts w:ascii="Times New Roman" w:hAnsi="Times New Roman" w:cs="Times New Roman"/>
          <w:sz w:val="28"/>
          <w:szCs w:val="28"/>
        </w:rPr>
        <w:t>Крупнейшие молодежная и детская организации – ОО «БРСМ» и ОО «БРПО» – принимают активное участие и самостоятельно реализуют амбициозные проекты гражданско-патриотической направленности в различных сферах – экономике, культуре, образовании.</w:t>
      </w:r>
    </w:p>
    <w:p w:rsidR="006F706A" w:rsidRPr="003B049E" w:rsidRDefault="006F706A" w:rsidP="006F706A">
      <w:pPr>
        <w:spacing w:after="0" w:line="240" w:lineRule="auto"/>
        <w:jc w:val="both"/>
        <w:rPr>
          <w:rFonts w:ascii="Times New Roman" w:hAnsi="Times New Roman" w:cs="Times New Roman"/>
          <w:sz w:val="28"/>
          <w:szCs w:val="28"/>
        </w:rPr>
      </w:pPr>
      <w:r w:rsidRPr="003B049E">
        <w:rPr>
          <w:rFonts w:ascii="Times New Roman" w:hAnsi="Times New Roman" w:cs="Times New Roman"/>
          <w:sz w:val="28"/>
          <w:szCs w:val="28"/>
        </w:rPr>
        <w:tab/>
        <w:t xml:space="preserve">С 2015 года ОО «БРСМ» инициировало проведение многоступенчатого республиканского патриотического проекта </w:t>
      </w:r>
      <w:r w:rsidRPr="003B049E">
        <w:rPr>
          <w:rFonts w:ascii="Times New Roman" w:hAnsi="Times New Roman" w:cs="Times New Roman"/>
          <w:b/>
          <w:sz w:val="28"/>
          <w:szCs w:val="28"/>
        </w:rPr>
        <w:t>«Цветы Великой Победы»</w:t>
      </w:r>
      <w:r w:rsidRPr="003B049E">
        <w:rPr>
          <w:rFonts w:ascii="Times New Roman" w:hAnsi="Times New Roman" w:cs="Times New Roman"/>
          <w:sz w:val="28"/>
          <w:szCs w:val="28"/>
        </w:rPr>
        <w:t>. Его символом стал яблоневый цвет в сочетании с красно-зеленой ленточкой. Поддержанная Президентом Республики Беларусь А.Г.Лукашенко молодежная инициатива переросла в социальную акцию, объединяющую ежегодно сотни тысяч людей разных профессий и возрастов.</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Проект «Цветы Великой Победы» аккумулирует множество молодежных инициатив по всей стране. Самыми яркими страницами в его истории стали молодежные Агитпоезд и Музей-бус «Цветы Великой Победы», полотнище «Беларусь помнит!», альбом памяти «Беларусь помнит. Родные лица Победы».</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Ежегодно накануне Дня Независимости Республики Беларусь во всех регионах страны в родильных домах проводится акция </w:t>
      </w:r>
      <w:r w:rsidRPr="003B049E">
        <w:rPr>
          <w:rFonts w:ascii="Times New Roman" w:hAnsi="Times New Roman" w:cs="Times New Roman"/>
          <w:b/>
          <w:sz w:val="28"/>
          <w:szCs w:val="28"/>
        </w:rPr>
        <w:t>«Падары нема</w:t>
      </w:r>
      <w:r w:rsidRPr="003B049E">
        <w:rPr>
          <w:rFonts w:ascii="Times New Roman" w:hAnsi="Times New Roman" w:cs="Times New Roman"/>
          <w:b/>
          <w:sz w:val="28"/>
          <w:szCs w:val="28"/>
          <w:lang w:val="be-BY"/>
        </w:rPr>
        <w:t>ў</w:t>
      </w:r>
      <w:r w:rsidRPr="003B049E">
        <w:rPr>
          <w:rFonts w:ascii="Times New Roman" w:hAnsi="Times New Roman" w:cs="Times New Roman"/>
          <w:b/>
          <w:sz w:val="28"/>
          <w:szCs w:val="28"/>
        </w:rPr>
        <w:t>ляцi вышыванку»</w:t>
      </w:r>
      <w:r w:rsidRPr="003B049E">
        <w:rPr>
          <w:rFonts w:ascii="Times New Roman" w:hAnsi="Times New Roman" w:cs="Times New Roman"/>
          <w:sz w:val="28"/>
          <w:szCs w:val="28"/>
        </w:rPr>
        <w:t xml:space="preserve"> с участием молодых мам и их новорожденных детей. В торжественной обстановке проходят церемонии вручения новорожденным гражданам Беларуси символических оберегов с национальным колоритом (вручаются различные предметы одежды для младенцев с белорусским орнаментом). </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Стало доброй традицией проведение в канун Дня Республики общереспубликанской акции </w:t>
      </w:r>
      <w:r w:rsidRPr="003B049E">
        <w:rPr>
          <w:rFonts w:ascii="Times New Roman" w:hAnsi="Times New Roman" w:cs="Times New Roman"/>
          <w:b/>
          <w:sz w:val="28"/>
          <w:szCs w:val="28"/>
        </w:rPr>
        <w:t>«Дзень вышыванкі»</w:t>
      </w:r>
      <w:r w:rsidRPr="003B049E">
        <w:rPr>
          <w:rFonts w:ascii="Times New Roman" w:hAnsi="Times New Roman" w:cs="Times New Roman"/>
          <w:sz w:val="28"/>
          <w:szCs w:val="28"/>
        </w:rPr>
        <w:t>. Праздник национального орнамента направлен на популяризацию национальной культуры, расширение духовного сознания белорусов, сохранение связующей нити поколений. Он обрел постоянную прописку во многих регионах страны.</w:t>
      </w:r>
    </w:p>
    <w:p w:rsidR="006F706A" w:rsidRPr="003B049E" w:rsidRDefault="006F706A" w:rsidP="006F706A">
      <w:pPr>
        <w:spacing w:after="0" w:line="240" w:lineRule="auto"/>
        <w:ind w:firstLine="709"/>
        <w:jc w:val="both"/>
        <w:rPr>
          <w:rFonts w:ascii="Times New Roman" w:hAnsi="Times New Roman"/>
          <w:sz w:val="28"/>
          <w:szCs w:val="28"/>
        </w:rPr>
      </w:pPr>
      <w:r w:rsidRPr="003B049E">
        <w:rPr>
          <w:rFonts w:ascii="Times New Roman" w:hAnsi="Times New Roman"/>
          <w:sz w:val="28"/>
          <w:szCs w:val="28"/>
        </w:rPr>
        <w:t xml:space="preserve">Своеобразным брендом ОО «БРСМ» стала межконфессиональная благотворительная акция </w:t>
      </w:r>
      <w:r w:rsidRPr="003B049E">
        <w:rPr>
          <w:rFonts w:ascii="Times New Roman" w:hAnsi="Times New Roman"/>
          <w:b/>
          <w:sz w:val="28"/>
          <w:szCs w:val="28"/>
        </w:rPr>
        <w:t>«Восстановление святынь Беларусь»</w:t>
      </w:r>
      <w:r w:rsidRPr="003B049E">
        <w:rPr>
          <w:rFonts w:ascii="Times New Roman" w:hAnsi="Times New Roman"/>
          <w:sz w:val="28"/>
          <w:szCs w:val="28"/>
        </w:rPr>
        <w:t>, одна из основных задач которой – воспитание и развитие у подрастающего поколения духовно-нравственных ценностей, основанных на традициях белорусского народа. Во время акции</w:t>
      </w:r>
      <w:r w:rsidRPr="003B049E">
        <w:rPr>
          <w:rFonts w:ascii="Times New Roman" w:hAnsi="Times New Roman"/>
          <w:b/>
          <w:sz w:val="28"/>
          <w:szCs w:val="28"/>
        </w:rPr>
        <w:t xml:space="preserve"> </w:t>
      </w:r>
      <w:r w:rsidRPr="003B049E">
        <w:rPr>
          <w:rFonts w:ascii="Times New Roman" w:hAnsi="Times New Roman"/>
          <w:sz w:val="28"/>
          <w:szCs w:val="28"/>
        </w:rPr>
        <w:t>волонтерские отряды движения ОО «БРСМ» «Доброе Сердце» совместно с религиозными организациями трудятся на благоустройстве и восстановлении культовых объектов различных конфессий – храмов, храмовых комплексов, монастырей, часовен, святых источников, придорожных крестов, алтарей, капищ и т.д. В трилогию Года малой родины (2018–2020 гг.) акцент проекта был также сделан на благоустройство святых источников, родников и криниц.</w:t>
      </w:r>
      <w:r w:rsidRPr="003B049E">
        <w:rPr>
          <w:rFonts w:ascii="Times New Roman" w:hAnsi="Times New Roman"/>
          <w:b/>
          <w:sz w:val="28"/>
          <w:szCs w:val="28"/>
        </w:rPr>
        <w:t xml:space="preserve"> </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феврале 2021 г. ОО «БРСМ» дало старт </w:t>
      </w:r>
      <w:r w:rsidRPr="003B049E">
        <w:rPr>
          <w:rFonts w:ascii="Times New Roman" w:hAnsi="Times New Roman" w:cs="Times New Roman"/>
          <w:b/>
          <w:sz w:val="28"/>
          <w:szCs w:val="28"/>
        </w:rPr>
        <w:t xml:space="preserve">республиканской патриотической акции «Роднае – народнае» </w:t>
      </w:r>
      <w:r w:rsidRPr="003B049E">
        <w:rPr>
          <w:rFonts w:ascii="Times New Roman" w:hAnsi="Times New Roman" w:cs="Times New Roman"/>
          <w:sz w:val="28"/>
          <w:szCs w:val="28"/>
        </w:rPr>
        <w:t xml:space="preserve">по популяризации государственных символов Беларуси. Ее цель – повышение правовой грамотности и активности населения, гармонизация и формирование молодежной политической культуры, создание условий для оптимизации социально-экономических отношений и развития нравственно-этических традиций – позволит позитивно влиять на молодежную среду и ее </w:t>
      </w:r>
      <w:r w:rsidRPr="003B049E">
        <w:rPr>
          <w:rFonts w:ascii="Times New Roman" w:hAnsi="Times New Roman" w:cs="Times New Roman"/>
          <w:sz w:val="28"/>
          <w:szCs w:val="28"/>
        </w:rPr>
        <w:lastRenderedPageBreak/>
        <w:t xml:space="preserve">субкультуру. Символом проекта является красно-зеленая ленточка и хештег #Роднае-народнае.  </w:t>
      </w:r>
    </w:p>
    <w:p w:rsidR="006F706A" w:rsidRPr="003B049E" w:rsidRDefault="006F706A" w:rsidP="006F706A">
      <w:pPr>
        <w:spacing w:after="0" w:line="240" w:lineRule="auto"/>
        <w:ind w:firstLine="708"/>
        <w:jc w:val="both"/>
        <w:rPr>
          <w:rFonts w:ascii="Times New Roman" w:hAnsi="Times New Roman"/>
          <w:sz w:val="28"/>
          <w:szCs w:val="28"/>
        </w:rPr>
      </w:pPr>
      <w:r w:rsidRPr="003B049E">
        <w:rPr>
          <w:rFonts w:ascii="Times New Roman" w:hAnsi="Times New Roman"/>
          <w:sz w:val="28"/>
          <w:szCs w:val="28"/>
        </w:rPr>
        <w:t xml:space="preserve">Стимулированию интереса к истории малой родины был посвящен </w:t>
      </w:r>
      <w:r w:rsidRPr="003B049E">
        <w:rPr>
          <w:rFonts w:ascii="Times New Roman" w:hAnsi="Times New Roman"/>
          <w:b/>
          <w:sz w:val="28"/>
          <w:szCs w:val="28"/>
        </w:rPr>
        <w:t xml:space="preserve">республиканский интернет-проект ОО «БРПО» «Вотчына.бай» </w:t>
      </w:r>
      <w:r w:rsidRPr="003B049E">
        <w:rPr>
          <w:rFonts w:ascii="Times New Roman" w:hAnsi="Times New Roman"/>
          <w:sz w:val="28"/>
          <w:szCs w:val="28"/>
        </w:rPr>
        <w:t>(2018–2020 гг.), в рамках которого участники создавали презентационные видеоролики о своей малой родине, разрабатывали собственные локальные историко-краеведческие маршруты по территории сел, агрогородков, микрорайонов, городов и др., включающие для посещения от 3 до 7 объектов.</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С целью развития интереса у детей и подростков к истории и традициям своей страны, укрепления связей между поколениями </w:t>
      </w:r>
      <w:r w:rsidRPr="003B049E">
        <w:rPr>
          <w:rFonts w:ascii="Times New Roman" w:hAnsi="Times New Roman" w:cs="Times New Roman"/>
          <w:sz w:val="28"/>
          <w:szCs w:val="28"/>
        </w:rPr>
        <w:br/>
        <w:t xml:space="preserve">ОО «БРПО» </w:t>
      </w:r>
      <w:r w:rsidRPr="003B049E">
        <w:rPr>
          <w:rFonts w:ascii="Times New Roman" w:hAnsi="Times New Roman" w:cs="Times New Roman"/>
          <w:b/>
          <w:sz w:val="28"/>
          <w:szCs w:val="28"/>
        </w:rPr>
        <w:t>реализует республиканский конкурс «Познай Беларусь»</w:t>
      </w:r>
      <w:r w:rsidRPr="003B049E">
        <w:rPr>
          <w:rFonts w:ascii="Times New Roman" w:hAnsi="Times New Roman" w:cs="Times New Roman"/>
          <w:sz w:val="28"/>
          <w:szCs w:val="28"/>
        </w:rPr>
        <w:t>. Этот проект предполагает самостоятельное индивидуальное и коллективное изучение материала по истории, традициям, природе Беларуси в рамках предложенной тематики, а также выполнение творческих заданий по итогам каждого блока. Все выполненные задания размещаются в социальных сетях под единым хештегом #познайБеларусь.</w:t>
      </w:r>
      <w:r w:rsidRPr="003B049E">
        <w:rPr>
          <w:rFonts w:ascii="Times New Roman" w:hAnsi="Times New Roman" w:cs="Times New Roman"/>
          <w:sz w:val="28"/>
          <w:szCs w:val="28"/>
        </w:rPr>
        <w:tab/>
      </w:r>
    </w:p>
    <w:p w:rsidR="006F706A" w:rsidRPr="003B049E" w:rsidRDefault="006F706A" w:rsidP="006F706A">
      <w:pPr>
        <w:spacing w:after="0" w:line="240" w:lineRule="auto"/>
        <w:ind w:firstLine="709"/>
        <w:jc w:val="both"/>
        <w:rPr>
          <w:rFonts w:ascii="Times New Roman" w:hAnsi="Times New Roman" w:cs="Times New Roman"/>
          <w:sz w:val="28"/>
          <w:szCs w:val="28"/>
        </w:rPr>
      </w:pPr>
    </w:p>
    <w:p w:rsidR="006F706A" w:rsidRPr="003B049E" w:rsidRDefault="006F706A" w:rsidP="006F706A">
      <w:pPr>
        <w:spacing w:after="0" w:line="240" w:lineRule="auto"/>
        <w:jc w:val="center"/>
        <w:rPr>
          <w:rFonts w:ascii="Times New Roman" w:hAnsi="Times New Roman" w:cs="Times New Roman"/>
          <w:sz w:val="28"/>
          <w:szCs w:val="28"/>
        </w:rPr>
      </w:pPr>
      <w:r w:rsidRPr="003B049E">
        <w:rPr>
          <w:rFonts w:ascii="Times New Roman" w:hAnsi="Times New Roman" w:cs="Times New Roman"/>
          <w:sz w:val="28"/>
          <w:szCs w:val="28"/>
        </w:rPr>
        <w:t>***</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Меняется эпоха. Буквально на глазах стремительно ускоряется темп жизни, появляются новые технологии, молодежь становится более продвинутой, все процессы проходят динамичнее. Но остается неизменной жизненная ценность любого государства – </w:t>
      </w:r>
      <w:r w:rsidRPr="003B049E">
        <w:rPr>
          <w:rFonts w:ascii="Times New Roman" w:hAnsi="Times New Roman" w:cs="Times New Roman"/>
          <w:b/>
          <w:sz w:val="28"/>
          <w:szCs w:val="28"/>
        </w:rPr>
        <w:t>патриотизм его граждан, который начинается с любви к своей малой родине, к тому месту, где ты родился и вырос, с гордости за свою семью, школу, деревню, поселок или город, за людей, которые живут рядом</w:t>
      </w:r>
      <w:r w:rsidRPr="003B049E">
        <w:rPr>
          <w:rFonts w:ascii="Times New Roman" w:hAnsi="Times New Roman" w:cs="Times New Roman"/>
          <w:sz w:val="28"/>
          <w:szCs w:val="28"/>
        </w:rPr>
        <w:t>.</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И сегодня, в Год народного единства, накануне Дня Республики, мы должны помнить, что главный фундамент независимости – это люди, граждане страны, объединенные общей исторической памятью, традициями и ценностями. </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В этом смысле глубоко символично, что Указом Президента Республики Беларусь от 7 июня 2021 г. № 206 в Беларуси учрежден государственный праздник – </w:t>
      </w:r>
      <w:r w:rsidRPr="003B049E">
        <w:rPr>
          <w:rFonts w:ascii="Times New Roman" w:hAnsi="Times New Roman" w:cs="Times New Roman"/>
          <w:b/>
          <w:sz w:val="28"/>
          <w:szCs w:val="28"/>
        </w:rPr>
        <w:t>День народного единства</w:t>
      </w:r>
      <w:r w:rsidRPr="003B049E">
        <w:rPr>
          <w:rFonts w:ascii="Times New Roman" w:hAnsi="Times New Roman" w:cs="Times New Roman"/>
          <w:sz w:val="28"/>
          <w:szCs w:val="28"/>
        </w:rPr>
        <w:t>, который подчеркивает преемственность поколений, незыблемость и самодостаточность белоруской нации и государственности и будет отмечаться 17 сентября.</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b/>
          <w:sz w:val="28"/>
          <w:szCs w:val="28"/>
        </w:rPr>
        <w:t>Важно понимать, что поколение, которое родилось в независимой Беларуси, несет особую ответственность за развитие общества, преемственность поколений, процветание Родины</w:t>
      </w:r>
      <w:r w:rsidRPr="003B049E">
        <w:rPr>
          <w:rFonts w:ascii="Times New Roman" w:hAnsi="Times New Roman" w:cs="Times New Roman"/>
          <w:sz w:val="28"/>
          <w:szCs w:val="28"/>
        </w:rPr>
        <w:t>. Оно должно проявлять патриотизм своими делами, победами в труде, спорте и творчестве, научных достижениях, стремясь быть достойными продолжателями тех, кому в страшные годы Великой Отечественной войны пришлось на деле защищать каждую пядь родной земли.</w:t>
      </w:r>
    </w:p>
    <w:p w:rsidR="006F706A" w:rsidRPr="003B049E" w:rsidRDefault="006F706A" w:rsidP="006F706A">
      <w:pPr>
        <w:spacing w:after="0" w:line="240" w:lineRule="auto"/>
        <w:ind w:firstLine="708"/>
        <w:jc w:val="both"/>
        <w:rPr>
          <w:rFonts w:ascii="Times New Roman" w:hAnsi="Times New Roman" w:cs="Times New Roman"/>
          <w:sz w:val="28"/>
          <w:szCs w:val="28"/>
        </w:rPr>
      </w:pPr>
      <w:r w:rsidRPr="003B049E">
        <w:rPr>
          <w:rFonts w:ascii="Times New Roman" w:hAnsi="Times New Roman" w:cs="Times New Roman"/>
          <w:sz w:val="28"/>
          <w:szCs w:val="28"/>
        </w:rPr>
        <w:t xml:space="preserve">Как отметил Президент Республики Беларусь А.Г.Лукашенко, </w:t>
      </w:r>
      <w:r w:rsidRPr="003B049E">
        <w:rPr>
          <w:rFonts w:ascii="Times New Roman" w:hAnsi="Times New Roman" w:cs="Times New Roman"/>
          <w:i/>
          <w:sz w:val="28"/>
          <w:szCs w:val="28"/>
        </w:rPr>
        <w:t xml:space="preserve">«новому поколению предстоит жизнь в новом времени – полном кардинальных </w:t>
      </w:r>
      <w:r w:rsidRPr="003B049E">
        <w:rPr>
          <w:rFonts w:ascii="Times New Roman" w:hAnsi="Times New Roman" w:cs="Times New Roman"/>
          <w:i/>
          <w:sz w:val="28"/>
          <w:szCs w:val="28"/>
        </w:rPr>
        <w:lastRenderedPageBreak/>
        <w:t>изменений и тревожных вызовов»</w:t>
      </w:r>
      <w:r w:rsidRPr="003B049E">
        <w:rPr>
          <w:rFonts w:ascii="Times New Roman" w:hAnsi="Times New Roman" w:cs="Times New Roman"/>
          <w:sz w:val="28"/>
          <w:szCs w:val="28"/>
        </w:rPr>
        <w:t xml:space="preserve">. Общая задача как власти, так и общества – сделать все, чтобы превратить эти вызовы в новые возможности и в успех нашей страны. </w:t>
      </w:r>
    </w:p>
    <w:p w:rsidR="006F706A" w:rsidRPr="003B049E" w:rsidRDefault="006F706A" w:rsidP="006F706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Материалы подготовлены</w:t>
      </w:r>
    </w:p>
    <w:p w:rsidR="006F706A" w:rsidRPr="003B049E" w:rsidRDefault="006F706A" w:rsidP="006F706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Академией управления при Президенте Республики Беларусь</w:t>
      </w:r>
    </w:p>
    <w:p w:rsidR="006F706A" w:rsidRPr="003B049E" w:rsidRDefault="006F706A" w:rsidP="006F706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на основе сведений Национальной академии наук Беларуси, Министерства культуры Республики Беларусь, Министерства образования Республики Беларусь, Министерства обороны Республики Беларусь, ОО «Белорусский республиканский союз молодежи»,</w:t>
      </w:r>
    </w:p>
    <w:p w:rsidR="006F706A" w:rsidRDefault="006F706A" w:rsidP="006F706A">
      <w:pPr>
        <w:spacing w:after="0" w:line="240" w:lineRule="auto"/>
        <w:jc w:val="right"/>
        <w:rPr>
          <w:rFonts w:ascii="Times New Roman" w:hAnsi="Times New Roman" w:cs="Times New Roman"/>
          <w:i/>
          <w:sz w:val="28"/>
          <w:szCs w:val="28"/>
        </w:rPr>
      </w:pPr>
      <w:r w:rsidRPr="003B049E">
        <w:rPr>
          <w:rFonts w:ascii="Times New Roman" w:hAnsi="Times New Roman" w:cs="Times New Roman"/>
          <w:i/>
          <w:sz w:val="28"/>
          <w:szCs w:val="28"/>
        </w:rPr>
        <w:t>материалов БелТА и «СБ. Беларусь сегодня»</w:t>
      </w:r>
    </w:p>
    <w:p w:rsidR="006F706A" w:rsidRDefault="006F706A" w:rsidP="006F706A">
      <w:pPr>
        <w:spacing w:after="0" w:line="240" w:lineRule="auto"/>
        <w:jc w:val="right"/>
        <w:rPr>
          <w:rFonts w:ascii="Times New Roman" w:hAnsi="Times New Roman" w:cs="Times New Roman"/>
          <w:i/>
          <w:sz w:val="28"/>
          <w:szCs w:val="28"/>
        </w:rPr>
      </w:pPr>
    </w:p>
    <w:p w:rsidR="006F706A" w:rsidRDefault="006F706A" w:rsidP="006F706A">
      <w:pPr>
        <w:spacing w:after="0" w:line="240" w:lineRule="auto"/>
        <w:jc w:val="right"/>
        <w:rPr>
          <w:rFonts w:ascii="Times New Roman" w:hAnsi="Times New Roman" w:cs="Times New Roman"/>
          <w:i/>
          <w:sz w:val="28"/>
          <w:szCs w:val="28"/>
        </w:rPr>
      </w:pPr>
    </w:p>
    <w:p w:rsidR="006F706A" w:rsidRDefault="006F706A" w:rsidP="006F706A">
      <w:pPr>
        <w:spacing w:after="0" w:line="240" w:lineRule="auto"/>
        <w:jc w:val="right"/>
        <w:rPr>
          <w:rFonts w:ascii="Times New Roman" w:hAnsi="Times New Roman" w:cs="Times New Roman"/>
          <w:i/>
          <w:sz w:val="28"/>
          <w:szCs w:val="28"/>
        </w:rPr>
      </w:pPr>
    </w:p>
    <w:p w:rsidR="006F706A" w:rsidRDefault="006F706A" w:rsidP="006F706A">
      <w:pPr>
        <w:spacing w:after="0" w:line="240" w:lineRule="auto"/>
        <w:jc w:val="right"/>
        <w:rPr>
          <w:rFonts w:ascii="Times New Roman" w:hAnsi="Times New Roman" w:cs="Times New Roman"/>
          <w:i/>
          <w:sz w:val="28"/>
          <w:szCs w:val="28"/>
        </w:rPr>
      </w:pPr>
    </w:p>
    <w:p w:rsidR="006F706A" w:rsidRDefault="006F706A" w:rsidP="006F706A">
      <w:pPr>
        <w:spacing w:after="0" w:line="240" w:lineRule="auto"/>
        <w:jc w:val="right"/>
        <w:rPr>
          <w:rFonts w:ascii="Times New Roman" w:hAnsi="Times New Roman" w:cs="Times New Roman"/>
          <w:i/>
          <w:sz w:val="28"/>
          <w:szCs w:val="28"/>
        </w:rPr>
      </w:pPr>
    </w:p>
    <w:p w:rsidR="006F706A" w:rsidRDefault="006F706A" w:rsidP="006F706A">
      <w:pPr>
        <w:spacing w:after="0" w:line="240" w:lineRule="auto"/>
        <w:jc w:val="right"/>
        <w:rPr>
          <w:rFonts w:ascii="Times New Roman" w:hAnsi="Times New Roman" w:cs="Times New Roman"/>
          <w:i/>
          <w:sz w:val="28"/>
          <w:szCs w:val="28"/>
        </w:rPr>
      </w:pPr>
    </w:p>
    <w:p w:rsidR="008961D4" w:rsidRDefault="008961D4"/>
    <w:sectPr w:rsidR="008961D4" w:rsidSect="008961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F706A"/>
    <w:rsid w:val="006F706A"/>
    <w:rsid w:val="00896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706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F706A"/>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0">
    <w:name w:val="Основной текст с отступом 3 Знак"/>
    <w:basedOn w:val="a0"/>
    <w:link w:val="3"/>
    <w:rsid w:val="006F706A"/>
    <w:rPr>
      <w:rFonts w:ascii="Times New Roman" w:eastAsia="Times New Roman" w:hAnsi="Times New Roman" w:cs="Times New Roman"/>
      <w:sz w:val="28"/>
      <w:szCs w:val="24"/>
      <w:lang w:eastAsia="ru-RU"/>
    </w:rPr>
  </w:style>
  <w:style w:type="paragraph" w:customStyle="1" w:styleId="BodyText21">
    <w:name w:val="Body Text 21"/>
    <w:basedOn w:val="a"/>
    <w:rsid w:val="006F706A"/>
    <w:pPr>
      <w:autoSpaceDE w:val="0"/>
      <w:autoSpaceDN w:val="0"/>
      <w:spacing w:after="0" w:line="360" w:lineRule="auto"/>
      <w:jc w:val="both"/>
    </w:pPr>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5524</Words>
  <Characters>31487</Characters>
  <Application>Microsoft Office Word</Application>
  <DocSecurity>0</DocSecurity>
  <Lines>262</Lines>
  <Paragraphs>73</Paragraphs>
  <ScaleCrop>false</ScaleCrop>
  <Company/>
  <LinksUpToDate>false</LinksUpToDate>
  <CharactersWithSpaces>36938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2021-06-15T08:52:00Z</dcterms:created>
  <dcterms:modified xsi:type="dcterms:W3CDTF">2021-06-15T08:52:00Z</dcterms:modified>
</cp:coreProperties>
</file>