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B9" w:rsidRDefault="00C366B9" w:rsidP="00C366B9">
      <w:pPr>
        <w:spacing w:line="280" w:lineRule="exact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Профилактика и последствия потребления </w:t>
      </w:r>
      <w:r w:rsidRPr="00FF7135">
        <w:rPr>
          <w:b/>
          <w:sz w:val="30"/>
          <w:szCs w:val="30"/>
        </w:rPr>
        <w:t>наркотических средств</w:t>
      </w:r>
      <w:r>
        <w:rPr>
          <w:b/>
          <w:sz w:val="30"/>
          <w:szCs w:val="30"/>
        </w:rPr>
        <w:t>,</w:t>
      </w:r>
      <w:r w:rsidRPr="00FF7135">
        <w:rPr>
          <w:b/>
          <w:sz w:val="30"/>
          <w:szCs w:val="30"/>
        </w:rPr>
        <w:t xml:space="preserve"> психотропных веществ</w:t>
      </w:r>
      <w:r>
        <w:rPr>
          <w:b/>
          <w:sz w:val="30"/>
          <w:szCs w:val="30"/>
        </w:rPr>
        <w:t xml:space="preserve"> и о</w:t>
      </w:r>
      <w:r w:rsidRPr="00FF7135">
        <w:rPr>
          <w:b/>
          <w:sz w:val="30"/>
          <w:szCs w:val="30"/>
        </w:rPr>
        <w:t>тветственност</w:t>
      </w:r>
      <w:r>
        <w:rPr>
          <w:b/>
          <w:sz w:val="30"/>
          <w:szCs w:val="30"/>
        </w:rPr>
        <w:t>ь</w:t>
      </w:r>
      <w:r w:rsidRPr="00FF7135">
        <w:rPr>
          <w:b/>
          <w:sz w:val="30"/>
          <w:szCs w:val="30"/>
        </w:rPr>
        <w:t xml:space="preserve"> за </w:t>
      </w:r>
      <w:r>
        <w:rPr>
          <w:b/>
          <w:sz w:val="30"/>
          <w:szCs w:val="30"/>
        </w:rPr>
        <w:t xml:space="preserve">их </w:t>
      </w:r>
      <w:r w:rsidRPr="00FF7135">
        <w:rPr>
          <w:b/>
          <w:sz w:val="30"/>
          <w:szCs w:val="30"/>
        </w:rPr>
        <w:t>незаконный оборот</w:t>
      </w:r>
    </w:p>
    <w:p w:rsidR="00C366B9" w:rsidRPr="00FF7135" w:rsidRDefault="00C366B9" w:rsidP="00C366B9">
      <w:pPr>
        <w:jc w:val="both"/>
        <w:rPr>
          <w:sz w:val="30"/>
          <w:szCs w:val="30"/>
        </w:rPr>
      </w:pPr>
    </w:p>
    <w:p w:rsidR="00C366B9" w:rsidRPr="00FF7135" w:rsidRDefault="00C366B9" w:rsidP="00C366B9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>Анализ ситуации, связанной с незаконным оборотом наркотиков в стране, свидетельствует об отдельных тенденциях, проявление которых в 2020 году и начале текущего года не может не вызывать обеспокоенность со стороны государственных органов.</w:t>
      </w:r>
    </w:p>
    <w:p w:rsidR="00C366B9" w:rsidRPr="00FF7135" w:rsidRDefault="00C366B9" w:rsidP="00C366B9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 xml:space="preserve">Если в период 2014-2019 гг. в республике наблюдалась устойчивая динамика снижения </w:t>
      </w:r>
      <w:proofErr w:type="spellStart"/>
      <w:r w:rsidRPr="00FF7135">
        <w:rPr>
          <w:sz w:val="30"/>
          <w:szCs w:val="30"/>
        </w:rPr>
        <w:t>наркопреступлений</w:t>
      </w:r>
      <w:proofErr w:type="spellEnd"/>
      <w:r w:rsidRPr="00FF7135">
        <w:rPr>
          <w:sz w:val="30"/>
          <w:szCs w:val="30"/>
        </w:rPr>
        <w:t>, числа несовершеннолетних, их совершивших, рецидивной преступности, передозировок наркотиками, в том числе со смертельным исходом, то сегодня ситуация выглядит иначе.</w:t>
      </w:r>
    </w:p>
    <w:p w:rsidR="00C366B9" w:rsidRDefault="00C366B9" w:rsidP="00C366B9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>По всем указанным позициям наблюдается существенный рост.</w:t>
      </w:r>
    </w:p>
    <w:p w:rsidR="00C366B9" w:rsidRDefault="00C366B9" w:rsidP="00C366B9">
      <w:pPr>
        <w:spacing w:line="330" w:lineRule="exact"/>
        <w:jc w:val="both"/>
        <w:rPr>
          <w:sz w:val="30"/>
          <w:szCs w:val="30"/>
        </w:rPr>
      </w:pPr>
      <w:r w:rsidRPr="00FF7135">
        <w:rPr>
          <w:sz w:val="30"/>
          <w:szCs w:val="30"/>
        </w:rPr>
        <w:t>По итогам первого полугодия на 23% больше зарегистрировано преступлений рассматриваемой категории. При этом наблюдается увеличение числе молодежи, вовлекаемой в незаконный оборот наркотиков. Большинство из них совершили преступления, относящиеся к категории особо тяжких.</w:t>
      </w:r>
    </w:p>
    <w:p w:rsidR="00C366B9" w:rsidRPr="00FF7135" w:rsidRDefault="00C366B9" w:rsidP="00C366B9">
      <w:pPr>
        <w:spacing w:line="330" w:lineRule="exact"/>
        <w:jc w:val="both"/>
        <w:rPr>
          <w:i/>
          <w:sz w:val="30"/>
          <w:szCs w:val="30"/>
        </w:rPr>
      </w:pPr>
      <w:proofErr w:type="spellStart"/>
      <w:r w:rsidRPr="00FF7135">
        <w:rPr>
          <w:i/>
          <w:sz w:val="30"/>
          <w:szCs w:val="30"/>
        </w:rPr>
        <w:t>Справочно</w:t>
      </w:r>
      <w:proofErr w:type="spellEnd"/>
      <w:r w:rsidRPr="00FF7135">
        <w:rPr>
          <w:i/>
          <w:sz w:val="30"/>
          <w:szCs w:val="30"/>
        </w:rPr>
        <w:t>:</w:t>
      </w:r>
    </w:p>
    <w:p w:rsidR="00C366B9" w:rsidRPr="00FF7135" w:rsidRDefault="00C366B9" w:rsidP="00C366B9">
      <w:pPr>
        <w:spacing w:line="330" w:lineRule="exact"/>
        <w:jc w:val="both"/>
        <w:rPr>
          <w:i/>
          <w:sz w:val="30"/>
          <w:szCs w:val="30"/>
        </w:rPr>
      </w:pPr>
      <w:r w:rsidRPr="00FF7135">
        <w:rPr>
          <w:i/>
          <w:sz w:val="30"/>
          <w:szCs w:val="30"/>
        </w:rPr>
        <w:t xml:space="preserve">За 6 месяцев т.г. за незаконный оборот наркотиков к уголовной ответственности привлечено 36 лиц, не достигших 18-летнего возраста (6 мес. 2020 г. - 22). </w:t>
      </w:r>
      <w:proofErr w:type="gramStart"/>
      <w:r w:rsidRPr="00FF7135">
        <w:rPr>
          <w:i/>
          <w:sz w:val="30"/>
          <w:szCs w:val="30"/>
        </w:rPr>
        <w:t xml:space="preserve">Всего же за указанный период задержано 123 лица, обучающихся в средних, </w:t>
      </w:r>
      <w:proofErr w:type="spellStart"/>
      <w:r w:rsidRPr="00FF7135">
        <w:rPr>
          <w:i/>
          <w:sz w:val="30"/>
          <w:szCs w:val="30"/>
        </w:rPr>
        <w:t>средне-специальных</w:t>
      </w:r>
      <w:proofErr w:type="spellEnd"/>
      <w:r w:rsidRPr="00FF7135">
        <w:rPr>
          <w:i/>
          <w:sz w:val="30"/>
          <w:szCs w:val="30"/>
        </w:rPr>
        <w:t xml:space="preserve"> и высших учебных заведениях.</w:t>
      </w:r>
      <w:proofErr w:type="gramEnd"/>
    </w:p>
    <w:p w:rsidR="00C366B9" w:rsidRDefault="00C366B9" w:rsidP="00C366B9">
      <w:pPr>
        <w:spacing w:line="330" w:lineRule="exact"/>
        <w:jc w:val="both"/>
        <w:rPr>
          <w:sz w:val="30"/>
          <w:szCs w:val="30"/>
        </w:rPr>
      </w:pPr>
      <w:proofErr w:type="gramStart"/>
      <w:r w:rsidRPr="00FF7135">
        <w:rPr>
          <w:sz w:val="30"/>
          <w:szCs w:val="30"/>
        </w:rPr>
        <w:t xml:space="preserve">Молодые люди стали активнее реагировать на предложения «легкого заработка», размещенные на различных </w:t>
      </w:r>
      <w:proofErr w:type="spellStart"/>
      <w:r w:rsidRPr="00FF7135">
        <w:rPr>
          <w:sz w:val="30"/>
          <w:szCs w:val="30"/>
        </w:rPr>
        <w:t>Интернет-площадках</w:t>
      </w:r>
      <w:proofErr w:type="spellEnd"/>
      <w:r w:rsidRPr="00FF7135">
        <w:rPr>
          <w:sz w:val="30"/>
          <w:szCs w:val="30"/>
        </w:rPr>
        <w:t>, несмотря на понимание незаконности своих действий.</w:t>
      </w:r>
      <w:proofErr w:type="gramEnd"/>
    </w:p>
    <w:p w:rsidR="00C366B9" w:rsidRDefault="00C366B9" w:rsidP="00C366B9">
      <w:pPr>
        <w:spacing w:line="330" w:lineRule="exact"/>
        <w:jc w:val="both"/>
        <w:rPr>
          <w:sz w:val="30"/>
          <w:szCs w:val="30"/>
        </w:rPr>
      </w:pPr>
      <w:r w:rsidRPr="00FF7135">
        <w:rPr>
          <w:b/>
          <w:sz w:val="30"/>
          <w:szCs w:val="30"/>
        </w:rPr>
        <w:t xml:space="preserve">Помните! </w:t>
      </w:r>
      <w:r w:rsidRPr="00FF7135">
        <w:rPr>
          <w:sz w:val="30"/>
          <w:szCs w:val="30"/>
        </w:rPr>
        <w:t>При обнаружении наркотических средств необходимо обращаться в милицию. Лицо, добровольно сдавшее наркотическое средство, либо психотропное вещество освобождается от уголовной ответственности.</w:t>
      </w:r>
    </w:p>
    <w:p w:rsidR="00C366B9" w:rsidRPr="00FC15B4" w:rsidRDefault="00C366B9" w:rsidP="00C366B9">
      <w:pPr>
        <w:spacing w:line="330" w:lineRule="exact"/>
        <w:jc w:val="center"/>
        <w:rPr>
          <w:b/>
          <w:sz w:val="30"/>
          <w:szCs w:val="30"/>
        </w:rPr>
      </w:pPr>
      <w:r w:rsidRPr="00FC15B4">
        <w:rPr>
          <w:b/>
          <w:sz w:val="30"/>
          <w:szCs w:val="30"/>
        </w:rPr>
        <w:t>Последствия употребления наркотиков</w:t>
      </w:r>
    </w:p>
    <w:p w:rsidR="00C366B9" w:rsidRPr="00FC15B4" w:rsidRDefault="00C366B9" w:rsidP="00C366B9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Одним из важных показателей тяжести последствий употребления наркотиков является преждевременная смертность. </w:t>
      </w:r>
      <w:proofErr w:type="gramStart"/>
      <w:r w:rsidRPr="00FC15B4">
        <w:rPr>
          <w:sz w:val="30"/>
          <w:szCs w:val="30"/>
        </w:rPr>
        <w:t>Наиболее частые причины смерти наркоманов, это несчастные случаи, самоубийства, передозировки, насилие, травмы, хронические отравления организма, СПИД, криминальный образ жизни.</w:t>
      </w:r>
      <w:proofErr w:type="gramEnd"/>
    </w:p>
    <w:p w:rsidR="00C366B9" w:rsidRPr="00FC15B4" w:rsidRDefault="00C366B9" w:rsidP="00C366B9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t>Риск преждевременной смерти у мужчин увеличивается в 5 раз, для женщин – в 11 раз, причем смертность наступает в основном в молодом возрасте (средний возраст умерших – 36 лет).</w:t>
      </w:r>
    </w:p>
    <w:p w:rsidR="00C366B9" w:rsidRPr="00FC15B4" w:rsidRDefault="00C366B9" w:rsidP="00C366B9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В последнее время среди молодежи стало популярно потребление такого вещества как </w:t>
      </w:r>
      <w:proofErr w:type="spellStart"/>
      <w:r w:rsidRPr="00FC15B4">
        <w:rPr>
          <w:sz w:val="30"/>
          <w:szCs w:val="30"/>
        </w:rPr>
        <w:t>насвай</w:t>
      </w:r>
      <w:proofErr w:type="spellEnd"/>
      <w:r w:rsidRPr="00FC15B4">
        <w:rPr>
          <w:sz w:val="30"/>
          <w:szCs w:val="30"/>
        </w:rPr>
        <w:t>.</w:t>
      </w:r>
    </w:p>
    <w:p w:rsidR="00C366B9" w:rsidRDefault="00C366B9" w:rsidP="00C366B9">
      <w:pPr>
        <w:spacing w:line="330" w:lineRule="exact"/>
        <w:jc w:val="both"/>
        <w:rPr>
          <w:sz w:val="30"/>
          <w:szCs w:val="30"/>
        </w:rPr>
      </w:pPr>
      <w:r w:rsidRPr="00FC15B4">
        <w:rPr>
          <w:sz w:val="30"/>
          <w:szCs w:val="30"/>
        </w:rPr>
        <w:lastRenderedPageBreak/>
        <w:t xml:space="preserve">Основным компонентом </w:t>
      </w:r>
      <w:proofErr w:type="spellStart"/>
      <w:r w:rsidRPr="00FC15B4">
        <w:rPr>
          <w:sz w:val="30"/>
          <w:szCs w:val="30"/>
        </w:rPr>
        <w:t>насвая</w:t>
      </w:r>
      <w:proofErr w:type="spellEnd"/>
      <w:r w:rsidRPr="00FC15B4">
        <w:rPr>
          <w:sz w:val="30"/>
          <w:szCs w:val="30"/>
        </w:rPr>
        <w:t xml:space="preserve"> являются махорка или табак, в который добавляют гашеную известь, золу различных растений, куриный помет, верблюжий кизяк, клей, иногда масло.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 хотя данное вещество не относится к числу наркотиков, его употребление наносит значительный вред организму. Это отражается на психическом развитии – снижается восприятие и ухудшается память, дети становятся неуравновешенными.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По данным онкологов, 80% случаев рака языка, губы и других органов полости рта, а также гортани связаны с потреблением </w:t>
      </w:r>
      <w:proofErr w:type="spellStart"/>
      <w:r w:rsidRPr="00FC15B4">
        <w:rPr>
          <w:sz w:val="30"/>
          <w:szCs w:val="30"/>
        </w:rPr>
        <w:t>насвая</w:t>
      </w:r>
      <w:proofErr w:type="spellEnd"/>
      <w:r w:rsidRPr="00FC15B4">
        <w:rPr>
          <w:sz w:val="30"/>
          <w:szCs w:val="30"/>
        </w:rPr>
        <w:t>.</w:t>
      </w:r>
    </w:p>
    <w:p w:rsidR="00C366B9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Употребление </w:t>
      </w:r>
      <w:proofErr w:type="spellStart"/>
      <w:r w:rsidRPr="00FC15B4">
        <w:rPr>
          <w:sz w:val="30"/>
          <w:szCs w:val="30"/>
        </w:rPr>
        <w:t>насвая</w:t>
      </w:r>
      <w:proofErr w:type="spellEnd"/>
      <w:r w:rsidRPr="00FC15B4">
        <w:rPr>
          <w:sz w:val="30"/>
          <w:szCs w:val="30"/>
        </w:rPr>
        <w:t xml:space="preserve"> очень быстро переходит в привычку, становится нормой. Вскоре ему хочется уже более сильных ощущений и в данном случае велика вероятность того, что в ближайшем будущем он попробует и более сильные наркотики.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С августа 2016 года за незаконные действия с </w:t>
      </w:r>
      <w:proofErr w:type="spellStart"/>
      <w:r w:rsidRPr="00FC15B4">
        <w:rPr>
          <w:sz w:val="30"/>
          <w:szCs w:val="30"/>
        </w:rPr>
        <w:t>некурительными</w:t>
      </w:r>
      <w:proofErr w:type="spellEnd"/>
      <w:r w:rsidRPr="00FC15B4">
        <w:rPr>
          <w:sz w:val="30"/>
          <w:szCs w:val="30"/>
        </w:rPr>
        <w:t xml:space="preserve"> табачными изделиями предусмотрена административная ответственность (ст. 19.10 </w:t>
      </w:r>
      <w:proofErr w:type="spellStart"/>
      <w:r w:rsidRPr="00FC15B4">
        <w:rPr>
          <w:sz w:val="30"/>
          <w:szCs w:val="30"/>
        </w:rPr>
        <w:t>КоАП</w:t>
      </w:r>
      <w:proofErr w:type="spellEnd"/>
      <w:r w:rsidRPr="00FC15B4">
        <w:rPr>
          <w:sz w:val="30"/>
          <w:szCs w:val="30"/>
        </w:rPr>
        <w:t>).</w:t>
      </w:r>
    </w:p>
    <w:p w:rsidR="00C366B9" w:rsidRDefault="00C366B9" w:rsidP="00C366B9">
      <w:pPr>
        <w:jc w:val="center"/>
        <w:rPr>
          <w:b/>
          <w:sz w:val="30"/>
          <w:szCs w:val="30"/>
        </w:rPr>
      </w:pPr>
      <w:r w:rsidRPr="00FC15B4">
        <w:rPr>
          <w:b/>
          <w:sz w:val="30"/>
          <w:szCs w:val="30"/>
        </w:rPr>
        <w:t xml:space="preserve">Внешние признаки </w:t>
      </w:r>
      <w:proofErr w:type="spellStart"/>
      <w:r w:rsidRPr="00FC15B4">
        <w:rPr>
          <w:b/>
          <w:sz w:val="30"/>
          <w:szCs w:val="30"/>
        </w:rPr>
        <w:t>наркопотребления</w:t>
      </w:r>
      <w:proofErr w:type="spellEnd"/>
    </w:p>
    <w:p w:rsidR="00C366B9" w:rsidRPr="00FC15B4" w:rsidRDefault="00C366B9" w:rsidP="00C366B9">
      <w:pPr>
        <w:jc w:val="center"/>
        <w:rPr>
          <w:b/>
          <w:sz w:val="30"/>
          <w:szCs w:val="30"/>
        </w:rPr>
      </w:pPr>
      <w:r w:rsidRPr="00FC15B4">
        <w:rPr>
          <w:b/>
          <w:sz w:val="30"/>
          <w:szCs w:val="30"/>
        </w:rPr>
        <w:t>независимо от вида наркотика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Обязательно следует учитывать, что приведенные признаки даже в совокупности могут быть не связаны с потреблением наркотиков. Их необходимо оценивать в контексте конкретной ситуации и конкретной личности.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Внешний вид и поведение правонарушителя не соответствуют окружающей обстановке, в той или иной мере напоминают состояние алкогольного опьянения, но при отсутствии запаха алкоголя изо рта или при слабом запахе, не соответствующем состоянию</w:t>
      </w:r>
      <w:r>
        <w:rPr>
          <w:sz w:val="30"/>
          <w:szCs w:val="30"/>
        </w:rPr>
        <w:t>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Глаза: не реагирующие на свет; покрасневшие; неестественный блеск; сильное сужение или расширение зрачков; непроизвольные движения глаз или век</w:t>
      </w:r>
      <w:r>
        <w:rPr>
          <w:sz w:val="30"/>
          <w:szCs w:val="30"/>
        </w:rPr>
        <w:t>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Изменение кожных покровов: бледность лица и всей кожи или чрезмерное покраснение лица и верхней части туловища; наличие гнойничков на коже.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Изменение речи, которая становится несвойственной данному человеку: ускорена, </w:t>
      </w:r>
      <w:proofErr w:type="gramStart"/>
      <w:r w:rsidRPr="00FC15B4">
        <w:rPr>
          <w:sz w:val="30"/>
          <w:szCs w:val="30"/>
        </w:rPr>
        <w:t>подчеркнуто</w:t>
      </w:r>
      <w:proofErr w:type="gramEnd"/>
      <w:r w:rsidRPr="00FC15B4">
        <w:rPr>
          <w:sz w:val="30"/>
          <w:szCs w:val="30"/>
        </w:rPr>
        <w:t xml:space="preserve"> выразительна, непоследовательна, с перескакиванием с темы на тему или же замедлена, невнятна и нечетка («каша во рту»), осиплость голоса; используется жаргон наркоманов.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Изменения во внешности: ношение рубашек с длинным рукавом в жаркую погоду с целью скрыть следы от инъекций на руках; ношение темных очков, чтобы скрыть расширенные или суженные зрачки.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Изменение настроения: явно несоответствующие конкретной ситуации апатия (безразличие), подавленность, сонливость, благодушие или беспричинное веселье, смешливость, потребность много говорить, </w:t>
      </w:r>
      <w:r w:rsidRPr="00FC15B4">
        <w:rPr>
          <w:sz w:val="30"/>
          <w:szCs w:val="30"/>
        </w:rPr>
        <w:lastRenderedPageBreak/>
        <w:t>которые могут перейти в раздражительность, озлобленность, агрессивность, резкие немотивированные перепады настроения из одной крайности в другую.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Изменение двигательной активности: повышенная жестикуляция, избыточность движений, неусидчивость или обездвиженность, вялость, расслабленность, стремление к покою (независимо от ситуации).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Нарушение координации движений: нарушение четкости и последовательности действий, пошатывание и неустойчивость при ходьбе, покачивание туловища даже в положении сидя (особенно явное при закрытых глазах), нарушение почерка; сложности в выполнении заданий, требующих концентрации внимания или координации движений.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Изменение жидкостного обмена: </w:t>
      </w:r>
      <w:proofErr w:type="gramStart"/>
      <w:r w:rsidRPr="00FC15B4">
        <w:rPr>
          <w:sz w:val="30"/>
          <w:szCs w:val="30"/>
        </w:rPr>
        <w:t>повышенные</w:t>
      </w:r>
      <w:proofErr w:type="gramEnd"/>
      <w:r w:rsidRPr="00FC15B4">
        <w:rPr>
          <w:sz w:val="30"/>
          <w:szCs w:val="30"/>
        </w:rPr>
        <w:t xml:space="preserve"> потливость, слюноотделение или, наоборот, сухость во рту, сухость губ.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>Нехарактерные запахи изо рта, от волос и одежды (запах лекарств и других химических веществ, сладковатый запах, похожий на благовония, тмин, мяту, запах клея, растворителя).</w:t>
      </w:r>
    </w:p>
    <w:p w:rsidR="00C366B9" w:rsidRPr="00FC15B4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Необходимо обращать внимание и на наличие в телефоне специальных программ для переписки, таких как </w:t>
      </w:r>
      <w:proofErr w:type="spellStart"/>
      <w:r w:rsidRPr="00FC15B4">
        <w:rPr>
          <w:sz w:val="30"/>
          <w:szCs w:val="30"/>
        </w:rPr>
        <w:t>Vipole</w:t>
      </w:r>
      <w:proofErr w:type="spellEnd"/>
      <w:r w:rsidRPr="00FC15B4">
        <w:rPr>
          <w:sz w:val="30"/>
          <w:szCs w:val="30"/>
        </w:rPr>
        <w:t xml:space="preserve">, а также изучать саму переписку, в том числе имеющиеся фотографии и </w:t>
      </w:r>
      <w:proofErr w:type="spellStart"/>
      <w:r w:rsidRPr="00FC15B4">
        <w:rPr>
          <w:sz w:val="30"/>
          <w:szCs w:val="30"/>
        </w:rPr>
        <w:t>скриншоты</w:t>
      </w:r>
      <w:proofErr w:type="spellEnd"/>
      <w:r w:rsidRPr="00FC15B4">
        <w:rPr>
          <w:sz w:val="30"/>
          <w:szCs w:val="30"/>
        </w:rPr>
        <w:t xml:space="preserve"> с географическими координатами.</w:t>
      </w:r>
    </w:p>
    <w:p w:rsidR="00C366B9" w:rsidRDefault="00C366B9" w:rsidP="00C366B9">
      <w:pPr>
        <w:jc w:val="both"/>
        <w:rPr>
          <w:sz w:val="30"/>
          <w:szCs w:val="30"/>
        </w:rPr>
      </w:pPr>
      <w:r w:rsidRPr="00FC15B4">
        <w:rPr>
          <w:sz w:val="30"/>
          <w:szCs w:val="30"/>
        </w:rPr>
        <w:t xml:space="preserve">Разовые дозы наркотика упаковываются в маленькие полиэтиленовые пакетики и перематываются </w:t>
      </w:r>
      <w:proofErr w:type="spellStart"/>
      <w:r w:rsidRPr="00FC15B4">
        <w:rPr>
          <w:sz w:val="30"/>
          <w:szCs w:val="30"/>
        </w:rPr>
        <w:t>изолентой</w:t>
      </w:r>
      <w:proofErr w:type="spellEnd"/>
      <w:r w:rsidRPr="00FC15B4">
        <w:rPr>
          <w:sz w:val="30"/>
          <w:szCs w:val="30"/>
        </w:rPr>
        <w:t>.</w:t>
      </w:r>
    </w:p>
    <w:p w:rsidR="00C366B9" w:rsidRDefault="00C366B9" w:rsidP="00C366B9">
      <w:pPr>
        <w:jc w:val="both"/>
        <w:rPr>
          <w:sz w:val="30"/>
          <w:szCs w:val="30"/>
        </w:rPr>
      </w:pPr>
    </w:p>
    <w:p w:rsidR="00C366B9" w:rsidRPr="00FF7135" w:rsidRDefault="00C366B9" w:rsidP="00C366B9">
      <w:pPr>
        <w:jc w:val="center"/>
        <w:rPr>
          <w:b/>
          <w:sz w:val="30"/>
          <w:szCs w:val="30"/>
        </w:rPr>
      </w:pPr>
      <w:r w:rsidRPr="00FF7135">
        <w:rPr>
          <w:b/>
          <w:sz w:val="30"/>
          <w:szCs w:val="30"/>
        </w:rPr>
        <w:t xml:space="preserve">Ответственность за незаконный оборот наркотических средств, психотропных веществ, их </w:t>
      </w:r>
      <w:proofErr w:type="spellStart"/>
      <w:r w:rsidRPr="00FF7135">
        <w:rPr>
          <w:b/>
          <w:sz w:val="30"/>
          <w:szCs w:val="30"/>
        </w:rPr>
        <w:t>прекурсоров</w:t>
      </w:r>
      <w:proofErr w:type="spellEnd"/>
      <w:r w:rsidRPr="00FF7135">
        <w:rPr>
          <w:b/>
          <w:sz w:val="30"/>
          <w:szCs w:val="30"/>
        </w:rPr>
        <w:t xml:space="preserve"> и аналогов</w:t>
      </w:r>
    </w:p>
    <w:p w:rsidR="00C366B9" w:rsidRDefault="00C366B9" w:rsidP="00C366B9">
      <w:pPr>
        <w:jc w:val="center"/>
        <w:rPr>
          <w:b/>
          <w:sz w:val="30"/>
          <w:szCs w:val="30"/>
        </w:rPr>
      </w:pPr>
    </w:p>
    <w:p w:rsidR="00C366B9" w:rsidRPr="0096564B" w:rsidRDefault="00C366B9" w:rsidP="00C366B9">
      <w:pPr>
        <w:ind w:firstLine="142"/>
        <w:rPr>
          <w:sz w:val="30"/>
          <w:szCs w:val="30"/>
          <w:u w:val="single"/>
        </w:rPr>
      </w:pPr>
      <w:r w:rsidRPr="0096564B">
        <w:rPr>
          <w:sz w:val="30"/>
          <w:szCs w:val="30"/>
          <w:u w:val="single"/>
        </w:rPr>
        <w:t>Уголовный кодекс Республики Беларусь</w:t>
      </w:r>
    </w:p>
    <w:p w:rsidR="00C366B9" w:rsidRDefault="00C366B9" w:rsidP="00C366B9">
      <w:pPr>
        <w:jc w:val="both"/>
        <w:rPr>
          <w:sz w:val="30"/>
          <w:szCs w:val="30"/>
          <w:u w:val="single"/>
        </w:rPr>
      </w:pPr>
    </w:p>
    <w:tbl>
      <w:tblPr>
        <w:tblW w:w="9639" w:type="dxa"/>
        <w:tblLook w:val="04A0"/>
      </w:tblPr>
      <w:tblGrid>
        <w:gridCol w:w="6897"/>
        <w:gridCol w:w="2742"/>
      </w:tblGrid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  <w:u w:val="single"/>
              </w:rPr>
            </w:pPr>
            <w:r w:rsidRPr="00503863">
              <w:rPr>
                <w:sz w:val="30"/>
                <w:szCs w:val="30"/>
              </w:rPr>
              <w:t xml:space="preserve">ст. 327 УК Хищение наркотических средств, психотропных веществ, их </w:t>
            </w:r>
            <w:proofErr w:type="spellStart"/>
            <w:r w:rsidRPr="00503863">
              <w:rPr>
                <w:sz w:val="30"/>
                <w:szCs w:val="30"/>
              </w:rPr>
              <w:t>прекурсоров</w:t>
            </w:r>
            <w:proofErr w:type="spellEnd"/>
            <w:r w:rsidRPr="00503863">
              <w:rPr>
                <w:sz w:val="30"/>
                <w:szCs w:val="30"/>
              </w:rPr>
              <w:t xml:space="preserve"> и аналогов</w:t>
            </w: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  <w:u w:val="single"/>
              </w:rPr>
            </w:pPr>
            <w:r w:rsidRPr="00503863">
              <w:rPr>
                <w:sz w:val="30"/>
                <w:szCs w:val="30"/>
              </w:rPr>
              <w:t>- лишение свободы на срок до 15 лет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 xml:space="preserve">ст. 328 УК Незаконный оборот наркотических средств, психотропных веществ, их </w:t>
            </w:r>
            <w:proofErr w:type="spellStart"/>
            <w:r w:rsidRPr="00503863">
              <w:rPr>
                <w:sz w:val="30"/>
                <w:szCs w:val="30"/>
              </w:rPr>
              <w:t>прекурсоров</w:t>
            </w:r>
            <w:proofErr w:type="spellEnd"/>
            <w:r w:rsidRPr="00503863">
              <w:rPr>
                <w:sz w:val="30"/>
                <w:szCs w:val="30"/>
              </w:rPr>
              <w:t xml:space="preserve"> и аналогов</w:t>
            </w:r>
          </w:p>
          <w:p w:rsidR="00C366B9" w:rsidRPr="00503863" w:rsidRDefault="00C366B9" w:rsidP="00EC4193">
            <w:pPr>
              <w:ind w:left="720"/>
              <w:contextualSpacing/>
              <w:jc w:val="both"/>
              <w:rPr>
                <w:i/>
                <w:sz w:val="30"/>
                <w:szCs w:val="30"/>
              </w:rPr>
            </w:pPr>
            <w:r w:rsidRPr="00503863">
              <w:rPr>
                <w:i/>
                <w:sz w:val="30"/>
                <w:szCs w:val="30"/>
              </w:rPr>
              <w:t xml:space="preserve">(ответственность по </w:t>
            </w:r>
            <w:proofErr w:type="gramStart"/>
            <w:r w:rsidRPr="00503863">
              <w:rPr>
                <w:i/>
                <w:sz w:val="30"/>
                <w:szCs w:val="30"/>
              </w:rPr>
              <w:t>ч</w:t>
            </w:r>
            <w:proofErr w:type="gramEnd"/>
            <w:r w:rsidRPr="00503863">
              <w:rPr>
                <w:i/>
                <w:sz w:val="30"/>
                <w:szCs w:val="30"/>
              </w:rPr>
              <w:t>. 2 и ч. 5 ст. 328 УК наступает с 14-летнего возраста)</w:t>
            </w:r>
          </w:p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лишение свободы на срок до 25 лет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 xml:space="preserve">ст. 328-1 УК Незаконное перемещение через таможенную границу Евразийского </w:t>
            </w:r>
            <w:r w:rsidRPr="00503863">
              <w:rPr>
                <w:sz w:val="30"/>
                <w:szCs w:val="30"/>
              </w:rPr>
              <w:lastRenderedPageBreak/>
              <w:t xml:space="preserve">экономического союза и (или) Государственную границу Республики Беларусь наркотических средств, психотропных веществ либо их </w:t>
            </w:r>
            <w:proofErr w:type="spellStart"/>
            <w:r w:rsidRPr="00503863">
              <w:rPr>
                <w:sz w:val="30"/>
                <w:szCs w:val="30"/>
              </w:rPr>
              <w:t>прекурсоров</w:t>
            </w:r>
            <w:proofErr w:type="spellEnd"/>
            <w:r w:rsidRPr="00503863">
              <w:rPr>
                <w:sz w:val="30"/>
                <w:szCs w:val="30"/>
              </w:rPr>
              <w:t xml:space="preserve"> или аналогов</w:t>
            </w:r>
          </w:p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lastRenderedPageBreak/>
              <w:t xml:space="preserve">- лишение </w:t>
            </w:r>
            <w:r w:rsidRPr="00503863">
              <w:rPr>
                <w:sz w:val="30"/>
                <w:szCs w:val="30"/>
              </w:rPr>
              <w:lastRenderedPageBreak/>
              <w:t>свободы на срок до 12 лет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lastRenderedPageBreak/>
              <w:t>ст. 328-2 УК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      </w: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 штрафом, или арестом, или ограничением свободы на срок до двух лет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ст. 329 УК Незаконные посев и (или) выращивание растений либо грибов, содержащих наркотические средства или психотропные вещества</w:t>
            </w: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лишение свободы на срок от 5 до 15 лет со штрафом или без штрафа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 xml:space="preserve">ст. 330 УК Нарушение правил обращения с наркотическими средствами, психотропными веществами, их </w:t>
            </w:r>
            <w:proofErr w:type="spellStart"/>
            <w:r w:rsidRPr="00503863">
              <w:rPr>
                <w:sz w:val="30"/>
                <w:szCs w:val="30"/>
              </w:rPr>
              <w:t>прекурсорами</w:t>
            </w:r>
            <w:proofErr w:type="spellEnd"/>
            <w:r w:rsidRPr="00503863">
              <w:rPr>
                <w:sz w:val="30"/>
                <w:szCs w:val="30"/>
              </w:rPr>
              <w:t xml:space="preserve"> и аналогами</w:t>
            </w:r>
          </w:p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лишение свободы на срок до 5 лет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ст. 331 УК Склонение к потреблению наркотических средств, психотропных веществ или их аналогов</w:t>
            </w: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лишение свободы на срок до 10 лет</w:t>
            </w:r>
          </w:p>
        </w:tc>
      </w:tr>
      <w:tr w:rsidR="00C366B9" w:rsidTr="00EC4193">
        <w:tc>
          <w:tcPr>
            <w:tcW w:w="7225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ст. 332 УК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</w:t>
            </w:r>
          </w:p>
        </w:tc>
        <w:tc>
          <w:tcPr>
            <w:tcW w:w="2414" w:type="dxa"/>
          </w:tcPr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лишение свободы на срок до 7 лет со штрафом</w:t>
            </w:r>
          </w:p>
        </w:tc>
      </w:tr>
    </w:tbl>
    <w:p w:rsidR="00C366B9" w:rsidRDefault="00C366B9" w:rsidP="00C366B9">
      <w:pPr>
        <w:jc w:val="both"/>
        <w:rPr>
          <w:sz w:val="30"/>
          <w:szCs w:val="30"/>
        </w:rPr>
      </w:pPr>
    </w:p>
    <w:p w:rsidR="00C366B9" w:rsidRPr="0096564B" w:rsidRDefault="00C366B9" w:rsidP="00C366B9">
      <w:pPr>
        <w:ind w:firstLine="142"/>
        <w:rPr>
          <w:sz w:val="30"/>
          <w:szCs w:val="30"/>
          <w:u w:val="single"/>
        </w:rPr>
      </w:pPr>
      <w:proofErr w:type="spellStart"/>
      <w:r w:rsidRPr="0096564B">
        <w:rPr>
          <w:sz w:val="30"/>
          <w:szCs w:val="30"/>
          <w:u w:val="single"/>
        </w:rPr>
        <w:t>КоАП</w:t>
      </w:r>
      <w:proofErr w:type="spellEnd"/>
      <w:r w:rsidRPr="0096564B">
        <w:rPr>
          <w:sz w:val="30"/>
          <w:szCs w:val="30"/>
          <w:u w:val="single"/>
        </w:rPr>
        <w:t xml:space="preserve"> Республики Беларусь</w:t>
      </w:r>
    </w:p>
    <w:p w:rsidR="00C366B9" w:rsidRPr="0096564B" w:rsidRDefault="00C366B9" w:rsidP="00C366B9">
      <w:pPr>
        <w:jc w:val="both"/>
        <w:rPr>
          <w:sz w:val="30"/>
          <w:szCs w:val="30"/>
          <w:u w:val="single"/>
        </w:rPr>
      </w:pPr>
    </w:p>
    <w:tbl>
      <w:tblPr>
        <w:tblW w:w="9639" w:type="dxa"/>
        <w:tblLook w:val="04A0"/>
      </w:tblPr>
      <w:tblGrid>
        <w:gridCol w:w="6242"/>
        <w:gridCol w:w="3397"/>
      </w:tblGrid>
      <w:tr w:rsidR="00C366B9" w:rsidRPr="00766E4A" w:rsidTr="00EC4193">
        <w:tc>
          <w:tcPr>
            <w:tcW w:w="7139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 xml:space="preserve">ст. 17.1 </w:t>
            </w:r>
            <w:proofErr w:type="spellStart"/>
            <w:r w:rsidRPr="00503863">
              <w:rPr>
                <w:sz w:val="30"/>
                <w:szCs w:val="30"/>
              </w:rPr>
              <w:t>КоАП</w:t>
            </w:r>
            <w:proofErr w:type="spellEnd"/>
            <w:r w:rsidRPr="00503863">
              <w:rPr>
                <w:sz w:val="30"/>
                <w:szCs w:val="30"/>
              </w:rPr>
              <w:t xml:space="preserve"> Незаконные посев и </w:t>
            </w:r>
            <w:r w:rsidRPr="00503863">
              <w:rPr>
                <w:sz w:val="30"/>
                <w:szCs w:val="30"/>
              </w:rPr>
              <w:lastRenderedPageBreak/>
              <w:t>(или) выращивание растений либо грибов, содержащих наркотические средства или психотропные вещества</w:t>
            </w:r>
          </w:p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lastRenderedPageBreak/>
              <w:t xml:space="preserve">- штраф до </w:t>
            </w:r>
            <w:r w:rsidRPr="00503863">
              <w:rPr>
                <w:sz w:val="30"/>
                <w:szCs w:val="30"/>
              </w:rPr>
              <w:lastRenderedPageBreak/>
              <w:t>20 базовых величин</w:t>
            </w:r>
          </w:p>
        </w:tc>
      </w:tr>
      <w:tr w:rsidR="00C366B9" w:rsidRPr="00766E4A" w:rsidTr="00EC4193">
        <w:tc>
          <w:tcPr>
            <w:tcW w:w="7139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proofErr w:type="gramStart"/>
            <w:r w:rsidRPr="00503863">
              <w:rPr>
                <w:sz w:val="30"/>
                <w:szCs w:val="30"/>
              </w:rPr>
              <w:lastRenderedPageBreak/>
              <w:t xml:space="preserve">ст. 19.3 ч. 3 </w:t>
            </w:r>
            <w:proofErr w:type="spellStart"/>
            <w:r w:rsidRPr="00503863">
              <w:rPr>
                <w:sz w:val="30"/>
                <w:szCs w:val="30"/>
              </w:rPr>
              <w:t>КоАП</w:t>
            </w:r>
            <w:proofErr w:type="spellEnd"/>
            <w:r w:rsidRPr="00503863">
              <w:rPr>
                <w:sz w:val="30"/>
                <w:szCs w:val="30"/>
              </w:rPr>
              <w:t xml:space="preserve">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</w:t>
            </w:r>
            <w:proofErr w:type="gramEnd"/>
            <w:r w:rsidRPr="00503863">
              <w:rPr>
                <w:sz w:val="30"/>
                <w:szCs w:val="30"/>
              </w:rPr>
              <w:t xml:space="preserve"> других одурманивающих веществ</w:t>
            </w:r>
          </w:p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штраф от 5 до 10 базовых величин</w:t>
            </w:r>
          </w:p>
        </w:tc>
      </w:tr>
      <w:tr w:rsidR="00C366B9" w:rsidRPr="00766E4A" w:rsidTr="00EC4193">
        <w:tc>
          <w:tcPr>
            <w:tcW w:w="7139" w:type="dxa"/>
          </w:tcPr>
          <w:p w:rsidR="00C366B9" w:rsidRPr="00503863" w:rsidRDefault="00C366B9" w:rsidP="00EC4193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30"/>
                <w:szCs w:val="30"/>
              </w:rPr>
            </w:pPr>
            <w:proofErr w:type="gramStart"/>
            <w:r w:rsidRPr="00503863">
              <w:rPr>
                <w:sz w:val="30"/>
                <w:szCs w:val="30"/>
              </w:rPr>
              <w:t xml:space="preserve">ст. 19.3 ч. 4 </w:t>
            </w:r>
            <w:proofErr w:type="spellStart"/>
            <w:r w:rsidRPr="00503863">
              <w:rPr>
                <w:sz w:val="30"/>
                <w:szCs w:val="30"/>
              </w:rPr>
              <w:t>КоАП</w:t>
            </w:r>
            <w:proofErr w:type="spellEnd"/>
            <w:r w:rsidRPr="00503863">
              <w:rPr>
                <w:sz w:val="30"/>
                <w:szCs w:val="30"/>
              </w:rPr>
              <w:t xml:space="preserve"> 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  <w:proofErr w:type="gramEnd"/>
          </w:p>
          <w:p w:rsidR="00C366B9" w:rsidRPr="00503863" w:rsidRDefault="00C366B9" w:rsidP="00EC4193">
            <w:pPr>
              <w:ind w:left="720"/>
              <w:contextualSpacing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- штраф от 8 до 12 базовых величин</w:t>
            </w:r>
          </w:p>
        </w:tc>
      </w:tr>
      <w:tr w:rsidR="00C366B9" w:rsidRPr="00766E4A" w:rsidTr="00EC4193">
        <w:tc>
          <w:tcPr>
            <w:tcW w:w="7139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proofErr w:type="gramStart"/>
            <w:r w:rsidRPr="00503863">
              <w:rPr>
                <w:sz w:val="30"/>
                <w:szCs w:val="30"/>
              </w:rPr>
              <w:t xml:space="preserve">ст. 19.3 ч. 5 </w:t>
            </w:r>
            <w:proofErr w:type="spellStart"/>
            <w:r w:rsidRPr="00503863">
              <w:rPr>
                <w:sz w:val="30"/>
                <w:szCs w:val="30"/>
              </w:rPr>
              <w:t>КоАП</w:t>
            </w:r>
            <w:proofErr w:type="spellEnd"/>
            <w:r w:rsidRPr="00503863">
              <w:rPr>
                <w:sz w:val="30"/>
                <w:szCs w:val="30"/>
              </w:rPr>
              <w:t xml:space="preserve"> Потребление без назначения врача-специалиста наркотических средств или </w:t>
            </w:r>
            <w:r w:rsidRPr="00503863">
              <w:rPr>
                <w:sz w:val="30"/>
                <w:szCs w:val="30"/>
              </w:rPr>
              <w:lastRenderedPageBreak/>
              <w:t>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</w:t>
            </w:r>
            <w:proofErr w:type="gramEnd"/>
          </w:p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</w:p>
        </w:tc>
        <w:tc>
          <w:tcPr>
            <w:tcW w:w="2500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lastRenderedPageBreak/>
              <w:t>- штраф от 10 до 15 базовых величин</w:t>
            </w:r>
          </w:p>
        </w:tc>
      </w:tr>
      <w:tr w:rsidR="00C366B9" w:rsidRPr="00766E4A" w:rsidTr="00EC4193">
        <w:tc>
          <w:tcPr>
            <w:tcW w:w="7139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lastRenderedPageBreak/>
              <w:t xml:space="preserve">ст. 17.6 </w:t>
            </w:r>
            <w:proofErr w:type="spellStart"/>
            <w:r w:rsidRPr="00503863">
              <w:rPr>
                <w:sz w:val="30"/>
                <w:szCs w:val="30"/>
              </w:rPr>
              <w:t>КоАП</w:t>
            </w:r>
            <w:proofErr w:type="spellEnd"/>
            <w:r w:rsidRPr="00503863">
              <w:rPr>
                <w:sz w:val="30"/>
                <w:szCs w:val="30"/>
              </w:rPr>
              <w:t xml:space="preserve"> Незаконные действия с </w:t>
            </w:r>
            <w:proofErr w:type="spellStart"/>
            <w:r w:rsidRPr="00503863">
              <w:rPr>
                <w:sz w:val="30"/>
                <w:szCs w:val="30"/>
              </w:rPr>
              <w:t>некурительными</w:t>
            </w:r>
            <w:proofErr w:type="spellEnd"/>
            <w:r w:rsidRPr="00503863">
              <w:rPr>
                <w:sz w:val="30"/>
                <w:szCs w:val="30"/>
              </w:rPr>
              <w:t xml:space="preserve"> табачными изделиями, предназначенными для сосания и (или) жевания.</w:t>
            </w:r>
          </w:p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 xml:space="preserve">Под </w:t>
            </w:r>
            <w:proofErr w:type="spellStart"/>
            <w:r w:rsidRPr="00503863">
              <w:rPr>
                <w:sz w:val="30"/>
                <w:szCs w:val="30"/>
              </w:rPr>
              <w:t>некурительными</w:t>
            </w:r>
            <w:proofErr w:type="spellEnd"/>
            <w:r w:rsidRPr="00503863">
              <w:rPr>
                <w:sz w:val="30"/>
                <w:szCs w:val="30"/>
              </w:rPr>
              <w:t xml:space="preserve"> табачными изделиями, предназначенными для сосания и (или) жевания, понимаются изделия (</w:t>
            </w:r>
            <w:proofErr w:type="spellStart"/>
            <w:r w:rsidRPr="00503863">
              <w:rPr>
                <w:sz w:val="30"/>
                <w:szCs w:val="30"/>
              </w:rPr>
              <w:t>снюс</w:t>
            </w:r>
            <w:proofErr w:type="spellEnd"/>
            <w:r w:rsidRPr="00503863">
              <w:rPr>
                <w:sz w:val="30"/>
                <w:szCs w:val="30"/>
              </w:rPr>
              <w:t xml:space="preserve">, </w:t>
            </w:r>
            <w:proofErr w:type="spellStart"/>
            <w:r w:rsidRPr="00503863">
              <w:rPr>
                <w:sz w:val="30"/>
                <w:szCs w:val="30"/>
              </w:rPr>
              <w:t>насвай</w:t>
            </w:r>
            <w:proofErr w:type="spellEnd"/>
            <w:r w:rsidRPr="00503863">
              <w:rPr>
                <w:sz w:val="30"/>
                <w:szCs w:val="30"/>
              </w:rPr>
              <w:t xml:space="preserve"> и др.), изготовленные из табака (очищенной табачной пыли) и щелочного компонента (мела, извести или прочих щелочных компонентов) с добавлением или без добавления иных ингредиентов.</w:t>
            </w:r>
          </w:p>
        </w:tc>
        <w:tc>
          <w:tcPr>
            <w:tcW w:w="2500" w:type="dxa"/>
          </w:tcPr>
          <w:p w:rsidR="00C366B9" w:rsidRPr="00503863" w:rsidRDefault="00C366B9" w:rsidP="00EC4193">
            <w:pPr>
              <w:ind w:left="720"/>
              <w:contextualSpacing/>
              <w:jc w:val="both"/>
              <w:rPr>
                <w:sz w:val="30"/>
                <w:szCs w:val="30"/>
              </w:rPr>
            </w:pPr>
            <w:r w:rsidRPr="00503863">
              <w:rPr>
                <w:sz w:val="30"/>
                <w:szCs w:val="30"/>
              </w:rPr>
              <w:t>административный арест с конфискацией орудий и средств совершения правонарушения или без конфискации</w:t>
            </w:r>
          </w:p>
        </w:tc>
      </w:tr>
    </w:tbl>
    <w:p w:rsidR="00C366B9" w:rsidRDefault="00C366B9" w:rsidP="00C366B9">
      <w:pPr>
        <w:jc w:val="both"/>
        <w:rPr>
          <w:sz w:val="30"/>
          <w:szCs w:val="30"/>
        </w:rPr>
      </w:pPr>
    </w:p>
    <w:p w:rsidR="00C366B9" w:rsidRDefault="00C366B9" w:rsidP="00C366B9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Управление по </w:t>
      </w:r>
      <w:proofErr w:type="spellStart"/>
      <w:r>
        <w:rPr>
          <w:sz w:val="30"/>
          <w:szCs w:val="30"/>
        </w:rPr>
        <w:t>наркоконтролю</w:t>
      </w:r>
      <w:proofErr w:type="spellEnd"/>
      <w:r>
        <w:rPr>
          <w:sz w:val="30"/>
          <w:szCs w:val="30"/>
        </w:rPr>
        <w:br/>
        <w:t>и противодействию торговле людьми</w:t>
      </w:r>
      <w:r>
        <w:rPr>
          <w:sz w:val="30"/>
          <w:szCs w:val="30"/>
        </w:rPr>
        <w:br/>
        <w:t>УВД Могилевского облисполкома</w:t>
      </w: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C366B9" w:rsidRDefault="00C366B9" w:rsidP="00C366B9">
      <w:pPr>
        <w:ind w:firstLine="0"/>
        <w:contextualSpacing/>
        <w:jc w:val="both"/>
        <w:rPr>
          <w:sz w:val="30"/>
          <w:szCs w:val="30"/>
        </w:rPr>
      </w:pPr>
    </w:p>
    <w:p w:rsidR="00DE5EFE" w:rsidRDefault="00DE5EFE"/>
    <w:sectPr w:rsidR="00DE5EFE" w:rsidSect="00DE5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366B9"/>
    <w:rsid w:val="00C366B9"/>
    <w:rsid w:val="00D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B9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8576</Characters>
  <Application>Microsoft Office Word</Application>
  <DocSecurity>0</DocSecurity>
  <Lines>71</Lines>
  <Paragraphs>20</Paragraphs>
  <ScaleCrop>false</ScaleCrop>
  <Company/>
  <LinksUpToDate>false</LinksUpToDate>
  <CharactersWithSpaces>10060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2021-09-14T09:41:00Z</dcterms:created>
  <dcterms:modified xsi:type="dcterms:W3CDTF">2021-09-14T09:42:00Z</dcterms:modified>
</cp:coreProperties>
</file>