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91" w:rsidRDefault="00071791" w:rsidP="00071791">
      <w:pPr>
        <w:spacing w:after="0" w:line="240" w:lineRule="auto"/>
        <w:ind w:firstLine="567"/>
        <w:jc w:val="center"/>
        <w:rPr>
          <w:rFonts w:ascii="Times New Roman" w:hAnsi="Times New Roman" w:cs="Times New Roman"/>
          <w:b/>
          <w:bCs/>
          <w:sz w:val="30"/>
          <w:szCs w:val="30"/>
        </w:rPr>
      </w:pPr>
      <w:r>
        <w:rPr>
          <w:rFonts w:ascii="Times New Roman" w:hAnsi="Times New Roman" w:cs="Times New Roman"/>
          <w:b/>
          <w:sz w:val="30"/>
          <w:szCs w:val="30"/>
        </w:rPr>
        <w:t>АКТУАЛЬНЫЕ ВОПРОСЫ ДОБРОВОЛЬНОГО СТРАХОВАНИЯ КВАРТИР И ИНДИВИДУАЛЬНЫХ ЖИЛЫХ ДОМОВ</w:t>
      </w:r>
    </w:p>
    <w:p w:rsidR="00071791" w:rsidRDefault="00071791" w:rsidP="00071791">
      <w:pPr>
        <w:spacing w:after="0" w:line="240" w:lineRule="auto"/>
        <w:ind w:firstLine="567"/>
        <w:jc w:val="both"/>
        <w:rPr>
          <w:rFonts w:ascii="Times New Roman" w:hAnsi="Times New Roman" w:cs="Times New Roman"/>
          <w:b/>
          <w:sz w:val="30"/>
          <w:szCs w:val="30"/>
        </w:rPr>
      </w:pP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В этих целях филиалом Белгосстраха по Могилевской области в период с 15 по 21 марта 2021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Добровольное страхование имущества – квартир, жилых домов, домашнего имущества, а также гражданской ответственности их владельцев – продолжает оставаться наиболее актуальным в страховании.  Ежегодно в городах растет количество новостроек, граждане приобретают или строят собственное жилье и зачастую сталкиваются с определенными проблемами.</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с которыми сталкиваются владельцы квартир. Подобные бедствия возникают неожиданно и наносят ущерб, который подчас трудно восполнить. </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Справочно:</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За 2020 год представительствами Белгосстраха по Могилевской области выплачено более 1,5 млн. рублей страхового возмещения за поврежденное (уничтоженное) имущество граждан.</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 июле 2020 года в г. Могилеве в одной из квартир по ул. Машековской произошел разрыв проточного фильтра очистки воды. В результате вся отделка кухни, ванной комнаты, коридора, жилой комнаты оказалась повреждена. Квартира застрахована. </w:t>
      </w:r>
      <w:r>
        <w:rPr>
          <w:rFonts w:ascii="Times New Roman" w:hAnsi="Times New Roman" w:cs="Times New Roman"/>
          <w:i/>
          <w:sz w:val="30"/>
          <w:szCs w:val="30"/>
        </w:rPr>
        <w:lastRenderedPageBreak/>
        <w:t>Белгосстрахом собственнику квартиры выплачено страховое возмещение в размере 10,3 тыс. рублей.</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 январе 2020 года по ул.Белыницкого-Бирули в г.Могилеве при установке дополнительного сантехнического оборудования в ванной комнате в одной из квартир произошел разрыв трубопровода горячего водоснабжения. В результате оказались залитыми 3 нижерасположенные квартиры. Собственникам поврежденных квартир, с учетом наличия у них договоров добровольного страхования, выплачено страховое возмещение в общей сумме 3,7 тыс. рублей. </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i/>
          <w:sz w:val="30"/>
          <w:szCs w:val="30"/>
        </w:rPr>
        <w:t xml:space="preserve">Виновнику залития в связи с отсутствием договоров страхования, в том числе договора добровольного страхования гражданской ответственности владельцев помещений, предъявлен регрессный иск на сумму ущерба. </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Справочно:</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 2020 году представительствами Белгосстраха по Могилевской области жителям многоэтажек, пострадавшим от бытового залития, в том числе, и их виновникам, выплачено более 770 тыс. рублей. </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b/>
          <w:sz w:val="30"/>
          <w:szCs w:val="30"/>
        </w:rPr>
        <w:t>При страховании квартиры</w:t>
      </w:r>
      <w:r>
        <w:rPr>
          <w:rFonts w:ascii="Times New Roman" w:hAnsi="Times New Roman" w:cs="Times New Roman"/>
          <w:sz w:val="30"/>
          <w:szCs w:val="30"/>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Pr>
          <w:rFonts w:ascii="Times New Roman" w:hAnsi="Times New Roman" w:cs="Times New Roman"/>
          <w:b/>
          <w:sz w:val="30"/>
          <w:szCs w:val="30"/>
        </w:rPr>
        <w:t>комплексный договор страхования квартиры и предметов домашнего имущества</w:t>
      </w:r>
      <w:r>
        <w:rPr>
          <w:rFonts w:ascii="Times New Roman" w:hAnsi="Times New Roman" w:cs="Times New Roman"/>
          <w:sz w:val="30"/>
          <w:szCs w:val="30"/>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Виновником бытового залития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Pr>
          <w:rFonts w:ascii="Times New Roman" w:hAnsi="Times New Roman" w:cs="Times New Roman"/>
          <w:b/>
          <w:sz w:val="30"/>
          <w:szCs w:val="30"/>
        </w:rPr>
        <w:t>существует возможность</w:t>
      </w:r>
      <w:r>
        <w:rPr>
          <w:rFonts w:ascii="Times New Roman" w:hAnsi="Times New Roman" w:cs="Times New Roman"/>
          <w:sz w:val="30"/>
          <w:szCs w:val="30"/>
        </w:rPr>
        <w:t xml:space="preserve"> защитить не только имущественные интересы в отношении собственной квартиры и домашнего имущества, но и </w:t>
      </w:r>
      <w:r>
        <w:rPr>
          <w:rFonts w:ascii="Times New Roman" w:hAnsi="Times New Roman" w:cs="Times New Roman"/>
          <w:b/>
          <w:sz w:val="30"/>
          <w:szCs w:val="30"/>
        </w:rPr>
        <w:t>застраховать свою гражданскую ответственность владельца квартиры</w:t>
      </w:r>
      <w:r>
        <w:rPr>
          <w:rFonts w:ascii="Times New Roman" w:hAnsi="Times New Roman" w:cs="Times New Roman"/>
          <w:sz w:val="30"/>
          <w:szCs w:val="30"/>
        </w:rPr>
        <w:t xml:space="preserve"> на случай причинения страхователем вреда жизни, здоровью, имуществу потерпевшего в </w:t>
      </w:r>
      <w:r>
        <w:rPr>
          <w:rFonts w:ascii="Times New Roman" w:hAnsi="Times New Roman" w:cs="Times New Roman"/>
          <w:sz w:val="30"/>
          <w:szCs w:val="30"/>
        </w:rPr>
        <w:lastRenderedPageBreak/>
        <w:t>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возместит в пределах страховой суммы расходы по ремонту жилых помещений соседей.</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i/>
          <w:sz w:val="30"/>
          <w:szCs w:val="30"/>
        </w:rPr>
        <w:t>Так в ноябре 2020 года по ул. Турова в г. Могилеве при разрыве ливневой канализации оказались затопленными 4 квартиры на верхнем этаже. Ущерб по отделке и имуществу составил 4,0 тыс. рублей.</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Белгосстраха. </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 июне 2020 года в результате сильных продолжительных дождей в   г. Могилеве подтопленными оказались дома в районе ул. Новицкого, Янников Луг, Хмелевая. Всего в воде оказались 14 домов и надворных построек. Были разрушены фундаменты, подмыты подвальные помещения. В результате было выплачено страхового возмещения порядка 20,0 тысяч рублей. </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Всего за июнь –июль 2020 года в представительства Белгосстраха по г. Могилеву и Могилевскому району в связи с повреждение строений и домашнего имущества в результате сильного ветра и грозы, проливных дождей обратились 124 страхователя. Выплачено страхового возмещения 64,5 тысячи рублей.</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w:t>
      </w:r>
      <w:r>
        <w:rPr>
          <w:rFonts w:ascii="Times New Roman" w:hAnsi="Times New Roman" w:cs="Times New Roman"/>
          <w:sz w:val="30"/>
          <w:szCs w:val="30"/>
        </w:rPr>
        <w:lastRenderedPageBreak/>
        <w:t xml:space="preserve">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071791" w:rsidRDefault="00071791" w:rsidP="00071791">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В марте 2020 г. в г. Бобруйске в жилом доме по пер. Лесному в результате износа электропроводки произошел пожар, в результате которого полностью уничтожена крыша и перекрытие дома и двух жилых построек. Строение застраховано в обязательном порядке.  Сумма ущерба составила 6,9 тысяч рублей. Выплата страхового возмещения произведена только в размере 50% причиненного ущерба.</w:t>
      </w:r>
    </w:p>
    <w:p w:rsidR="00071791" w:rsidRDefault="00071791" w:rsidP="00071791">
      <w:pPr>
        <w:spacing w:after="0" w:line="240" w:lineRule="auto"/>
        <w:ind w:firstLine="567"/>
        <w:jc w:val="both"/>
        <w:rPr>
          <w:rFonts w:ascii="Times New Roman" w:hAnsi="Times New Roman" w:cs="Times New Roman"/>
          <w:b/>
          <w:i/>
          <w:sz w:val="30"/>
          <w:szCs w:val="30"/>
        </w:rPr>
      </w:pPr>
      <w:r>
        <w:rPr>
          <w:rFonts w:ascii="Times New Roman" w:hAnsi="Times New Roman" w:cs="Times New Roman"/>
          <w:b/>
          <w:i/>
          <w:sz w:val="30"/>
          <w:szCs w:val="30"/>
        </w:rPr>
        <w:t>Как действовать застрахованному лицу при наступлении того, либо иного события?</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071791" w:rsidRDefault="00071791" w:rsidP="0007179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rsidR="00071791" w:rsidRDefault="00071791" w:rsidP="00071791">
      <w:pPr>
        <w:spacing w:after="0" w:line="240" w:lineRule="auto"/>
        <w:ind w:firstLine="567"/>
        <w:jc w:val="both"/>
        <w:rPr>
          <w:rFonts w:ascii="Times New Roman" w:hAnsi="Times New Roman" w:cs="Times New Roman"/>
          <w:sz w:val="30"/>
          <w:szCs w:val="30"/>
        </w:rPr>
      </w:pPr>
    </w:p>
    <w:p w:rsidR="00071791" w:rsidRDefault="00071791" w:rsidP="00071791">
      <w:pPr>
        <w:spacing w:after="0" w:line="240" w:lineRule="auto"/>
        <w:ind w:firstLine="567"/>
        <w:jc w:val="right"/>
        <w:rPr>
          <w:rFonts w:ascii="Times New Roman" w:hAnsi="Times New Roman" w:cs="Times New Roman"/>
          <w:i/>
          <w:sz w:val="30"/>
          <w:szCs w:val="30"/>
        </w:rPr>
      </w:pPr>
      <w:r>
        <w:rPr>
          <w:rFonts w:ascii="Times New Roman" w:hAnsi="Times New Roman" w:cs="Times New Roman"/>
          <w:i/>
          <w:sz w:val="30"/>
          <w:szCs w:val="30"/>
        </w:rPr>
        <w:t xml:space="preserve">Филиал Белгосстраха по        </w:t>
      </w:r>
    </w:p>
    <w:p w:rsidR="00071791" w:rsidRDefault="00071791" w:rsidP="00071791">
      <w:pPr>
        <w:spacing w:after="0" w:line="240" w:lineRule="auto"/>
        <w:ind w:firstLine="567"/>
        <w:jc w:val="right"/>
        <w:rPr>
          <w:rFonts w:ascii="Times New Roman" w:hAnsi="Times New Roman" w:cs="Times New Roman"/>
          <w:sz w:val="30"/>
          <w:szCs w:val="30"/>
        </w:rPr>
      </w:pPr>
      <w:r>
        <w:rPr>
          <w:rFonts w:ascii="Times New Roman" w:hAnsi="Times New Roman" w:cs="Times New Roman"/>
          <w:i/>
          <w:sz w:val="30"/>
          <w:szCs w:val="30"/>
        </w:rPr>
        <w:t>Могилевской области</w:t>
      </w:r>
    </w:p>
    <w:p w:rsidR="00071791" w:rsidRDefault="00071791" w:rsidP="00071791">
      <w:pPr>
        <w:spacing w:after="0" w:line="240" w:lineRule="auto"/>
        <w:ind w:firstLine="567"/>
        <w:jc w:val="both"/>
        <w:rPr>
          <w:rFonts w:ascii="Times New Roman" w:hAnsi="Times New Roman" w:cs="Times New Roman"/>
          <w:b/>
          <w:sz w:val="30"/>
          <w:szCs w:val="30"/>
        </w:rPr>
      </w:pPr>
    </w:p>
    <w:p w:rsidR="00071791" w:rsidRDefault="00071791" w:rsidP="00071791">
      <w:pPr>
        <w:spacing w:after="0" w:line="240" w:lineRule="auto"/>
        <w:ind w:firstLine="567"/>
        <w:jc w:val="both"/>
        <w:rPr>
          <w:rFonts w:ascii="Times New Roman" w:hAnsi="Times New Roman" w:cs="Times New Roman"/>
          <w:b/>
          <w:sz w:val="30"/>
          <w:szCs w:val="30"/>
        </w:rPr>
      </w:pPr>
    </w:p>
    <w:p w:rsidR="00071791" w:rsidRDefault="00071791" w:rsidP="00071791">
      <w:pPr>
        <w:spacing w:line="240" w:lineRule="auto"/>
        <w:jc w:val="center"/>
        <w:rPr>
          <w:rFonts w:ascii="Times New Roman" w:hAnsi="Times New Roman" w:cs="Times New Roman"/>
          <w:b/>
          <w:sz w:val="30"/>
          <w:szCs w:val="30"/>
        </w:rPr>
      </w:pPr>
    </w:p>
    <w:p w:rsidR="00071791" w:rsidRDefault="00071791" w:rsidP="00071791">
      <w:pPr>
        <w:spacing w:line="240" w:lineRule="auto"/>
        <w:jc w:val="center"/>
        <w:rPr>
          <w:rFonts w:ascii="Times New Roman" w:hAnsi="Times New Roman" w:cs="Times New Roman"/>
          <w:sz w:val="30"/>
          <w:szCs w:val="30"/>
        </w:rPr>
      </w:pPr>
    </w:p>
    <w:p w:rsidR="00071791" w:rsidRDefault="00071791" w:rsidP="00071791">
      <w:pPr>
        <w:widowControl w:val="0"/>
        <w:spacing w:line="240" w:lineRule="auto"/>
        <w:ind w:firstLine="708"/>
        <w:jc w:val="both"/>
        <w:textAlignment w:val="baseline"/>
        <w:outlineLvl w:val="1"/>
        <w:rPr>
          <w:rFonts w:ascii="Times New Roman" w:hAnsi="Times New Roman" w:cs="Times New Roman"/>
          <w:sz w:val="30"/>
          <w:szCs w:val="30"/>
          <w:shd w:val="clear" w:color="auto" w:fill="FFFFFF"/>
        </w:rPr>
      </w:pPr>
    </w:p>
    <w:p w:rsidR="00071791" w:rsidRDefault="00071791" w:rsidP="00071791">
      <w:pPr>
        <w:widowControl w:val="0"/>
        <w:spacing w:line="240" w:lineRule="auto"/>
        <w:ind w:firstLine="708"/>
        <w:jc w:val="both"/>
        <w:textAlignment w:val="baseline"/>
        <w:outlineLvl w:val="1"/>
        <w:rPr>
          <w:rFonts w:ascii="Times New Roman" w:hAnsi="Times New Roman" w:cs="Times New Roman"/>
          <w:sz w:val="30"/>
          <w:szCs w:val="30"/>
          <w:shd w:val="clear" w:color="auto" w:fill="FFFFFF"/>
        </w:rPr>
      </w:pPr>
    </w:p>
    <w:p w:rsidR="00071791" w:rsidRDefault="00071791" w:rsidP="00071791">
      <w:pPr>
        <w:spacing w:after="0" w:line="240" w:lineRule="auto"/>
        <w:ind w:firstLine="709"/>
        <w:jc w:val="both"/>
        <w:rPr>
          <w:rFonts w:ascii="Times New Roman" w:hAnsi="Times New Roman" w:cs="Times New Roman"/>
          <w:b/>
          <w:i/>
          <w:color w:val="000000"/>
          <w:sz w:val="30"/>
          <w:szCs w:val="30"/>
          <w:shd w:val="clear" w:color="auto" w:fill="FFFFFF"/>
        </w:rPr>
      </w:pPr>
    </w:p>
    <w:p w:rsidR="000A5988" w:rsidRDefault="000A5988"/>
    <w:sectPr w:rsidR="000A5988" w:rsidSect="000A59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1791"/>
    <w:rsid w:val="00071791"/>
    <w:rsid w:val="000A5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79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9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2021-03-18T06:29:00Z</dcterms:created>
  <dcterms:modified xsi:type="dcterms:W3CDTF">2021-03-18T06:29:00Z</dcterms:modified>
</cp:coreProperties>
</file>