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FE" w:rsidRPr="0009293E" w:rsidRDefault="00FB45FE" w:rsidP="00FB45FE">
      <w:pPr>
        <w:spacing w:before="120"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9293E">
        <w:rPr>
          <w:rFonts w:ascii="Times New Roman" w:eastAsia="Calibri" w:hAnsi="Times New Roman" w:cs="Times New Roman"/>
          <w:b/>
          <w:sz w:val="30"/>
          <w:szCs w:val="30"/>
        </w:rPr>
        <w:t xml:space="preserve">УЧАСТИЕ В ВЫБОРАХ –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09293E">
        <w:rPr>
          <w:rFonts w:ascii="Times New Roman" w:eastAsia="Calibri" w:hAnsi="Times New Roman" w:cs="Times New Roman"/>
          <w:b/>
          <w:sz w:val="30"/>
          <w:szCs w:val="30"/>
        </w:rPr>
        <w:t>ПРАВО И ГРАЖДАНСКИЙ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9293E">
        <w:rPr>
          <w:rFonts w:ascii="Times New Roman" w:eastAsia="Calibri" w:hAnsi="Times New Roman" w:cs="Times New Roman"/>
          <w:b/>
          <w:sz w:val="30"/>
          <w:szCs w:val="30"/>
        </w:rPr>
        <w:t>ДОЛГ КАЖДОГО</w:t>
      </w:r>
    </w:p>
    <w:p w:rsidR="00FB45FE" w:rsidRPr="0009293E" w:rsidRDefault="00FB45FE" w:rsidP="00FB45FE">
      <w:pPr>
        <w:spacing w:after="0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FB45FE" w:rsidRPr="0009293E" w:rsidRDefault="00FB45FE" w:rsidP="00FB45FE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09293E">
        <w:rPr>
          <w:rFonts w:ascii="Times New Roman" w:eastAsia="Calibri" w:hAnsi="Times New Roman" w:cs="Times New Roman"/>
          <w:i/>
          <w:sz w:val="30"/>
          <w:szCs w:val="30"/>
        </w:rPr>
        <w:t>Материал подготовлен</w:t>
      </w:r>
    </w:p>
    <w:p w:rsidR="00FB45FE" w:rsidRPr="0009293E" w:rsidRDefault="00FB45FE" w:rsidP="00FB45FE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09293E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FB45FE" w:rsidRPr="0009293E" w:rsidRDefault="00FB45FE" w:rsidP="00FB45FE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09293E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FB45FE" w:rsidRPr="0009293E" w:rsidRDefault="00FB45FE" w:rsidP="00FB45FE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09293E">
        <w:rPr>
          <w:rFonts w:ascii="Times New Roman" w:eastAsia="Calibri" w:hAnsi="Times New Roman" w:cs="Times New Roman"/>
          <w:i/>
          <w:sz w:val="30"/>
          <w:szCs w:val="30"/>
        </w:rPr>
        <w:t>Центральной избирательной комиссии Республики Беларусь,</w:t>
      </w:r>
    </w:p>
    <w:p w:rsidR="00FB45FE" w:rsidRPr="0009293E" w:rsidRDefault="00FB45FE" w:rsidP="00FB45FE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09293E">
        <w:rPr>
          <w:rFonts w:ascii="Times New Roman" w:eastAsia="Calibri" w:hAnsi="Times New Roman" w:cs="Times New Roman"/>
          <w:i/>
          <w:sz w:val="30"/>
          <w:szCs w:val="30"/>
        </w:rPr>
        <w:t>агентства «</w:t>
      </w:r>
      <w:proofErr w:type="spellStart"/>
      <w:r w:rsidRPr="0009293E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09293E">
        <w:rPr>
          <w:rFonts w:ascii="Times New Roman" w:eastAsia="Calibri" w:hAnsi="Times New Roman" w:cs="Times New Roman"/>
          <w:i/>
          <w:sz w:val="30"/>
          <w:szCs w:val="30"/>
        </w:rPr>
        <w:t>» и газеты «СБ. Беларусь сегодня»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Наша встреча проходит в преддверии ключевого общественно-политического события пятилетия. За последние месяцы и недели про </w:t>
      </w:r>
      <w:r w:rsidRPr="0009293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президентские выборы сказано многое. А может даже и все. </w:t>
      </w:r>
      <w:r w:rsidRPr="0009293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  <w:br/>
        <w:t xml:space="preserve">О необходимости проведения их на высоком уровне и строго </w:t>
      </w:r>
      <w:r w:rsidRPr="0009293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  <w:br/>
        <w:t xml:space="preserve">в соответствии с законом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говорит и Глава государства: </w:t>
      </w:r>
      <w:r w:rsidRPr="0009293E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«как обычно, </w:t>
      </w:r>
      <w:r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по-белорусски, чисто, аккуратно, на глазах всего мирового сообщества изберем своего Президента»</w:t>
      </w:r>
      <w:r w:rsidRPr="0009293E">
        <w:rPr>
          <w:rFonts w:ascii="Times New Roman" w:eastAsia="Calibri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(из выступления А.Г.Лукашенко </w:t>
      </w:r>
      <w:r w:rsidRPr="0009293E">
        <w:rPr>
          <w:rFonts w:ascii="Times New Roman" w:eastAsia="Calibri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 xml:space="preserve">19 октября 2024 г. на фестивале-ярмарке «Дажынкі-2024» в </w:t>
      </w:r>
      <w:proofErr w:type="spellStart"/>
      <w:r w:rsidRPr="0009293E">
        <w:rPr>
          <w:rFonts w:ascii="Times New Roman" w:eastAsia="Calibri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г</w:t>
      </w:r>
      <w:proofErr w:type="gramStart"/>
      <w:r w:rsidRPr="0009293E">
        <w:rPr>
          <w:rFonts w:ascii="Times New Roman" w:eastAsia="Calibri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.В</w:t>
      </w:r>
      <w:proofErr w:type="gramEnd"/>
      <w:r w:rsidRPr="0009293E">
        <w:rPr>
          <w:rFonts w:ascii="Times New Roman" w:eastAsia="Calibri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оложине</w:t>
      </w:r>
      <w:proofErr w:type="spellEnd"/>
      <w:r w:rsidRPr="0009293E">
        <w:rPr>
          <w:rFonts w:ascii="Times New Roman" w:eastAsia="Calibri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).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Но действительно ли сказано все? Речь не про календарный план выборов и даже не про знание программ кандидатов на президентский пост. Точнее не только про это.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 одной стороны, каждому из нас известно: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1. Выборы – это важный и ответственный этап, определяющий будущее и направления развития любого суверенного государства; 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2. Результаты нынешних президентских выборов будут определяющим фактором развития государства в </w:t>
      </w:r>
      <w:proofErr w:type="gram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перспективе</w:t>
      </w:r>
      <w:proofErr w:type="gram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по крайней мере до 2030 года;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3. Участие в выборах – это право белорусских граждан, а не обязанность;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Участие в выборах – это проявление гражданской ответственности;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Участие в выборах – это активная и неравнодушная позиция гражданина страны.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Но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с другой стороны, эти посылы носят довольно общий характер и могут быть применимы к любой электоральной кампании. Поэтому давайте попробуем их конкретизировать и рассмотреть, исходя из ситуации, которая складывается в нашей стране и за ее пределами здесь и сейчас.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Первое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 Мир – на пороге</w:t>
      </w:r>
      <w:proofErr w:type="gram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Т</w:t>
      </w:r>
      <w:proofErr w:type="gram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ретьей мировой войны. Единственный шанс не быть втянутым в нее – сильная экономика и национальное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единство. Рецепт очевидный и понятный. И у белорусов следовать ему получается. 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О правильности выбранного 30 лет назад вектора движения белорусского народа в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en-US"/>
        </w:rPr>
        <w:t>XXI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веке, о наших достижениях и успехах, а также о решенных проблемах и трудностях очень хорошо напоминают цикл передач «Время выбрало нас.</w:t>
      </w:r>
      <w:r w:rsidRPr="0009293E">
        <w:rPr>
          <w:rFonts w:ascii="Times New Roman" w:eastAsia="Calibri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О чем нужно знать и чем важно гордиться» 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(телеканал «Беларусь 1»)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и проект общественно-политического издания «СБ. Беларусь сегодня» «Время выбрало».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Идеальный способ освежить память. Документальные хроники последних 33 лет нашей истории, воспоминая свидетелей и очевидцев, наглядные картины, какой путь нам удалось пройти.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Свернуть с него мы не имеем никакого права.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Что мы </w:t>
      </w:r>
      <w:r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и </w:t>
      </w:r>
      <w:r w:rsidRPr="0009293E">
        <w:rPr>
          <w:rFonts w:ascii="Times New Roman" w:eastAsia="Calibri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>продемонстрируем, придя 26 января 2025 г. на избирательные участки.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Второе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Нас часто любят упрекать в несоблюдении неких универсальных, принятых всеми цивилизованными участниками мирового сообщества процедур и правил проведения выборов.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Но забывают сказать, что документа, который «расставлял бы все точки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  <w:t xml:space="preserve">над 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i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» в правильной организации голосования, просто не существует. Либо отвечают: «не в документах дело, а в демократичности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и открытости выборов». А за этим читается: «выбрать вы должны того, кого определим мы». С таким подходом – откровенным внешним диктатом – могут соглашаться украинцы, румыны, молдаване…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Кто угодно, но только не белорусы.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Выбирать и определяться со своим будущим мы будем только в соответствии с национальным законодательством, исходя из наших традиций и ценностей и учитывая исторические особенности и культуру. 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Воля белорусского народа – единственная легитимная сила, которая может и должна выбирать судьбу государства. И она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не нуждается ни в каких внешних оценках. 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Это позиция сильного и здорового общества. Это наша с вами позиция.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И мы ее отстоим 26 января 2025 г.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Третье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которое очень связано со вторым. Это касается темы наших непростых отношений с так называемым коллективным Западом, в том числе нашими соседями – 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прибалтами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и поляками. 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Дело в том, что жизнь свою мы строим не в ожидании чей-то похвалы и одобрения. Мы, как и наши предки, соизмеряем свои действия и планы исключительно с национальными интересами. Диктовать,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как нам жить, – занятие бессмысленное.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Вот это и вызывает злобу и агрессию </w:t>
      </w:r>
      <w:proofErr w:type="gram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из</w:t>
      </w:r>
      <w:proofErr w:type="gram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вне. Особенно у «западных марионеток». У них-то сил быть сильными, свободными и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независимыми нет. Приходится жить по указке своих «американских хозяев». Потому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 остается на их долю – угрожать нам в бессильной злобе.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Об этом мы тоже будем помнить, собираясь на избирательные участки 26 января 2025 г.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Четвертое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А еще нам, белорусскому народу, нужно дать обратную связь государству. А если хотите, то и оценку государственному аппарату. 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Да, с одной стороны, текущие социологические исследования однозначно говорят о поддержке подавляющим большинством нынешнего курса. Результаты соцопросов подтверждают полное доверие к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Главе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государства, государственным органам и отражают итоги пяти лет работы государственной власти.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Это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результат выверенной и взвешенной политики белорусского лидера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проводимой в условиях внешних вызовов и угроз: 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преодоление негативных последствий 2020 года в обществе; 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антиковидная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политика, идущая в разрез с заблуждениями мирового сообщества, о чем сегодня не стесняются говорить даже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в Конгрессе США;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спокойная и адекватная реакция на очевидное осложнение военно-политической обстановки вокруг Беларуси, особенно с учетом проведения специальной военной операции в Украине;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успешное противодействие продолжающемуся беспрецедентному 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санкционному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давлению на нашу страну.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Достижения такой государственной политики мы видим: экономический рост и развитие; реализация высокотехнологичных проектов; сильная социальная ориентированность государства, отсутствие расслоения общества на бедных и богатых. 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Но, с другой стороны, об этом нужно не только говорить, отвечая на вопросы социологов. Для того</w:t>
      </w:r>
      <w:proofErr w:type="gram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,</w:t>
      </w:r>
      <w:proofErr w:type="gram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чтобы сохранить и преумножить достигнутое, нужно обязательно прийти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26 января 2025 г.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на свой избирательный участок и сделать правильный выбор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Пятое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 В 2020 году страны «коллективного Запада» попытались осуществить в Беларуси государственный переворот. Когда планы блицкрига провалились, против нас была развернута самая настоящая гибридная война.</w:t>
      </w:r>
    </w:p>
    <w:p w:rsidR="00FB45FE" w:rsidRPr="0009293E" w:rsidRDefault="00FB45FE" w:rsidP="00FB45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Белорусский ответ для западных политиков оказался, мягко говоря, неожиданным – мы ввели безвизовый режим для граждан 38 европейских государств. </w:t>
      </w:r>
    </w:p>
    <w:p w:rsidR="00FB45FE" w:rsidRPr="0009293E" w:rsidRDefault="00FB45FE" w:rsidP="00FB45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93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«Мы абсолютно открыты для всех, кто приходит к нам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с чистыми помыслами, с миром. </w:t>
      </w:r>
      <w:r w:rsidRPr="0009293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</w:rPr>
        <w:t xml:space="preserve">Поэтому белорусам сложно понять, </w:t>
      </w:r>
      <w:r w:rsidRPr="0009293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</w:rPr>
        <w:lastRenderedPageBreak/>
        <w:t>что движет</w:t>
      </w:r>
      <w:r w:rsidRPr="0009293E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</w:rPr>
        <w:t xml:space="preserve"> </w:t>
      </w:r>
      <w:r w:rsidRPr="0009293E"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</w:rPr>
        <w:t>европейскими элитами</w:t>
      </w:r>
      <w:r w:rsidRPr="0009293E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</w:rPr>
        <w:t xml:space="preserve"> в их стремлении отгородит</w:t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ься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и вновь выстроить «железный занавес» (помните, в чем они нас постоянно упрекали в советские времена). Понимая, что это путь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br/>
      </w:r>
      <w:proofErr w:type="gramStart"/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>в</w:t>
      </w:r>
      <w:proofErr w:type="gramEnd"/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никуда, </w:t>
      </w:r>
      <w:proofErr w:type="gramStart"/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>в</w:t>
      </w:r>
      <w:proofErr w:type="gramEnd"/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ответ </w:t>
      </w:r>
      <w:r w:rsidRPr="0009293E">
        <w:rPr>
          <w:rFonts w:ascii="Times New Roman" w:eastAsia="Times New Roman" w:hAnsi="Times New Roman" w:cs="Times New Roman"/>
          <w:b/>
          <w:i/>
          <w:spacing w:val="-2"/>
          <w:sz w:val="30"/>
          <w:szCs w:val="30"/>
        </w:rPr>
        <w:t xml:space="preserve">мы предпринимаем для кого-то неожиданные, </w:t>
      </w:r>
      <w:r>
        <w:rPr>
          <w:rFonts w:ascii="Times New Roman" w:eastAsia="Times New Roman" w:hAnsi="Times New Roman" w:cs="Times New Roman"/>
          <w:b/>
          <w:i/>
          <w:spacing w:val="-2"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b/>
          <w:i/>
          <w:spacing w:val="-2"/>
          <w:sz w:val="30"/>
          <w:szCs w:val="30"/>
        </w:rPr>
        <w:t>но естественные</w:t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и понятные для нас шаги: мы – наоборот – открываем границы и обращаемся к народам Европы напрямую.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>К счастью, они нас слышат»</w:t>
      </w:r>
      <w:r w:rsidRPr="0009293E">
        <w:rPr>
          <w:rFonts w:ascii="Times New Roman" w:eastAsia="Times New Roman" w:hAnsi="Times New Roman" w:cs="Times New Roman"/>
          <w:sz w:val="30"/>
          <w:szCs w:val="30"/>
        </w:rPr>
        <w:t xml:space="preserve">, – заявил белорусский лидер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sz w:val="30"/>
          <w:szCs w:val="30"/>
        </w:rPr>
        <w:t xml:space="preserve">12 сентября 2024 г. на встрече с представителями разных национальностей, проживающих в Беларуси. 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Сложно найти сегодня в Европе политика, который бы чаще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  <w:t xml:space="preserve">и настойчивее призывал к миру и сотрудничеству, чем белорусский лидер. Другой позиции у страны, потерявшей в годы Великой Отечественной войны каждого третьего, быть не может. Поэтому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прийти на выборы – значит сделать выбор в пользу мира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Не обойти стороной еще один немаловажный аспект – </w:t>
      </w:r>
      <w:r w:rsidRPr="0009293E">
        <w:rPr>
          <w:rFonts w:ascii="Times New Roman" w:eastAsia="Calibri" w:hAnsi="Times New Roman" w:cs="Times New Roman"/>
          <w:b/>
          <w:color w:val="000000"/>
          <w:spacing w:val="-4"/>
          <w:sz w:val="30"/>
          <w:szCs w:val="30"/>
          <w:shd w:val="clear" w:color="auto" w:fill="FFFFFF"/>
        </w:rPr>
        <w:t>демократичнос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ть и открытость наших выборов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Во-первых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как было сказано, в Беларуси участие граждан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 формировании органов власти является правом, а не обязанностью. Другими словами,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реализуется демократический принцип свободных выборов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то есть добровольное участие в голосовании. 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Так же происходит и в большинстве современных государств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(во Франции, Великобритании, Северной Ирландии, Германии и др.). 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Но не во всех! В некоторых зарубежных странах 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(например,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в Бразилии, Аргентине, Перу и др.)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существует практика принуждения граждан к участию в выборах и различные формы применения санкций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к нарушителям. Так, в ряде случаев за отказ от участия в голосовании наступает юридическая ответственность 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(штраф, лишение избирательных прав, запрет на получение должностей на государственной службе и др.)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, иногда даже вплоть до тюремного заключения.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Рациональны ли такие меры? Демократичны? Очевидно, нет.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Принуждение к участию в выборах не согласуется с западными ценностями, с так называемыми демократическими правами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 свободами. В том числе не согласуется с положениями Всеобщей декларации прав человека, предполагающей, что участие в выборах является правом граждан.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Во-вторых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, Беларусь – подлинно демократическое государство, где гражданам не безразлично происходящее в стране. Где каждый использует возможность реализации права собственного голоса. Где люди знают, что их голос будет услышан и учтен.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Мы исходим из принципов последовательности и рациональности, опираясь на собственные выборные традиции.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lastRenderedPageBreak/>
        <w:t>В-третьих</w:t>
      </w:r>
      <w:r w:rsidRPr="0009293E">
        <w:rPr>
          <w:rFonts w:ascii="Times New Roman" w:eastAsia="Calibri" w:hAnsi="Times New Roman" w:cs="Times New Roman"/>
          <w:color w:val="000000"/>
          <w:spacing w:val="-6"/>
          <w:sz w:val="30"/>
          <w:szCs w:val="30"/>
          <w:shd w:val="clear" w:color="auto" w:fill="FFFFFF"/>
        </w:rPr>
        <w:t>, одним из проявлений демократизма нашей политической системы явля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ется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альтернативная основа выборов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Когда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все конструктивные политические силы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имеют возможность выдвинуть своего кандидата на президентский пост.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Еще на этапе регистрации инициативных групп для выдвижения кандидатов в Президенты Беларуси наши граждане проявили достаточно высокую активность: было подано 11 заявлений. Своих представителей выдвинули ведущие политические партии и общественные объединения страны. Кроме того, силы в большой политике изъявили желание попробовать ряд инициативных граждан.</w:t>
      </w:r>
    </w:p>
    <w:p w:rsidR="00FB45FE" w:rsidRPr="0009293E" w:rsidRDefault="00FB45FE" w:rsidP="00FB45FE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09293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09293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FB45FE" w:rsidRPr="0009293E" w:rsidRDefault="00FB45FE" w:rsidP="00FB45FE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Центральная избирательная комиссия приняла решение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</w:t>
      </w:r>
      <w:r w:rsidRPr="0009293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регистрации 7 инициативных групп граждан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поддержку выдвижения кандидатами в Президенты Республики Беларусь.</w:t>
      </w:r>
    </w:p>
    <w:p w:rsidR="00FB45FE" w:rsidRPr="0009293E" w:rsidRDefault="00FB45FE" w:rsidP="00FB45FE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решении прекратить свое участие в электоральной кампании по выборам Президента Республики Беларусь заявили – Председатель Республиканского совета общественного объединения «Белорусский союз офицеров» Бобриков С.В. и начальник главного управления идеологической работы и по делам молодежи Минского городского исполнительного комитета, председатель Минской городской организации Белорусского союза женщин </w:t>
      </w:r>
      <w:proofErr w:type="spellStart"/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Чемоданова</w:t>
      </w:r>
      <w:proofErr w:type="spellEnd"/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О.Н.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Мы с вами видим процесс формирования в Беларуси высокой политической культуры, которая предполагает исключительно цивилизованные методы конкурентной борьбы за власть. 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Проведение политических кампаний в правовом русле,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«без гвалта», пользуясь выражением Главы государства, отвечает чаяниям большинства и национальному менталитету белорусского народа.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Рубеж в 100 тыс. подписей, необходимых для регистрации кандидатом в Президенты, преодолели 5 инициативных групп (О.С.Гайдукевича – 134 472 подписей, 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А.А.Канопацкой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– 121 077, А.Г.Лукашенко – 2 518 145, 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С.А.Сыранкова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– 125 577,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  <w:t>А.Н.Хижняка – 112 779).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  <w:t>На территории Беларуси образовано 5 325 участков для голосован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ия.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Первыми для аккредитации иностранных (международных) наблюдателей на выборах Президента Республики Беларусь в ЦИК Беларуси документы представили Исполнительный комитет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  <w:t>и Межпарламентская ассамблея государств – участников СНГ.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В настоящее время вся страна следит за предвыборной агитацией кандидатов в президенты, которая продлится до 25 января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  <w:t>2025 г. включительно.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lastRenderedPageBreak/>
        <w:t>В период с 24 по 27 января 2025 г. в г</w:t>
      </w:r>
      <w:proofErr w:type="gram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.М</w:t>
      </w:r>
      <w:proofErr w:type="gram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инске будет работать Информационный центр Центральной избирательной комиссии.</w:t>
      </w:r>
    </w:p>
    <w:p w:rsidR="00FB45FE" w:rsidRPr="0009293E" w:rsidRDefault="00FB45FE" w:rsidP="00FB45FE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****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Завершая нашу сегодняшнюю встречу, наверное, стоит все-таки повторить. Участие в голосовании – это гражданский долг каждого из нас, проявление наших искренних патриотических чу</w:t>
      </w:r>
      <w:proofErr w:type="gram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вств к св</w:t>
      </w:r>
      <w:proofErr w:type="gram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оей Родине, забота о ее благополучии.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Сделайте осознанный, правильный выбор для будущего своей страны! 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До встречи на избирательных участках!</w:t>
      </w: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</w:p>
    <w:p w:rsidR="00FB45FE" w:rsidRPr="0009293E" w:rsidRDefault="00FB45FE" w:rsidP="00FB4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</w:p>
    <w:p w:rsidR="00B85689" w:rsidRDefault="00B85689"/>
    <w:sectPr w:rsidR="00B85689" w:rsidSect="00B8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5FE"/>
    <w:rsid w:val="004924DF"/>
    <w:rsid w:val="00B85689"/>
    <w:rsid w:val="00FB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1691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2025-01-16T05:10:00Z</dcterms:created>
  <dcterms:modified xsi:type="dcterms:W3CDTF">2025-01-16T05:12:00Z</dcterms:modified>
</cp:coreProperties>
</file>