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BE" w:rsidRDefault="00BD70B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BD70BE" w:rsidRDefault="00BD70BE">
      <w:pPr>
        <w:pStyle w:val="newncpi"/>
        <w:ind w:firstLine="0"/>
        <w:jc w:val="center"/>
      </w:pPr>
      <w:r>
        <w:rPr>
          <w:rStyle w:val="datepr"/>
        </w:rPr>
        <w:t>29 марта 2018 г.</w:t>
      </w:r>
      <w:r>
        <w:rPr>
          <w:rStyle w:val="number"/>
        </w:rPr>
        <w:t xml:space="preserve"> № 2-5</w:t>
      </w:r>
    </w:p>
    <w:p w:rsidR="00BD70BE" w:rsidRDefault="00BD70BE">
      <w:pPr>
        <w:pStyle w:val="titlencpi"/>
      </w:pPr>
      <w:r>
        <w:t>О внесении изменений и дополнений в решение Кричевского районного Совета депутатов от 28 декабря 2017 г. № 53-2</w:t>
      </w:r>
    </w:p>
    <w:p w:rsidR="00BD70BE" w:rsidRDefault="00BD70BE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BD70BE" w:rsidRDefault="00BD70BE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9/87629) следующие изменения и дополнения:</w:t>
      </w:r>
    </w:p>
    <w:p w:rsidR="00BD70BE" w:rsidRDefault="00BD70BE">
      <w:pPr>
        <w:pStyle w:val="underpoint"/>
      </w:pPr>
      <w:r>
        <w:t>1.1. пункт 1 изложить в следующей редакции:</w:t>
      </w:r>
    </w:p>
    <w:p w:rsidR="00BD70BE" w:rsidRDefault="00BD70BE">
      <w:pPr>
        <w:pStyle w:val="point"/>
      </w:pPr>
      <w:r>
        <w:rPr>
          <w:rStyle w:val="rednoun"/>
        </w:rPr>
        <w:t>«</w:t>
      </w:r>
      <w:r>
        <w:t>1. Утвердить районный бюджет на 2018 год по расходам в сумме 45 883 627,08 белорусского рубля (далее – рубль) исходя из прогнозируемого объема доходов в сумме 45 888 027,08 рубля.</w:t>
      </w:r>
    </w:p>
    <w:p w:rsidR="00BD70BE" w:rsidRDefault="00BD70BE">
      <w:pPr>
        <w:pStyle w:val="newncpi"/>
      </w:pPr>
      <w:r>
        <w:t>Установить размер профицита районного бюджета на 2018 год в сумме 4400,00 рубля и направления его использования согласно приложению 1.</w:t>
      </w:r>
      <w:r>
        <w:rPr>
          <w:rStyle w:val="rednoun"/>
        </w:rPr>
        <w:t>»</w:t>
      </w:r>
      <w:r>
        <w:t>;</w:t>
      </w:r>
    </w:p>
    <w:p w:rsidR="00BD70BE" w:rsidRDefault="00BD70BE">
      <w:pPr>
        <w:pStyle w:val="underpoint"/>
      </w:pPr>
      <w:r>
        <w:t>1.2. в пункте 3:</w:t>
      </w:r>
    </w:p>
    <w:p w:rsidR="00BD70BE" w:rsidRDefault="00BD70BE">
      <w:pPr>
        <w:pStyle w:val="newncpi"/>
      </w:pPr>
      <w:r>
        <w:t>в абзаце втором цифры «44 635 678,00» заменить цифрами «45 888 027,08»;</w:t>
      </w:r>
    </w:p>
    <w:p w:rsidR="00BD70BE" w:rsidRDefault="00BD70BE">
      <w:pPr>
        <w:pStyle w:val="newncpi"/>
      </w:pPr>
      <w:r>
        <w:t>в абзаце третьем цифры «44 631 278,00» заменить цифрами «45 883 627,08»;</w:t>
      </w:r>
    </w:p>
    <w:p w:rsidR="00BD70BE" w:rsidRDefault="00BD70BE">
      <w:pPr>
        <w:pStyle w:val="newncpi"/>
      </w:pPr>
      <w:r>
        <w:t>в абзаце шестом цифры «1 440 032,00» заменить цифрами «1 461 982,00»;</w:t>
      </w:r>
    </w:p>
    <w:p w:rsidR="00BD70BE" w:rsidRDefault="00BD70BE">
      <w:pPr>
        <w:pStyle w:val="underpoint"/>
      </w:pPr>
      <w:r>
        <w:t>1.3. приложение 1 к этому решению изложить в следующей редакции: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BD70BE">
        <w:trPr>
          <w:cantSplit/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BD70BE" w:rsidRDefault="00BD70BE">
            <w:pPr>
              <w:pStyle w:val="append"/>
            </w:pPr>
            <w:r>
              <w:t xml:space="preserve">к решению 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29.03.2018 № 2-5) </w:t>
            </w:r>
          </w:p>
        </w:tc>
      </w:tr>
    </w:tbl>
    <w:p w:rsidR="00BD70BE" w:rsidRDefault="00BD70BE">
      <w:pPr>
        <w:pStyle w:val="titlep"/>
      </w:pPr>
      <w:r>
        <w:t>Направления использования профицита районного бюджета</w:t>
      </w:r>
    </w:p>
    <w:p w:rsidR="00BD70BE" w:rsidRDefault="00BD70BE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9"/>
        <w:gridCol w:w="570"/>
        <w:gridCol w:w="1000"/>
        <w:gridCol w:w="1141"/>
        <w:gridCol w:w="1284"/>
        <w:gridCol w:w="1274"/>
      </w:tblGrid>
      <w:tr w:rsidR="00BD70BE">
        <w:trPr>
          <w:cantSplit/>
          <w:trHeight w:val="238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0BE" w:rsidRDefault="00BD70BE">
            <w:pPr>
              <w:pStyle w:val="table10"/>
              <w:jc w:val="center"/>
            </w:pPr>
            <w:r>
              <w:t>Сумма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ОБЩЕЕ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–4 400,00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–4 400,00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–654 000,00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–654 000,00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–654 000,00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870 000,00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–870 000,00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70 000,00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575 342,95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505 342,95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lastRenderedPageBreak/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–440 000,00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440 000,00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579 600,00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Возврат средств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579 600,00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underpoint"/>
      </w:pPr>
      <w:r>
        <w:t>1.4. в приложении 3 к этому решению: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20 979 948,00</w:t>
            </w:r>
          </w:p>
        </w:tc>
      </w:tr>
      <w:tr w:rsidR="00BD70BE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20 979 948,00»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22 232 297,08</w:t>
            </w:r>
          </w:p>
        </w:tc>
      </w:tr>
      <w:tr w:rsidR="00BD70BE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22 232 297,08»;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38"/>
        </w:trPr>
        <w:tc>
          <w:tcPr>
            <w:tcW w:w="2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1 536 932,00»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38"/>
        </w:trPr>
        <w:tc>
          <w:tcPr>
            <w:tcW w:w="2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2 789 281,08»;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после позиции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38"/>
        </w:trPr>
        <w:tc>
          <w:tcPr>
            <w:tcW w:w="2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2 789 281,08»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дополнить приложение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lastRenderedPageBreak/>
              <w:t>«Субвенции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52 349,08</w:t>
            </w:r>
          </w:p>
        </w:tc>
      </w:tr>
      <w:tr w:rsidR="00BD70BE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Субвенции из республиканского дорожного фонда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52 349,08»;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38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1 536 932,00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1 536 932,00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44 635 678,00»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713"/>
        <w:gridCol w:w="996"/>
        <w:gridCol w:w="412"/>
        <w:gridCol w:w="585"/>
        <w:gridCol w:w="996"/>
        <w:gridCol w:w="1566"/>
      </w:tblGrid>
      <w:tr w:rsidR="00BD70BE">
        <w:trPr>
          <w:cantSplit/>
          <w:trHeight w:val="238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2 736 932,00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2 736 932,00</w:t>
            </w:r>
          </w:p>
        </w:tc>
      </w:tr>
      <w:tr w:rsidR="00BD70BE">
        <w:trPr>
          <w:cantSplit/>
          <w:trHeight w:val="238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45 888 027,08»;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underpoint"/>
      </w:pPr>
      <w:r>
        <w:t>1.5. в приложении 4 к этому решению: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2 978 790,00»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2 977 085,50»;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213 423,00»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211 718,50»;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169 925,00»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168 220,50»;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«ОХРАНА ОКРУЖАЮЩЕЙ СРЕДЫ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5 700,00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5 700,00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8 097 726,00»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«ОХРАНА ОКРУЖАЮЩЕЙ СРЕДЫ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7 404,50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7 404,50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8 350 075,08»;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871 847,00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1 820 197,00»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924 196,08</w:t>
            </w:r>
          </w:p>
        </w:tc>
      </w:tr>
      <w:tr w:rsidR="00BD70BE">
        <w:trPr>
          <w:cantSplit/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2 020 197,00»;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«ОБРАЗОВАНИЕ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17 420 542,00</w:t>
            </w:r>
          </w:p>
        </w:tc>
      </w:tr>
      <w:tr w:rsidR="00BD70BE">
        <w:trPr>
          <w:cantSplit/>
          <w:trHeight w:val="238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4 935 252,00»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«ОБРАЗОВАНИЕ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18 420 542,00</w:t>
            </w:r>
          </w:p>
        </w:tc>
      </w:tr>
      <w:tr w:rsidR="00BD70BE">
        <w:trPr>
          <w:cantSplit/>
          <w:trHeight w:val="238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5 935 252,00»;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«ВСЕГО расходов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44 631 278,00»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30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«ВСЕГО расходов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45 883 627,08»;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underpoint"/>
      </w:pPr>
      <w:r>
        <w:t>1.6. в приложении 5 к этому решению: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«Районный бюджет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44 631 278,00»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«Районный бюджет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45 883 627,08»;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«Кричевский районный исполнительный комитет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2 112 645,00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1 831 629,00»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«Кричевский районный исполнительный комитет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2 110 940,50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1 829 924,50»;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213 423,00»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 xml:space="preserve">заменить позицией 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211 718,50»;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169 925,00»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168 220,50»;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«Учреждение здравоохранения «Кричевская центральная районная больница»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9 767 377,00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9 767 377,00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9 767 377,00»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«Учреждение здравоохранения «Кричевская центральная районная больница»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9 745 427,00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9 745 427,00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9 745 427,00»;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571 012,00»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572 716,50»;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после позиции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13 875,00»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дополнить приложение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«Охрана окружающей среды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1 704,50</w:t>
            </w:r>
          </w:p>
        </w:tc>
      </w:tr>
      <w:tr w:rsidR="00BD70BE">
        <w:trPr>
          <w:cantSplit/>
          <w:trHeight w:val="238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1 704,50»;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lastRenderedPageBreak/>
              <w:t>«Кричевское унитарное коммунальное производственное предприятие «Коммунальник»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6 821 694,00»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38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«Кричевское унитарное коммунальное производственное предприятие «Коммунальник»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6 955 543,08»;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«Жилищно-коммунальные услуги и жилищное строительство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6 815 994,00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5 309 582,00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871 847,00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634 565,00»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«Жилищно-коммунальные услуги и жилищное строительство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6 949 843,08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5 191 082,00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924 196,08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834 565,00»;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700 000,00»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1 721 950,00»;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после позиции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1 721 950,00»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дополнить приложение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«Здравоохранение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21 950,00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21 950,00»;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«Образование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700 000,00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700 000,00»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«Образование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1 700 000,00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1 700 000,00»;</w:t>
            </w:r>
          </w:p>
        </w:tc>
      </w:tr>
    </w:tbl>
    <w:p w:rsidR="00BD70BE" w:rsidRDefault="00BD70BE">
      <w:pPr>
        <w:pStyle w:val="newncpi"/>
      </w:pPr>
      <w:r>
        <w:lastRenderedPageBreak/>
        <w:t> </w:t>
      </w:r>
    </w:p>
    <w:p w:rsidR="00BD70BE" w:rsidRDefault="00BD70BE">
      <w:pPr>
        <w:pStyle w:val="newncpi"/>
      </w:pPr>
      <w:r>
        <w:t>позиции: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«Кричевское унитарное коммунальное производственное предприятие «Водоканал»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53 000,00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53 000,00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13 000,00»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позициями: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0"/>
        <w:gridCol w:w="554"/>
        <w:gridCol w:w="585"/>
        <w:gridCol w:w="996"/>
        <w:gridCol w:w="427"/>
        <w:gridCol w:w="1566"/>
      </w:tblGrid>
      <w:tr w:rsidR="00BD70BE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«Кричевское унитарное коммунальное производственное предприятие «Водоканал»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171 500,00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171 500,00</w:t>
            </w:r>
          </w:p>
        </w:tc>
      </w:tr>
      <w:tr w:rsidR="00BD70BE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table10"/>
              <w:jc w:val="right"/>
            </w:pPr>
            <w:r>
              <w:t>131 500,00»;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underpoint"/>
      </w:pPr>
      <w:r>
        <w:t>1.7. в приложении 6 к этому решению:</w:t>
      </w:r>
    </w:p>
    <w:p w:rsidR="00BD70BE" w:rsidRDefault="00BD70BE">
      <w:pPr>
        <w:pStyle w:val="newncpi"/>
      </w:pPr>
      <w:r>
        <w:t>пункты 4–6 изложить в следующей редакции: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BD70BE">
        <w:trPr>
          <w:cantSplit/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4.1. подпрограмма 1 «Семья и 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13 176,00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52 833,00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66 009,00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4.2. подпрограмма 2 «Профилактика и контроль неинфекционных заболеваний»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38 562,00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4.3. подпрограмма 4 «Туберкулез»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8 815,00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250,00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9 684 624,00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9 798 260,00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5. Государственная программа «Охрана окружающей среды и устойчивое использование природных ресурсов» на 2016–</w:t>
            </w:r>
            <w:r>
              <w:lastRenderedPageBreak/>
              <w:t>2020 годы, утвержденная постановлением Совета Министров Республики Беларусь от 17 марта 2016 г. № 205 (Национальный правовой Интернет-портал Республики Беларусь, 24.03.2016, 5/41827)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lastRenderedPageBreak/>
              <w:t>Охрана окружающей среды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1 704,50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5 700,00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lastRenderedPageBreak/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7 404,50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6.1. подпрограмма 1 «Развитие системы дошкольного образования»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Образование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4 235 252,00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1 700 000,00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5 935 252,00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6.2. подпрограмма 2 «Развитие системы общего среднего образования»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Образование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9 867 505,00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6.3. подпрограмма 3 «Развитие системы специального образования»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Образование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98 590,00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6.4. подпрограмма 8 «Развитие системы дополнительного образования детей и молодежи»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Образование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1 103 780,00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850 615,00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1 954 395,00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Образование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564 800,00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532 326,00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1 097 126,00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1 638,00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18 954 506,00»;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lastRenderedPageBreak/>
        <w:t>пункт 9 изложить в следующей редакции: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BD70BE">
        <w:trPr>
          <w:cantSplit/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 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5 299 402,00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171 500,00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30 044,00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5 500 946,00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806 980,00</w:t>
            </w:r>
          </w:p>
        </w:tc>
      </w:tr>
      <w:tr w:rsidR="00BD70BE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BE" w:rsidRDefault="00BD70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Прочие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1 145 632,00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1 952 612,00</w:t>
            </w:r>
          </w:p>
        </w:tc>
      </w:tr>
      <w:tr w:rsidR="00BD70BE">
        <w:trPr>
          <w:cantSplit/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791 112,00</w:t>
            </w:r>
          </w:p>
        </w:tc>
      </w:tr>
      <w:tr w:rsidR="00BD70BE">
        <w:trPr>
          <w:cantSplit/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8 244 670,00»;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"/>
      </w:pPr>
      <w:r>
        <w:t>пункт 12 исключить;</w:t>
      </w:r>
    </w:p>
    <w:p w:rsidR="00BD70BE" w:rsidRDefault="00BD70BE">
      <w:pPr>
        <w:pStyle w:val="newncpi"/>
      </w:pPr>
      <w:r>
        <w:t>позицию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2"/>
        <w:gridCol w:w="1566"/>
      </w:tblGrid>
      <w:tr w:rsidR="00BD70BE">
        <w:trPr>
          <w:cantSplit/>
          <w:trHeight w:val="238"/>
        </w:trPr>
        <w:tc>
          <w:tcPr>
            <w:tcW w:w="41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«ИТОГО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40 915 297,00»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newncpi0"/>
      </w:pPr>
      <w:r>
        <w:t>заменить позицией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2"/>
        <w:gridCol w:w="1566"/>
      </w:tblGrid>
      <w:tr w:rsidR="00BD70BE">
        <w:trPr>
          <w:trHeight w:val="238"/>
        </w:trPr>
        <w:tc>
          <w:tcPr>
            <w:tcW w:w="41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</w:pPr>
            <w:r>
              <w:t>«ИТОГО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0BE" w:rsidRDefault="00BD70BE">
            <w:pPr>
              <w:pStyle w:val="table10"/>
              <w:jc w:val="right"/>
            </w:pPr>
            <w:r>
              <w:t>42 095 051,50».</w:t>
            </w:r>
          </w:p>
        </w:tc>
      </w:tr>
    </w:tbl>
    <w:p w:rsidR="00BD70BE" w:rsidRDefault="00BD70BE">
      <w:pPr>
        <w:pStyle w:val="newncpi"/>
      </w:pPr>
      <w:r>
        <w:t> </w:t>
      </w:r>
    </w:p>
    <w:p w:rsidR="00BD70BE" w:rsidRDefault="00BD70BE">
      <w:pPr>
        <w:pStyle w:val="point"/>
      </w:pPr>
      <w:r>
        <w:t>2. Настоящее решение вступает в силу после его официального опубликования.</w:t>
      </w:r>
    </w:p>
    <w:p w:rsidR="00BD70BE" w:rsidRDefault="00BD70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BD70BE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0BE" w:rsidRDefault="00BD70BE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BD70BE" w:rsidRDefault="00BD70BE">
      <w:pPr>
        <w:pStyle w:val="newncpi0"/>
      </w:pPr>
      <w:r>
        <w:t> </w:t>
      </w:r>
    </w:p>
    <w:p w:rsidR="00452CD7" w:rsidRDefault="00452CD7"/>
    <w:sectPr w:rsidR="00452CD7" w:rsidSect="00BD7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C9" w:rsidRPr="00BD70BE" w:rsidRDefault="005F7FC9" w:rsidP="00BD70BE">
      <w:r>
        <w:separator/>
      </w:r>
    </w:p>
  </w:endnote>
  <w:endnote w:type="continuationSeparator" w:id="0">
    <w:p w:rsidR="005F7FC9" w:rsidRPr="00BD70BE" w:rsidRDefault="005F7FC9" w:rsidP="00BD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BE" w:rsidRDefault="00BD70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BE" w:rsidRDefault="00BD70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BD70BE" w:rsidTr="00BD70BE">
      <w:tc>
        <w:tcPr>
          <w:tcW w:w="1800" w:type="dxa"/>
          <w:shd w:val="clear" w:color="auto" w:fill="auto"/>
          <w:vAlign w:val="center"/>
        </w:tcPr>
        <w:p w:rsidR="00BD70BE" w:rsidRDefault="00BD70BE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BD70BE" w:rsidRPr="00BD70BE" w:rsidRDefault="00BD70BE">
          <w:pPr>
            <w:pStyle w:val="a7"/>
            <w:rPr>
              <w:rFonts w:cs="Times New Roman"/>
              <w:i/>
              <w:sz w:val="24"/>
            </w:rPr>
          </w:pPr>
        </w:p>
      </w:tc>
    </w:tr>
  </w:tbl>
  <w:p w:rsidR="00BD70BE" w:rsidRDefault="00BD70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C9" w:rsidRPr="00BD70BE" w:rsidRDefault="005F7FC9" w:rsidP="00BD70BE">
      <w:r>
        <w:separator/>
      </w:r>
    </w:p>
  </w:footnote>
  <w:footnote w:type="continuationSeparator" w:id="0">
    <w:p w:rsidR="005F7FC9" w:rsidRPr="00BD70BE" w:rsidRDefault="005F7FC9" w:rsidP="00BD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BE" w:rsidRDefault="00B23305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70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70BE" w:rsidRDefault="00BD70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BE" w:rsidRPr="00BD70BE" w:rsidRDefault="00B23305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BD70BE">
      <w:rPr>
        <w:rStyle w:val="a9"/>
        <w:rFonts w:cs="Times New Roman"/>
      </w:rPr>
      <w:fldChar w:fldCharType="begin"/>
    </w:r>
    <w:r w:rsidR="00BD70BE" w:rsidRPr="00BD70BE">
      <w:rPr>
        <w:rStyle w:val="a9"/>
        <w:rFonts w:cs="Times New Roman"/>
      </w:rPr>
      <w:instrText xml:space="preserve">PAGE  </w:instrText>
    </w:r>
    <w:r w:rsidRPr="00BD70BE">
      <w:rPr>
        <w:rStyle w:val="a9"/>
        <w:rFonts w:cs="Times New Roman"/>
      </w:rPr>
      <w:fldChar w:fldCharType="separate"/>
    </w:r>
    <w:r w:rsidR="00B863B0">
      <w:rPr>
        <w:rStyle w:val="a9"/>
        <w:rFonts w:cs="Times New Roman"/>
        <w:noProof/>
      </w:rPr>
      <w:t>4</w:t>
    </w:r>
    <w:r w:rsidRPr="00BD70BE">
      <w:rPr>
        <w:rStyle w:val="a9"/>
        <w:rFonts w:cs="Times New Roman"/>
      </w:rPr>
      <w:fldChar w:fldCharType="end"/>
    </w:r>
  </w:p>
  <w:p w:rsidR="00BD70BE" w:rsidRPr="00BD70BE" w:rsidRDefault="00BD70BE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BE" w:rsidRDefault="00BD70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0BE"/>
    <w:rsid w:val="00095833"/>
    <w:rsid w:val="0011095A"/>
    <w:rsid w:val="00253F18"/>
    <w:rsid w:val="003144CF"/>
    <w:rsid w:val="00452CD7"/>
    <w:rsid w:val="0057685B"/>
    <w:rsid w:val="005F7FC9"/>
    <w:rsid w:val="007B1611"/>
    <w:rsid w:val="007D0825"/>
    <w:rsid w:val="00A0416A"/>
    <w:rsid w:val="00AE422C"/>
    <w:rsid w:val="00B23305"/>
    <w:rsid w:val="00B863B0"/>
    <w:rsid w:val="00BD70BE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0B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D70BE"/>
    <w:rPr>
      <w:color w:val="154C94"/>
      <w:u w:val="single"/>
    </w:rPr>
  </w:style>
  <w:style w:type="paragraph" w:customStyle="1" w:styleId="part">
    <w:name w:val="part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BD70BE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BD70BE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BD70BE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BD70BE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BD70BE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BD70BE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BD70BE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BD70BE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BD70BE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BD70BE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BD70BE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BD70BE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BD70BE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BD70BE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BD70BE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BD70BE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BD70BE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BD70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BD70BE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BD70BE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BD70BE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BD70BE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BD70BE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BD70BE"/>
    <w:rPr>
      <w:rFonts w:eastAsiaTheme="minorEastAsia" w:cs="Times New Roman"/>
    </w:rPr>
  </w:style>
  <w:style w:type="paragraph" w:customStyle="1" w:styleId="nonumheader">
    <w:name w:val="nonumheader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BD70BE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BD70BE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BD70BE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BD70BE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BD70BE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BD70BE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BD70BE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BD70BE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BD70BE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BD70BE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BD70BE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BD70BE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BD70BE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BD70BE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BD70BE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BD70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BD70BE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BD70BE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BD70BE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BD70BE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BD70BE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BD70BE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BD70BE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BD70BE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BD70BE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BD70BE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BD70BE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BD70BE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BD70BE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BD70BE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BD70BE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BD70BE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BD70BE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BD70BE"/>
    <w:rPr>
      <w:rFonts w:eastAsiaTheme="minorEastAsia" w:cs="Times New Roman"/>
    </w:rPr>
  </w:style>
  <w:style w:type="paragraph" w:customStyle="1" w:styleId="table9">
    <w:name w:val="table9"/>
    <w:basedOn w:val="a"/>
    <w:rsid w:val="00BD70BE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BD70BE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BD70BE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BD70BE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BD70BE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BD70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70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70B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D70B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D70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70B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D70B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D70B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D70BE"/>
    <w:rPr>
      <w:rFonts w:ascii="Symbol" w:hAnsi="Symbol" w:hint="default"/>
    </w:rPr>
  </w:style>
  <w:style w:type="character" w:customStyle="1" w:styleId="onewind3">
    <w:name w:val="onewind3"/>
    <w:basedOn w:val="a0"/>
    <w:rsid w:val="00BD70BE"/>
    <w:rPr>
      <w:rFonts w:ascii="Wingdings 3" w:hAnsi="Wingdings 3" w:hint="default"/>
    </w:rPr>
  </w:style>
  <w:style w:type="character" w:customStyle="1" w:styleId="onewind2">
    <w:name w:val="onewind2"/>
    <w:basedOn w:val="a0"/>
    <w:rsid w:val="00BD70BE"/>
    <w:rPr>
      <w:rFonts w:ascii="Wingdings 2" w:hAnsi="Wingdings 2" w:hint="default"/>
    </w:rPr>
  </w:style>
  <w:style w:type="character" w:customStyle="1" w:styleId="onewind">
    <w:name w:val="onewind"/>
    <w:basedOn w:val="a0"/>
    <w:rsid w:val="00BD70BE"/>
    <w:rPr>
      <w:rFonts w:ascii="Wingdings" w:hAnsi="Wingdings" w:hint="default"/>
    </w:rPr>
  </w:style>
  <w:style w:type="character" w:customStyle="1" w:styleId="rednoun">
    <w:name w:val="rednoun"/>
    <w:basedOn w:val="a0"/>
    <w:rsid w:val="00BD70BE"/>
  </w:style>
  <w:style w:type="character" w:customStyle="1" w:styleId="post">
    <w:name w:val="post"/>
    <w:basedOn w:val="a0"/>
    <w:rsid w:val="00BD70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70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D70B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D70B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D70BE"/>
    <w:rPr>
      <w:rFonts w:ascii="Arial" w:hAnsi="Arial" w:cs="Arial" w:hint="default"/>
    </w:rPr>
  </w:style>
  <w:style w:type="table" w:customStyle="1" w:styleId="tablencpi">
    <w:name w:val="tablencpi"/>
    <w:basedOn w:val="a1"/>
    <w:rsid w:val="00BD70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7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0BE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0BE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BD70BE"/>
  </w:style>
  <w:style w:type="table" w:styleId="aa">
    <w:name w:val="Table Grid"/>
    <w:basedOn w:val="a1"/>
    <w:uiPriority w:val="59"/>
    <w:rsid w:val="00BD70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863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63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2259</Words>
  <Characters>12878</Characters>
  <Application>Microsoft Office Word</Application>
  <DocSecurity>0</DocSecurity>
  <Lines>107</Lines>
  <Paragraphs>30</Paragraphs>
  <ScaleCrop>false</ScaleCrop>
  <Company>Microsoft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2018-11-09T12:38:00Z</dcterms:created>
  <dcterms:modified xsi:type="dcterms:W3CDTF">2019-04-11T13:54:00Z</dcterms:modified>
</cp:coreProperties>
</file>