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DED" w:rsidRDefault="00C33DED">
      <w:pPr>
        <w:pStyle w:val="newncpi0"/>
        <w:jc w:val="center"/>
      </w:pPr>
      <w:r>
        <w:rPr>
          <w:rStyle w:val="name"/>
        </w:rPr>
        <w:t>РЕШЕНИЕ </w:t>
      </w:r>
      <w:r>
        <w:rPr>
          <w:rStyle w:val="promulgator"/>
        </w:rPr>
        <w:t>КРИЧЕВСКОГО РАЙОННОГО СОВЕТА ДЕПУТАТОВ</w:t>
      </w:r>
    </w:p>
    <w:p w:rsidR="00C33DED" w:rsidRDefault="00C33DED">
      <w:pPr>
        <w:pStyle w:val="newncpi"/>
        <w:ind w:firstLine="0"/>
        <w:jc w:val="center"/>
      </w:pPr>
      <w:r>
        <w:rPr>
          <w:rStyle w:val="datepr"/>
        </w:rPr>
        <w:t>18 июня 2018 г.</w:t>
      </w:r>
      <w:r>
        <w:rPr>
          <w:rStyle w:val="number"/>
        </w:rPr>
        <w:t xml:space="preserve"> № 4-8</w:t>
      </w:r>
    </w:p>
    <w:p w:rsidR="00C33DED" w:rsidRDefault="00C33DED">
      <w:pPr>
        <w:pStyle w:val="titlencpi"/>
      </w:pPr>
      <w:r>
        <w:t>О внесении изменения в решение Кричевского районного Совета депутатов от 25 июля 2017 г. № 45-3</w:t>
      </w:r>
    </w:p>
    <w:p w:rsidR="00C33DED" w:rsidRDefault="00C33DED">
      <w:pPr>
        <w:pStyle w:val="preamble"/>
      </w:pPr>
      <w:r>
        <w:t>На основании подпункта 1.2 пункта 1 статьи 17 Закона Республики Беларусь от 4 января 2010 года «О местном управлении и самоуправлении в Республике Беларусь» Кричевский районный Совет депутатов РЕШИЛ:</w:t>
      </w:r>
    </w:p>
    <w:p w:rsidR="00C33DED" w:rsidRDefault="00C33DED">
      <w:pPr>
        <w:pStyle w:val="point"/>
      </w:pPr>
      <w:r>
        <w:t>1. Приложение 12 к Программе социально-экономического развития Кричевского района на 2016–2020 годы, утвержденной решением Кричевского районного Совета депутатов от 25 июля 2017 г. № 45-3 (Национальный правовой Интернет-портал Республики Беларусь, 30.12.2017, 9/86602; 12.06.2018, 9/89700), изложить в следующей редакции:</w:t>
      </w:r>
    </w:p>
    <w:p w:rsidR="00C33DED" w:rsidRDefault="00C33DE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408"/>
        <w:gridCol w:w="2990"/>
      </w:tblGrid>
      <w:tr w:rsidR="00C33DED">
        <w:tc>
          <w:tcPr>
            <w:tcW w:w="34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newncpi"/>
            </w:pPr>
            <w:r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append1"/>
            </w:pPr>
            <w:r>
              <w:rPr>
                <w:rStyle w:val="rednoun"/>
              </w:rPr>
              <w:t>«</w:t>
            </w:r>
            <w:r>
              <w:t>Приложение 12</w:t>
            </w:r>
          </w:p>
          <w:p w:rsidR="00C33DED" w:rsidRDefault="00C33DED">
            <w:pPr>
              <w:pStyle w:val="append"/>
            </w:pPr>
            <w:r>
              <w:t>к Программе</w:t>
            </w:r>
            <w:r>
              <w:br/>
              <w:t>социально-экономического</w:t>
            </w:r>
            <w:r>
              <w:br/>
              <w:t xml:space="preserve">развития Кричевского района </w:t>
            </w:r>
            <w:r>
              <w:br/>
              <w:t>на 2016–2020 годы</w:t>
            </w:r>
            <w:r>
              <w:br/>
              <w:t>(в редакции решения</w:t>
            </w:r>
            <w:r>
              <w:br/>
              <w:t>Кричевского районного</w:t>
            </w:r>
            <w:r>
              <w:br/>
              <w:t>Совета депутатов</w:t>
            </w:r>
            <w:r>
              <w:br/>
              <w:t xml:space="preserve">18.06.2018 № 4-8) </w:t>
            </w:r>
          </w:p>
        </w:tc>
      </w:tr>
    </w:tbl>
    <w:p w:rsidR="00C33DED" w:rsidRDefault="00C33DED">
      <w:pPr>
        <w:pStyle w:val="titlep"/>
      </w:pPr>
      <w:r>
        <w:t>Комплекс первоочередных мер по решению задач социально-экономического развития Кричевского района на 2016–2020 годы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3"/>
        <w:gridCol w:w="2957"/>
        <w:gridCol w:w="1564"/>
        <w:gridCol w:w="2242"/>
        <w:gridCol w:w="2182"/>
      </w:tblGrid>
      <w:tr w:rsidR="00C33DED">
        <w:trPr>
          <w:trHeight w:val="240"/>
        </w:trPr>
        <w:tc>
          <w:tcPr>
            <w:tcW w:w="24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33DED" w:rsidRDefault="00C33DED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5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33DED" w:rsidRDefault="00C33DED">
            <w:pPr>
              <w:pStyle w:val="table10"/>
              <w:jc w:val="center"/>
            </w:pPr>
            <w:r>
              <w:t>Наименование мероприятия</w:t>
            </w:r>
          </w:p>
        </w:tc>
        <w:tc>
          <w:tcPr>
            <w:tcW w:w="8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33DED" w:rsidRDefault="00C33DED">
            <w:pPr>
              <w:pStyle w:val="table10"/>
              <w:jc w:val="center"/>
            </w:pPr>
            <w:r>
              <w:t>Срок реализации, годы</w:t>
            </w:r>
          </w:p>
        </w:tc>
        <w:tc>
          <w:tcPr>
            <w:tcW w:w="1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33DED" w:rsidRDefault="00C33DED">
            <w:pPr>
              <w:pStyle w:val="table10"/>
              <w:jc w:val="center"/>
            </w:pPr>
            <w:r>
              <w:t>Ответственные исполнители</w:t>
            </w:r>
          </w:p>
        </w:tc>
        <w:tc>
          <w:tcPr>
            <w:tcW w:w="116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33DED" w:rsidRDefault="00C33DED">
            <w:pPr>
              <w:pStyle w:val="table10"/>
              <w:jc w:val="center"/>
            </w:pPr>
            <w:r>
              <w:t>Форма исполнения</w:t>
            </w:r>
          </w:p>
        </w:tc>
      </w:tr>
      <w:tr w:rsidR="00C33DED">
        <w:trPr>
          <w:trHeight w:val="240"/>
        </w:trPr>
        <w:tc>
          <w:tcPr>
            <w:tcW w:w="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7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</w:pPr>
            <w:r>
              <w:t>Развитие институциональной среды</w:t>
            </w:r>
          </w:p>
        </w:tc>
      </w:tr>
      <w:tr w:rsidR="00C33DED">
        <w:trPr>
          <w:trHeight w:val="240"/>
        </w:trPr>
        <w:tc>
          <w:tcPr>
            <w:tcW w:w="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  <w:jc w:val="center"/>
            </w:pPr>
            <w:r>
              <w:t>1.1</w:t>
            </w:r>
          </w:p>
        </w:tc>
        <w:tc>
          <w:tcPr>
            <w:tcW w:w="47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</w:pPr>
            <w:r>
              <w:t>Раскрепощение деловой инициативы и развитие предпринимательства</w:t>
            </w:r>
            <w:r>
              <w:rPr>
                <w:vertAlign w:val="superscript"/>
              </w:rPr>
              <w:t>1</w:t>
            </w:r>
          </w:p>
        </w:tc>
      </w:tr>
      <w:tr w:rsidR="00C33DED">
        <w:trPr>
          <w:trHeight w:val="240"/>
        </w:trPr>
        <w:tc>
          <w:tcPr>
            <w:tcW w:w="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  <w:jc w:val="center"/>
            </w:pPr>
            <w:r>
              <w:t>1.1.1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</w:pPr>
            <w:r>
              <w:t>Реализация мероприятий по вовлечению субъектов малого и среднего предпринимательства в инновационную, экспортную деятельность и импортозамещение, в том числе организация участия в семинарах, рабочих встречах, выставочно-ярмарочных мероприятиях и другое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  <w:jc w:val="center"/>
            </w:pPr>
            <w:r>
              <w:t>2016–2020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</w:pPr>
            <w:r>
              <w:t>Кричевский районный исполнительный комитет, предприятия Кричевского района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</w:pPr>
            <w:r>
              <w:t>рост объемов продукции импортозамещающего характера, расширение перечня</w:t>
            </w:r>
          </w:p>
        </w:tc>
      </w:tr>
      <w:tr w:rsidR="00C33DED">
        <w:trPr>
          <w:trHeight w:val="240"/>
        </w:trPr>
        <w:tc>
          <w:tcPr>
            <w:tcW w:w="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  <w:jc w:val="center"/>
            </w:pPr>
            <w:r>
              <w:t>1.1.2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</w:pPr>
            <w:r>
              <w:t xml:space="preserve">Реализация мероприятий по развитию инфраструктуры поддержки предпринимательства, </w:t>
            </w:r>
            <w:r>
              <w:br/>
              <w:t>в том числе:</w:t>
            </w:r>
            <w:r>
              <w:br/>
              <w:t>создание инкубатора малого предпринимательства;</w:t>
            </w:r>
            <w:r>
              <w:br/>
              <w:t>оказание содействия субъектам инфраструктуры в реализации ими задач по поддержке малого и среднего предпринимательства и другое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  <w:jc w:val="center"/>
            </w:pPr>
            <w:r>
              <w:t>2016–2020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</w:pPr>
            <w:r>
              <w:t>Кричевский районный исполнительный комитет, субъекты малого и среднего предпринимательства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</w:pPr>
            <w:r>
              <w:t>создание инкубатора</w:t>
            </w:r>
          </w:p>
        </w:tc>
      </w:tr>
      <w:tr w:rsidR="00C33DED">
        <w:trPr>
          <w:trHeight w:val="240"/>
        </w:trPr>
        <w:tc>
          <w:tcPr>
            <w:tcW w:w="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  <w:jc w:val="center"/>
            </w:pPr>
            <w:r>
              <w:t>1.2</w:t>
            </w:r>
          </w:p>
        </w:tc>
        <w:tc>
          <w:tcPr>
            <w:tcW w:w="47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</w:pPr>
            <w:r>
              <w:t>Эффективная инвестиционная деятельность, привлечение прямых иностранных инвестиций</w:t>
            </w:r>
            <w:r>
              <w:rPr>
                <w:vertAlign w:val="superscript"/>
              </w:rPr>
              <w:t>2</w:t>
            </w:r>
          </w:p>
        </w:tc>
      </w:tr>
      <w:tr w:rsidR="00C33DED">
        <w:trPr>
          <w:trHeight w:val="240"/>
        </w:trPr>
        <w:tc>
          <w:tcPr>
            <w:tcW w:w="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  <w:jc w:val="center"/>
            </w:pPr>
            <w:r>
              <w:t>1.2.1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</w:pPr>
            <w:r>
              <w:t xml:space="preserve">Формирование перечня инвестиционных проектов с привлечением прямых иностранных инвестиций на </w:t>
            </w:r>
            <w:r>
              <w:lastRenderedPageBreak/>
              <w:t>чистой основе и проведение мониторинга хода их реализации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  <w:jc w:val="center"/>
            </w:pPr>
            <w:r>
              <w:lastRenderedPageBreak/>
              <w:t>ежегодно (мониторинг – ежеквартально)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</w:pPr>
            <w:r>
              <w:t>Кричевский районный исполнительный комитет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</w:pPr>
            <w:r>
              <w:t>перечень, отчет</w:t>
            </w:r>
          </w:p>
        </w:tc>
      </w:tr>
      <w:tr w:rsidR="00C33DED">
        <w:trPr>
          <w:trHeight w:val="240"/>
        </w:trPr>
        <w:tc>
          <w:tcPr>
            <w:tcW w:w="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  <w:jc w:val="center"/>
            </w:pPr>
            <w:r>
              <w:lastRenderedPageBreak/>
              <w:t>1.2.2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</w:pPr>
            <w:r>
              <w:t>Размещение на официальных интернет-сайтах Могилевского областного исполнительного комитета, Кричевского районного исполнительного комитета инвестиционных предложений, а также информации о земельных участках, предлагаемых для реализации инвестиционных проектов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  <w:jc w:val="center"/>
            </w:pPr>
            <w:r>
              <w:t>постоянно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</w:pPr>
            <w:r>
              <w:t>Кричевский районный исполнительный комитет, предприятия Кричевского района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</w:pPr>
            <w:r>
              <w:t>обеспечение доступа к информации для потенциальных инвесторов</w:t>
            </w:r>
          </w:p>
        </w:tc>
      </w:tr>
      <w:tr w:rsidR="00C33DED">
        <w:trPr>
          <w:trHeight w:val="240"/>
        </w:trPr>
        <w:tc>
          <w:tcPr>
            <w:tcW w:w="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  <w:jc w:val="center"/>
            </w:pPr>
            <w:r>
              <w:t>1.2.3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</w:pPr>
            <w:r>
              <w:t>Формирование и направление перечня инвестиционных предложений в целях привлечения в экономику Кричевского района прямых инвестиций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  <w:jc w:val="center"/>
            </w:pPr>
            <w:r>
              <w:t>ежегодно (до 2019 года включительно) до 1 апреля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</w:pPr>
            <w:r>
              <w:t>Кричевский районный исполнительный комитет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</w:pPr>
            <w:r>
              <w:t>привлечение китайских инвестиций</w:t>
            </w:r>
          </w:p>
        </w:tc>
      </w:tr>
      <w:tr w:rsidR="00C33DED">
        <w:trPr>
          <w:trHeight w:val="240"/>
        </w:trPr>
        <w:tc>
          <w:tcPr>
            <w:tcW w:w="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  <w:jc w:val="center"/>
            </w:pPr>
            <w:r>
              <w:t>1.2.4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</w:pPr>
            <w:r>
              <w:t>Участие представителей района в инвестиционных форумах, бизнес-встречах, выставках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  <w:jc w:val="center"/>
            </w:pPr>
            <w:r>
              <w:t>в соответствии с программами соответствующих мероприятий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</w:pPr>
            <w:r>
              <w:t>в соответствии с программами соответствующих мероприятий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</w:pPr>
            <w:r>
              <w:t>посещение мероприятий</w:t>
            </w:r>
          </w:p>
        </w:tc>
      </w:tr>
      <w:tr w:rsidR="00C33DED">
        <w:trPr>
          <w:trHeight w:val="240"/>
        </w:trPr>
        <w:tc>
          <w:tcPr>
            <w:tcW w:w="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  <w:jc w:val="center"/>
            </w:pPr>
            <w:r>
              <w:t>1.3</w:t>
            </w:r>
          </w:p>
        </w:tc>
        <w:tc>
          <w:tcPr>
            <w:tcW w:w="47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</w:pPr>
            <w:r>
              <w:t>Финансовое оздоровление реального сектора экономики, снижение затрат и рост качества продукции, работ, услуг</w:t>
            </w:r>
            <w:r>
              <w:rPr>
                <w:vertAlign w:val="superscript"/>
              </w:rPr>
              <w:t>3</w:t>
            </w:r>
          </w:p>
        </w:tc>
      </w:tr>
      <w:tr w:rsidR="00C33DED">
        <w:trPr>
          <w:trHeight w:val="240"/>
        </w:trPr>
        <w:tc>
          <w:tcPr>
            <w:tcW w:w="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  <w:jc w:val="center"/>
            </w:pPr>
            <w:r>
              <w:t>1.3.1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</w:pPr>
            <w:r>
              <w:t>Разработка и реализация комплексов мер по снижению уровня затрат на производство и реализацию продукции (товаров, работ, услуг)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  <w:jc w:val="center"/>
            </w:pPr>
            <w:r>
              <w:t>2016–2020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</w:pPr>
            <w:r>
              <w:t>Кричевский районный исполнительный комитет, предприятия Кричевского района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</w:pPr>
            <w:r>
              <w:t>отчет по выполнению ежегодного задания по снижению уровня затрат</w:t>
            </w:r>
          </w:p>
        </w:tc>
      </w:tr>
      <w:tr w:rsidR="00C33DED">
        <w:trPr>
          <w:trHeight w:val="240"/>
        </w:trPr>
        <w:tc>
          <w:tcPr>
            <w:tcW w:w="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  <w:jc w:val="center"/>
            </w:pPr>
            <w:r>
              <w:t>1.3.2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</w:pPr>
            <w:r>
              <w:t>Разработка графиков выхода убыточных организаций на безубыточную работу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  <w:jc w:val="center"/>
            </w:pPr>
            <w:r>
              <w:t>2016–2020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</w:pPr>
            <w:r>
              <w:t>Кричевский районный исполнительный комитет, предприятия Кричевского района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</w:pPr>
            <w:r>
              <w:t>рассмотрение хода выполнение графиков на итоговых заседаниях Кричевского районного исполнительного комитета</w:t>
            </w:r>
          </w:p>
        </w:tc>
      </w:tr>
      <w:tr w:rsidR="00C33DED">
        <w:trPr>
          <w:trHeight w:val="240"/>
        </w:trPr>
        <w:tc>
          <w:tcPr>
            <w:tcW w:w="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  <w:jc w:val="center"/>
            </w:pPr>
            <w:r>
              <w:t>1.3.3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</w:pPr>
            <w:r>
              <w:t>Разработка организациями, подчиненными местным исполнительным и распорядительным органам государственного управления, локальных актов, регламентирующих порядок работы в области внешнеэкономической деятельности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  <w:jc w:val="center"/>
            </w:pPr>
            <w:r>
              <w:t>2016–2020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</w:pPr>
            <w:r>
              <w:t>организации Кричевского района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</w:pPr>
            <w:r>
              <w:t>отчет по выполнению задания по удельному весу просроченной внешней дебиторской задолженности</w:t>
            </w:r>
          </w:p>
        </w:tc>
      </w:tr>
      <w:tr w:rsidR="00C33DED">
        <w:trPr>
          <w:trHeight w:val="240"/>
        </w:trPr>
        <w:tc>
          <w:tcPr>
            <w:tcW w:w="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  <w:jc w:val="center"/>
            </w:pPr>
            <w:r>
              <w:t>1.3.4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</w:pPr>
            <w:r>
              <w:t>Реализация мероприятий по восстановлению платежеспособности неплатежеспособных организаций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  <w:jc w:val="center"/>
            </w:pPr>
            <w:r>
              <w:t>2016–2020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</w:pPr>
            <w:r>
              <w:t>предприятия Кричевского района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</w:pPr>
            <w:r>
              <w:t>рассмотрение на заседаниях районной комиссии по предупреждению экономической несостоятельности (банкротства) результатов выполнения комплексов мероприятий</w:t>
            </w:r>
          </w:p>
        </w:tc>
      </w:tr>
      <w:tr w:rsidR="00C33DED">
        <w:trPr>
          <w:trHeight w:val="240"/>
        </w:trPr>
        <w:tc>
          <w:tcPr>
            <w:tcW w:w="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7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</w:pPr>
            <w:r>
              <w:t>Меры по повышению эффективности действующих предприятий и созданию новых эффективных производств</w:t>
            </w:r>
          </w:p>
        </w:tc>
      </w:tr>
      <w:tr w:rsidR="00C33DED">
        <w:trPr>
          <w:trHeight w:val="240"/>
        </w:trPr>
        <w:tc>
          <w:tcPr>
            <w:tcW w:w="241" w:type="pct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  <w:jc w:val="center"/>
            </w:pPr>
            <w:r>
              <w:t>2.1</w:t>
            </w:r>
          </w:p>
        </w:tc>
        <w:tc>
          <w:tcPr>
            <w:tcW w:w="47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</w:pPr>
            <w:r>
              <w:t>Развитие связи и информатизации, расширение использования конкурентных преимуществ</w:t>
            </w:r>
          </w:p>
        </w:tc>
      </w:tr>
      <w:tr w:rsidR="00C33DE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C33DED" w:rsidRDefault="00C33DE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</w:pPr>
            <w:r>
              <w:t>Реализация мероприятий по развитию электросвязи Кричевского зонального узла электросвязи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  <w:jc w:val="center"/>
            </w:pPr>
            <w:r>
              <w:t>2016–2020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</w:pPr>
            <w:r>
              <w:t xml:space="preserve">Кричевский зональный узел электросвязи Могилевского филиала республиканского </w:t>
            </w:r>
            <w:r>
              <w:lastRenderedPageBreak/>
              <w:t>унитарного предприятия «Белтелеком»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</w:pPr>
            <w:r>
              <w:lastRenderedPageBreak/>
              <w:t>отчет о реализации</w:t>
            </w:r>
          </w:p>
        </w:tc>
      </w:tr>
      <w:tr w:rsidR="00C33DED">
        <w:trPr>
          <w:trHeight w:val="240"/>
        </w:trPr>
        <w:tc>
          <w:tcPr>
            <w:tcW w:w="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  <w:jc w:val="center"/>
            </w:pPr>
            <w:r>
              <w:lastRenderedPageBreak/>
              <w:t>2.2</w:t>
            </w:r>
          </w:p>
        </w:tc>
        <w:tc>
          <w:tcPr>
            <w:tcW w:w="47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</w:pPr>
            <w:r>
              <w:t>Повышение конкурентоспособности традиционных отраслей промышленности</w:t>
            </w:r>
            <w:r>
              <w:rPr>
                <w:vertAlign w:val="superscript"/>
              </w:rPr>
              <w:t>4</w:t>
            </w:r>
          </w:p>
        </w:tc>
      </w:tr>
      <w:tr w:rsidR="00C33DED">
        <w:trPr>
          <w:trHeight w:val="240"/>
        </w:trPr>
        <w:tc>
          <w:tcPr>
            <w:tcW w:w="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  <w:jc w:val="center"/>
            </w:pPr>
            <w:r>
              <w:t>2.2.1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</w:pPr>
            <w:r>
              <w:t>Сокращение запасов готовой продукции и снижение соотношения запасов готовой продукции и среднемесячного объема промышленного производства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  <w:jc w:val="center"/>
            </w:pPr>
            <w:r>
              <w:t>2016–2020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</w:pPr>
            <w:r>
              <w:t>Кричевский районный исполнительный комитет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</w:pPr>
            <w:r>
              <w:t>мониторинг работы промышленных предприятий района</w:t>
            </w:r>
          </w:p>
        </w:tc>
      </w:tr>
      <w:tr w:rsidR="00C33DED">
        <w:trPr>
          <w:trHeight w:val="240"/>
        </w:trPr>
        <w:tc>
          <w:tcPr>
            <w:tcW w:w="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  <w:jc w:val="center"/>
            </w:pPr>
            <w:r>
              <w:t>2.2.2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</w:pPr>
            <w:r>
              <w:t>Повышение экономической эффективности предприятий, включая меры по перепрофилированию низкорентабельных производств, усилению режима экономии материальных и топливно-энергетических ресурсов, расширение использования местных видов сырья, внедрение энергосберегающих мероприятий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  <w:jc w:val="center"/>
            </w:pPr>
            <w:r>
              <w:t>2016–2020 (ежеквартально)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</w:pPr>
            <w:r>
              <w:t>Кричевский районный исполнительный комитет, промышленные предприятия района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</w:pPr>
            <w:r>
              <w:t>анализ финансовых результатов деятельности</w:t>
            </w:r>
          </w:p>
        </w:tc>
      </w:tr>
      <w:tr w:rsidR="00C33DED">
        <w:trPr>
          <w:trHeight w:val="240"/>
        </w:trPr>
        <w:tc>
          <w:tcPr>
            <w:tcW w:w="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  <w:jc w:val="center"/>
            </w:pPr>
            <w:r>
              <w:t>2.2.3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</w:pPr>
            <w:r>
              <w:t>Организация производства кукурузной палочки в Кричевском филиале открытого акционерного общества «Булочно-кондитерская компания «Домочай»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  <w:jc w:val="center"/>
            </w:pPr>
            <w:r>
              <w:t>2016–2017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</w:pPr>
            <w:r>
              <w:t>Кричевский филиал открытого акционерного общества «Булочно-кондитерская компания «Домочай»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</w:pPr>
            <w:r>
              <w:t>реализация мероприятий</w:t>
            </w:r>
          </w:p>
        </w:tc>
      </w:tr>
      <w:tr w:rsidR="00C33DED">
        <w:trPr>
          <w:trHeight w:val="240"/>
        </w:trPr>
        <w:tc>
          <w:tcPr>
            <w:tcW w:w="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  <w:jc w:val="center"/>
            </w:pPr>
            <w:r>
              <w:t>2.2.4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</w:pPr>
            <w:r>
              <w:t>Загрузка производственных мощностей в структурное подразделение «Производство резиновых изделий, город Кричев» открытого акционерного общества «Белшина» по выпуску резиновых изделий и обновление ассортимента продукции:</w:t>
            </w:r>
            <w:r>
              <w:br/>
              <w:t>обеспечение выпуска новой продукции в количестве 25 800 пар новой модельной обуви и обуви спортивной в количестве 10 000 пар;</w:t>
            </w:r>
            <w:r>
              <w:br/>
              <w:t>запуск в производство новых типоразмеров модельной обуви из ПВХ (детская, мужская, женская);</w:t>
            </w:r>
            <w:r>
              <w:br/>
              <w:t>запуск в производство нового вида коврика резинового (вид шины)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  <w:jc w:val="center"/>
            </w:pPr>
            <w:r>
              <w:t>2016–2020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</w:pPr>
            <w:r>
              <w:t>открытое акционерное общество «Белшина», структурное подразделение «Производство резиновых изделий, город Кричев» открытого акционерного общества «Белшина»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</w:pPr>
            <w:r>
              <w:t>загрузка производственных мощностей и обновление ассортимента продукции</w:t>
            </w:r>
          </w:p>
        </w:tc>
      </w:tr>
      <w:tr w:rsidR="00C33DED">
        <w:trPr>
          <w:trHeight w:val="240"/>
        </w:trPr>
        <w:tc>
          <w:tcPr>
            <w:tcW w:w="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  <w:jc w:val="center"/>
            </w:pPr>
            <w:r>
              <w:t>2.2.5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</w:pPr>
            <w:r>
              <w:t>Установка машины для фасовки цемента в мягкие контейнеры весом 1000 килограмм в открытом акционерном обществе «Кричевцементношифер»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  <w:jc w:val="center"/>
            </w:pPr>
            <w:r>
              <w:t>2018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</w:pPr>
            <w:r>
              <w:t>открытое акционерное общество «Кричевцементношифер»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</w:pPr>
            <w:r>
              <w:t>увеличение объемов реализации тарированного цемента, освоение инвестиций в сумме 438 тысяч рублей</w:t>
            </w:r>
          </w:p>
        </w:tc>
      </w:tr>
      <w:tr w:rsidR="00C33DED">
        <w:trPr>
          <w:trHeight w:val="240"/>
        </w:trPr>
        <w:tc>
          <w:tcPr>
            <w:tcW w:w="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  <w:jc w:val="center"/>
            </w:pPr>
            <w:r>
              <w:t>2.2.6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</w:pPr>
            <w:r>
              <w:t xml:space="preserve">Увеличение объемов производства и поставок цементно-стружечной плиты на экспорт совместным обществом с ограниченной ответственностью «ЦСП БЗС» 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  <w:jc w:val="center"/>
            </w:pPr>
            <w:r>
              <w:t>2017–2020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</w:pPr>
            <w:r>
              <w:t>совместное общество с ограниченной ответственностью «ЦСП БЗС»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</w:pPr>
            <w:r>
              <w:t>увеличение объема производства импортозамещающей продукции</w:t>
            </w:r>
          </w:p>
        </w:tc>
      </w:tr>
      <w:tr w:rsidR="00C33DED">
        <w:trPr>
          <w:trHeight w:val="240"/>
        </w:trPr>
        <w:tc>
          <w:tcPr>
            <w:tcW w:w="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  <w:jc w:val="center"/>
            </w:pPr>
            <w:r>
              <w:t>2.2.7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</w:pPr>
            <w:r>
              <w:t>Увеличение объемов производства продукции (шифера) на экспорт обществом с ограниченной ответственностью «КМБ-Восток»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  <w:jc w:val="center"/>
            </w:pPr>
            <w:r>
              <w:t>2018–2020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</w:pPr>
            <w:r>
              <w:t>общество с ограниченной ответственностью «КМБ-Восток»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</w:pPr>
            <w:r>
              <w:t>увеличение поставок продукции (шифера) на экспорт обществом с ограниченной ответственностью «КМБ-Восток»</w:t>
            </w:r>
          </w:p>
        </w:tc>
      </w:tr>
      <w:tr w:rsidR="00C33DED">
        <w:trPr>
          <w:trHeight w:val="240"/>
        </w:trPr>
        <w:tc>
          <w:tcPr>
            <w:tcW w:w="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  <w:jc w:val="center"/>
            </w:pPr>
            <w:r>
              <w:lastRenderedPageBreak/>
              <w:t>2.2.8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</w:pPr>
            <w:r>
              <w:t>Организация швейного производства по пошиву одежды производственным торговым унитарным предприятием «Шарм Премьер», г. Барановичи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  <w:jc w:val="center"/>
            </w:pPr>
            <w:r>
              <w:t>2018–2019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</w:pPr>
            <w:r>
              <w:t>производственное торговое унитарное предприятием «Шарм Премьер», г. Барановичи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</w:pPr>
            <w:r>
              <w:t>организация швейного производства, создание новых рабочих мест</w:t>
            </w:r>
          </w:p>
        </w:tc>
      </w:tr>
      <w:tr w:rsidR="00C33DED">
        <w:trPr>
          <w:trHeight w:val="240"/>
        </w:trPr>
        <w:tc>
          <w:tcPr>
            <w:tcW w:w="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  <w:jc w:val="center"/>
            </w:pPr>
            <w:r>
              <w:t>2.2.9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</w:pPr>
            <w:r>
              <w:t>Создание производств:</w:t>
            </w:r>
            <w:r>
              <w:br/>
              <w:t>по выращиванию свежих грибов;</w:t>
            </w:r>
            <w:r>
              <w:br/>
              <w:t>сборочного производства светодиодной ленты, светодиодных автомобильных ламп и светодиодных автомобильных фар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  <w:jc w:val="center"/>
            </w:pPr>
            <w:r>
              <w:t>2018–2022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</w:pPr>
            <w:r>
              <w:t>общество с ограниченной ответственностью «Инфэн»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</w:pPr>
            <w:r>
              <w:t>организация двух новых видов производств, создание новых рабочих мест</w:t>
            </w:r>
          </w:p>
        </w:tc>
      </w:tr>
      <w:tr w:rsidR="00C33DED">
        <w:trPr>
          <w:trHeight w:val="240"/>
        </w:trPr>
        <w:tc>
          <w:tcPr>
            <w:tcW w:w="241" w:type="pct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  <w:jc w:val="center"/>
            </w:pPr>
            <w:r>
              <w:t>2.3</w:t>
            </w:r>
          </w:p>
        </w:tc>
        <w:tc>
          <w:tcPr>
            <w:tcW w:w="47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</w:pPr>
            <w:r>
              <w:t>Эффективное развитие топливно-энергетического комплекса</w:t>
            </w:r>
          </w:p>
        </w:tc>
      </w:tr>
      <w:tr w:rsidR="00C33DE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C33DED" w:rsidRDefault="00C33DE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</w:pPr>
            <w:r>
              <w:t>Реализация плана деятельности на 2018 год по выполнению целевых показателей (показатель энергосбережения, доля местных топливно-энергетических ресурсов в котельно-печном топливе)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  <w:jc w:val="center"/>
            </w:pPr>
            <w:r>
              <w:t>2016–2020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</w:pPr>
            <w:r>
              <w:t>Кричевский районный исполнительный комитет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</w:pPr>
            <w:r>
              <w:t>отчет о реализации</w:t>
            </w:r>
          </w:p>
        </w:tc>
      </w:tr>
      <w:tr w:rsidR="00C33DED">
        <w:trPr>
          <w:trHeight w:val="240"/>
        </w:trPr>
        <w:tc>
          <w:tcPr>
            <w:tcW w:w="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  <w:jc w:val="center"/>
            </w:pPr>
            <w:r>
              <w:t>2.4</w:t>
            </w:r>
          </w:p>
        </w:tc>
        <w:tc>
          <w:tcPr>
            <w:tcW w:w="47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</w:pPr>
            <w:r>
              <w:t>Обеспечение конкурентных преимуществ в сельском хозяйстве</w:t>
            </w:r>
            <w:r>
              <w:rPr>
                <w:vertAlign w:val="superscript"/>
              </w:rPr>
              <w:t>5</w:t>
            </w:r>
          </w:p>
        </w:tc>
      </w:tr>
      <w:tr w:rsidR="00C33DED">
        <w:trPr>
          <w:trHeight w:val="240"/>
        </w:trPr>
        <w:tc>
          <w:tcPr>
            <w:tcW w:w="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  <w:jc w:val="center"/>
            </w:pPr>
            <w:r>
              <w:t>2.4.1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</w:pPr>
            <w:r>
              <w:t>Повышение финансовой устойчивости сельскохозяйственных организаций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  <w:jc w:val="center"/>
            </w:pPr>
            <w:r>
              <w:t>2017–2020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</w:pPr>
            <w:r>
              <w:t>Кричевский районный исполнительный комитет, сельскохозяйственные организации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</w:pPr>
            <w:r>
              <w:t>реализация мероприятий</w:t>
            </w:r>
          </w:p>
        </w:tc>
      </w:tr>
      <w:tr w:rsidR="00C33DED">
        <w:trPr>
          <w:trHeight w:val="240"/>
        </w:trPr>
        <w:tc>
          <w:tcPr>
            <w:tcW w:w="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  <w:jc w:val="center"/>
            </w:pPr>
            <w:r>
              <w:t>2.4.2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</w:pPr>
            <w:r>
              <w:t>Повышение производительности труда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  <w:jc w:val="center"/>
            </w:pPr>
            <w:r>
              <w:t>2017–2020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</w:pPr>
            <w:r>
              <w:t>сельскохозяйственные организации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</w:pPr>
            <w:r>
              <w:t>актуализация организационно-технологических нормативов и регламентов возделывания сельскохозяйственных культур и производства продукции животноводства</w:t>
            </w:r>
          </w:p>
        </w:tc>
      </w:tr>
      <w:tr w:rsidR="00C33DED">
        <w:trPr>
          <w:trHeight w:val="240"/>
        </w:trPr>
        <w:tc>
          <w:tcPr>
            <w:tcW w:w="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  <w:jc w:val="center"/>
            </w:pPr>
            <w:r>
              <w:t>2.4.3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</w:pPr>
            <w:r>
              <w:t>Соблюдение технологических регламентов производства сельскохозяйственной продукции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  <w:jc w:val="center"/>
            </w:pPr>
            <w:r>
              <w:t>2016–2020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</w:pPr>
            <w:r>
              <w:t>сельскохозяйственные организации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</w:pPr>
            <w:r>
              <w:t>актуализация организационно-технологических нормативов и регламентов возделывания сельскохозяйственных культур и производства продукции животноводства</w:t>
            </w:r>
          </w:p>
        </w:tc>
      </w:tr>
      <w:tr w:rsidR="00C33DED">
        <w:trPr>
          <w:trHeight w:val="240"/>
        </w:trPr>
        <w:tc>
          <w:tcPr>
            <w:tcW w:w="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  <w:jc w:val="center"/>
            </w:pPr>
            <w:r>
              <w:t>2.4.4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</w:pPr>
            <w:r>
              <w:t>Снижение затрат на производство продукции сельского хозяйства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  <w:jc w:val="center"/>
            </w:pPr>
            <w:r>
              <w:t>2016–2020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</w:pPr>
            <w:r>
              <w:t>сельскохозяйственные организации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</w:pPr>
            <w:r>
              <w:t>актуализация организационно-технологических нормативов и регламентов возделывания сельскохозяйственных культур и производства продукции животноводства</w:t>
            </w:r>
          </w:p>
        </w:tc>
      </w:tr>
      <w:tr w:rsidR="00C33DED">
        <w:trPr>
          <w:trHeight w:val="240"/>
        </w:trPr>
        <w:tc>
          <w:tcPr>
            <w:tcW w:w="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  <w:jc w:val="center"/>
            </w:pPr>
            <w:r>
              <w:t>2.5</w:t>
            </w:r>
          </w:p>
        </w:tc>
        <w:tc>
          <w:tcPr>
            <w:tcW w:w="47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</w:pPr>
            <w:r>
              <w:t>Строительный комплекс. Обеспечение населения качественным и доступным жильем. Развитие инженерно-транспортной инфраструктуры</w:t>
            </w:r>
            <w:r>
              <w:rPr>
                <w:vertAlign w:val="superscript"/>
              </w:rPr>
              <w:t>6</w:t>
            </w:r>
          </w:p>
        </w:tc>
      </w:tr>
      <w:tr w:rsidR="00C33DED">
        <w:trPr>
          <w:trHeight w:val="240"/>
        </w:trPr>
        <w:tc>
          <w:tcPr>
            <w:tcW w:w="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  <w:jc w:val="center"/>
            </w:pPr>
            <w:r>
              <w:t>2.5.1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</w:pPr>
            <w:r>
              <w:t xml:space="preserve">Ввод в эксплуатацию общей площади жилых домов, в том числе построенных с государственной поддержкой для граждан, состоящих на учете </w:t>
            </w:r>
            <w:r>
              <w:lastRenderedPageBreak/>
              <w:t>нуждающихся в улучшении жилищных условий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  <w:jc w:val="center"/>
            </w:pPr>
            <w:r>
              <w:lastRenderedPageBreak/>
              <w:t>2016–2020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</w:pPr>
            <w:r>
              <w:t>Кричевский районный исполнительный комитет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</w:pPr>
            <w:r>
              <w:t>мониторинг статистической отчетности по вводу в эксплуатацию общей площади жилых домов</w:t>
            </w:r>
          </w:p>
        </w:tc>
      </w:tr>
      <w:tr w:rsidR="00C33DED">
        <w:trPr>
          <w:trHeight w:val="240"/>
        </w:trPr>
        <w:tc>
          <w:tcPr>
            <w:tcW w:w="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  <w:jc w:val="center"/>
            </w:pPr>
            <w:r>
              <w:lastRenderedPageBreak/>
              <w:t>2.5.2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</w:pPr>
            <w:r>
              <w:t xml:space="preserve">Обеспечение доли внебюджетных источников финансирования в общем объеме финансирования строительства жилья 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  <w:jc w:val="center"/>
            </w:pPr>
            <w:r>
              <w:t>2016–2020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</w:pPr>
            <w:r>
              <w:t>Кричевский районный исполнительный комитет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</w:pPr>
            <w:r>
              <w:t>мониторинг статистической отчетности по вводу в эксплуатацию общей площади жилых домов</w:t>
            </w:r>
          </w:p>
        </w:tc>
      </w:tr>
      <w:tr w:rsidR="00C33DED">
        <w:trPr>
          <w:trHeight w:val="240"/>
        </w:trPr>
        <w:tc>
          <w:tcPr>
            <w:tcW w:w="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  <w:jc w:val="center"/>
            </w:pPr>
            <w:r>
              <w:t>2.5.3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</w:pPr>
            <w:r>
              <w:t xml:space="preserve">Обеспечение доли общей площади многоквартирных энергоэффективных жилых домов в общем объеме введенного в эксплуатацию жилья (без учета индивидуальных жилых домов) 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  <w:jc w:val="center"/>
            </w:pPr>
            <w:r>
              <w:t>2016–2020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</w:pPr>
            <w:r>
              <w:t>Кричевский районный исполнительный комитет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</w:pPr>
            <w:r>
              <w:t>мониторинг статистической отчетности по вводу в эксплуатацию общей площади жилых домов</w:t>
            </w:r>
          </w:p>
        </w:tc>
      </w:tr>
      <w:tr w:rsidR="00C33DED">
        <w:trPr>
          <w:trHeight w:val="240"/>
        </w:trPr>
        <w:tc>
          <w:tcPr>
            <w:tcW w:w="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  <w:jc w:val="center"/>
            </w:pPr>
            <w:r>
              <w:t>2.5.4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</w:pPr>
            <w:r>
              <w:t>Обеспечение строительства и своевременного ввода в эксплуатацию объектов социальной инфраструктуры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  <w:jc w:val="center"/>
            </w:pPr>
            <w:r>
              <w:t>2016–2020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</w:pPr>
            <w:r>
              <w:t>Кричевский районный исполнительный комитет, заказчики по строительству объектов, подрядные строительные организации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</w:pPr>
            <w:r>
              <w:t>мониторинг и подготовка предложений по его результатам</w:t>
            </w:r>
          </w:p>
        </w:tc>
      </w:tr>
      <w:tr w:rsidR="00C33DED">
        <w:trPr>
          <w:trHeight w:val="240"/>
        </w:trPr>
        <w:tc>
          <w:tcPr>
            <w:tcW w:w="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  <w:jc w:val="center"/>
            </w:pPr>
            <w:r>
              <w:t>2.5.5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</w:pPr>
            <w:r>
              <w:t>Снижение объемов сверхнормативного незавершенного строительства, в том числе обеспечение снижения объемов сверхнормативного незавершенного жилищного строительства и сокращение сроков строительства за счет концентрации финансовых и производственных ресурсов на объектах незавершенного строительства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  <w:jc w:val="center"/>
            </w:pPr>
            <w:r>
              <w:t>2016–2020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</w:pPr>
            <w:r>
              <w:t>Кричевский районный исполнительный комитет, подрядные строительные организации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</w:pPr>
            <w:r>
              <w:t>мониторинг и подготовка предложений по его результатам</w:t>
            </w:r>
          </w:p>
        </w:tc>
      </w:tr>
      <w:tr w:rsidR="00C33DED">
        <w:trPr>
          <w:trHeight w:val="240"/>
        </w:trPr>
        <w:tc>
          <w:tcPr>
            <w:tcW w:w="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  <w:jc w:val="center"/>
            </w:pPr>
            <w:r>
              <w:t>2.5.6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</w:pPr>
            <w:r>
              <w:t>Обеспечение загрузки производственных мощностей строительных организаций (участие в проводимых тендерах на территории Республики Беларусь и за ее пределами по выбору подрядной организации на выполнение строительно-монтажных работ, заключение договоров субподряда и другое)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  <w:jc w:val="center"/>
            </w:pPr>
            <w:r>
              <w:t>2016–2020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</w:pPr>
            <w:r>
              <w:t>подрядные строительные организации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</w:pPr>
            <w:r>
              <w:t>заключение договоров на выполнение строительно-монтажных работ</w:t>
            </w:r>
          </w:p>
        </w:tc>
      </w:tr>
      <w:tr w:rsidR="00C33DED">
        <w:trPr>
          <w:trHeight w:val="240"/>
        </w:trPr>
        <w:tc>
          <w:tcPr>
            <w:tcW w:w="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  <w:jc w:val="center"/>
            </w:pPr>
            <w:r>
              <w:t>2.5.7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</w:pPr>
            <w:r>
              <w:t>Оптимизация численности работающих в соответствии с загрузкой производственных мощностей строительных организации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  <w:jc w:val="center"/>
            </w:pPr>
            <w:r>
              <w:t>2016–2020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</w:pPr>
            <w:r>
              <w:t>подрядные строительные организации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</w:pPr>
            <w:r>
              <w:t>мониторинг и подготовка предложений по его результатам</w:t>
            </w:r>
          </w:p>
        </w:tc>
      </w:tr>
      <w:tr w:rsidR="00C33DED">
        <w:trPr>
          <w:trHeight w:val="240"/>
        </w:trPr>
        <w:tc>
          <w:tcPr>
            <w:tcW w:w="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  <w:jc w:val="center"/>
            </w:pPr>
            <w:r>
              <w:t>2.5.8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</w:pPr>
            <w:r>
              <w:t>Обеспечение удельного веса используемого импортного сырья, материалов, покупных комплектующих изделий, топлива, включая приобретенные на территории Республики Беларусь, в объеме производства продукции (работ, услуг) строительных организаций в размере не более 13 процентов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  <w:jc w:val="center"/>
            </w:pPr>
            <w:r>
              <w:t>2016–2020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</w:pPr>
            <w:r>
              <w:t>подрядные строительные организации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</w:pPr>
            <w:r>
              <w:t>мониторинг и подготовка предложений по его результатам</w:t>
            </w:r>
          </w:p>
        </w:tc>
      </w:tr>
      <w:tr w:rsidR="00C33DED">
        <w:trPr>
          <w:trHeight w:val="240"/>
        </w:trPr>
        <w:tc>
          <w:tcPr>
            <w:tcW w:w="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  <w:jc w:val="center"/>
            </w:pPr>
            <w:r>
              <w:t>2.5.9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</w:pPr>
            <w:r>
              <w:t xml:space="preserve">Строительство на транзитном участке улицы Щорса, являющемся продолжением республиканской автомобильной дороги Р-43 «Граница Российской Федерации (Звенчатка) – </w:t>
            </w:r>
            <w:r>
              <w:lastRenderedPageBreak/>
              <w:t>Кричев – Бобруйск – Ивацевичи», объекта «Капитальный ремонт улицы Щорса в городе Кричеве (от кафе «Апельсин» до улицы Щорса, поворот на улицу Вокзальную) 1, 2, 3, 4 пусковые комплексы» с устройством пешеходной дорожки, опор освещения за счет средств дорожного фонда в сумме 839,4 тысячи рублей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  <w:jc w:val="center"/>
            </w:pPr>
            <w:r>
              <w:lastRenderedPageBreak/>
              <w:t>2019–2020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</w:pPr>
            <w:r>
              <w:t>подрядные строительные, транспортные организации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</w:pPr>
            <w:r>
              <w:t>строительство участка дороги</w:t>
            </w:r>
          </w:p>
        </w:tc>
      </w:tr>
      <w:tr w:rsidR="00C33DED">
        <w:trPr>
          <w:trHeight w:val="240"/>
        </w:trPr>
        <w:tc>
          <w:tcPr>
            <w:tcW w:w="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  <w:jc w:val="center"/>
            </w:pPr>
            <w:r>
              <w:lastRenderedPageBreak/>
              <w:t>2.6</w:t>
            </w:r>
          </w:p>
        </w:tc>
        <w:tc>
          <w:tcPr>
            <w:tcW w:w="47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</w:pPr>
            <w:r>
              <w:t>Повышение качества услуг и снижение затрат в жилищно-коммунальном хозяйстве</w:t>
            </w:r>
          </w:p>
        </w:tc>
      </w:tr>
      <w:tr w:rsidR="00C33DED">
        <w:trPr>
          <w:trHeight w:val="240"/>
        </w:trPr>
        <w:tc>
          <w:tcPr>
            <w:tcW w:w="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  <w:jc w:val="center"/>
            </w:pPr>
            <w:r>
              <w:t>2.6.1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</w:pPr>
            <w:r>
              <w:t xml:space="preserve">Реализация подпрограмм Государственной программы «Комфортное жилье и благоприятная среда» на 2016–2020 годы 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  <w:jc w:val="center"/>
            </w:pPr>
            <w:r>
              <w:t>2016–2020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</w:pPr>
            <w:r>
              <w:t>Кричевский районный исполнительный комитет, организации Кричевского района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</w:pPr>
            <w:r>
              <w:t>отчет о реализации</w:t>
            </w:r>
          </w:p>
        </w:tc>
      </w:tr>
      <w:tr w:rsidR="00C33DED">
        <w:trPr>
          <w:trHeight w:val="240"/>
        </w:trPr>
        <w:tc>
          <w:tcPr>
            <w:tcW w:w="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  <w:jc w:val="center"/>
            </w:pPr>
            <w:r>
              <w:t>2.6.2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</w:pPr>
            <w:r>
              <w:t xml:space="preserve">Строительство станций обезжелезивания 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  <w:jc w:val="center"/>
            </w:pPr>
            <w:r>
              <w:t>2016–2020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</w:pPr>
            <w:r>
              <w:t>Кричевский районный исполнительный комитет, предприятия жилищно-коммунального хозяйства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</w:pPr>
            <w:r>
              <w:t>отчет</w:t>
            </w:r>
          </w:p>
        </w:tc>
      </w:tr>
      <w:tr w:rsidR="00C33DED">
        <w:trPr>
          <w:trHeight w:val="240"/>
        </w:trPr>
        <w:tc>
          <w:tcPr>
            <w:tcW w:w="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  <w:jc w:val="center"/>
            </w:pPr>
            <w:r>
              <w:t>2.6.3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</w:pPr>
            <w:r>
              <w:t>Вывод из эксплуатации неэффективного котельного оборудования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  <w:jc w:val="center"/>
            </w:pPr>
            <w:r>
              <w:t>2016–2020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</w:pPr>
            <w:r>
              <w:t>Кричевский районный исполнительный комитет, предприятия жилищно-коммунального хозяйства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</w:pPr>
            <w:r>
              <w:t>отчет</w:t>
            </w:r>
          </w:p>
        </w:tc>
      </w:tr>
      <w:tr w:rsidR="00C33DED">
        <w:trPr>
          <w:trHeight w:val="240"/>
        </w:trPr>
        <w:tc>
          <w:tcPr>
            <w:tcW w:w="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  <w:jc w:val="center"/>
            </w:pPr>
            <w:r>
              <w:t>2.6.4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</w:pPr>
            <w:r>
              <w:t>Замена тепловых сетей с преимущественным применением ПИ-трубопроводов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  <w:jc w:val="center"/>
            </w:pPr>
            <w:r>
              <w:t>2016–2020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</w:pPr>
            <w:r>
              <w:t>Кричевский районный исполнительный комитет, предприятия жилищно-коммунального хозяйства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</w:pPr>
            <w:r>
              <w:t>отчет</w:t>
            </w:r>
          </w:p>
        </w:tc>
      </w:tr>
      <w:tr w:rsidR="00C33DED">
        <w:trPr>
          <w:trHeight w:val="240"/>
        </w:trPr>
        <w:tc>
          <w:tcPr>
            <w:tcW w:w="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  <w:jc w:val="center"/>
            </w:pPr>
            <w:r>
              <w:t>2.7</w:t>
            </w:r>
          </w:p>
        </w:tc>
        <w:tc>
          <w:tcPr>
            <w:tcW w:w="47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</w:pPr>
            <w:r>
              <w:t>Развитие потребительского рынка и бытовых услуг</w:t>
            </w:r>
            <w:r>
              <w:rPr>
                <w:vertAlign w:val="superscript"/>
              </w:rPr>
              <w:t>7</w:t>
            </w:r>
          </w:p>
        </w:tc>
      </w:tr>
      <w:tr w:rsidR="00C33DED">
        <w:trPr>
          <w:trHeight w:val="240"/>
        </w:trPr>
        <w:tc>
          <w:tcPr>
            <w:tcW w:w="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  <w:jc w:val="center"/>
            </w:pPr>
            <w:r>
              <w:t>2.7.1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</w:pPr>
            <w:r>
              <w:t>Увеличение количества объектов розничной торговли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  <w:jc w:val="center"/>
            </w:pPr>
            <w:r>
              <w:t>2016–2020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</w:pPr>
            <w:r>
              <w:t>Кричевский районный исполнительный комитет, предприятия торговли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</w:pPr>
            <w:r>
              <w:t>открытие 9 объектов</w:t>
            </w:r>
          </w:p>
        </w:tc>
      </w:tr>
      <w:tr w:rsidR="00C33DED">
        <w:trPr>
          <w:trHeight w:val="240"/>
        </w:trPr>
        <w:tc>
          <w:tcPr>
            <w:tcW w:w="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  <w:jc w:val="center"/>
            </w:pPr>
            <w:r>
              <w:t>2.7.2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</w:pPr>
            <w:r>
              <w:t>Увеличение количества объектов общественного питания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  <w:jc w:val="center"/>
            </w:pPr>
            <w:r>
              <w:t>2016–2020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</w:pPr>
            <w:r>
              <w:t>Кричевский районный исполнительный комитет, предприятия торговли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</w:pPr>
            <w:r>
              <w:t>открытие 4 объектов</w:t>
            </w:r>
          </w:p>
        </w:tc>
      </w:tr>
      <w:tr w:rsidR="00C33DED">
        <w:trPr>
          <w:trHeight w:val="240"/>
        </w:trPr>
        <w:tc>
          <w:tcPr>
            <w:tcW w:w="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  <w:jc w:val="center"/>
            </w:pPr>
            <w:r>
              <w:t>2.7.3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</w:pPr>
            <w:r>
              <w:t>Расширение спектра оказываемых населению бытовых услуг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  <w:jc w:val="center"/>
            </w:pPr>
            <w:r>
              <w:t>2016–2020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</w:pPr>
            <w:r>
              <w:t>Кричевский районный исполнительный комитет, Кричевское унитарное коммунальное предприятие «Бытуслуги», субъекты частного бизнеса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</w:pPr>
            <w:r>
              <w:t>расширение спектра бытовых услуг</w:t>
            </w:r>
          </w:p>
        </w:tc>
      </w:tr>
      <w:tr w:rsidR="00C33DED">
        <w:trPr>
          <w:trHeight w:val="240"/>
        </w:trPr>
        <w:tc>
          <w:tcPr>
            <w:tcW w:w="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  <w:jc w:val="center"/>
            </w:pPr>
            <w:r>
              <w:t>2.7.4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</w:pPr>
            <w:r>
              <w:t>Активное применение кредитных инструментов и рассрочек при продаже товаров длительного пользования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  <w:jc w:val="center"/>
            </w:pPr>
            <w:r>
              <w:t>2016–2020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</w:pPr>
            <w:r>
              <w:t>Кричевский районный исполнительный комитет, предприятия торговли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</w:pPr>
            <w:r>
              <w:t>рост объема розничного товарооборота</w:t>
            </w:r>
          </w:p>
        </w:tc>
      </w:tr>
      <w:tr w:rsidR="00C33DED">
        <w:trPr>
          <w:trHeight w:val="240"/>
        </w:trPr>
        <w:tc>
          <w:tcPr>
            <w:tcW w:w="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  <w:jc w:val="center"/>
            </w:pPr>
            <w:r>
              <w:t>2.7.5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</w:pPr>
            <w:r>
              <w:t>Обновление производственных мощностей субъектов хозяйствования, оказывающих бытовые услуги в сельской местности, путем приобретения нового и модернизации действующего оборудования, автотранспорта, запчастей, ремонта имеющихся транспортных средств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  <w:jc w:val="center"/>
            </w:pPr>
            <w:r>
              <w:t>2016–2020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</w:pPr>
            <w:r>
              <w:t>Кричевский районный исполнительный комитет, Кричевское унитарное коммунальное предприятие «Бытуслуги», субъекты частного бизнеса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</w:pPr>
            <w:r>
              <w:t>обновление производственных мощностей</w:t>
            </w:r>
          </w:p>
        </w:tc>
      </w:tr>
      <w:tr w:rsidR="00C33DED">
        <w:trPr>
          <w:trHeight w:val="240"/>
        </w:trPr>
        <w:tc>
          <w:tcPr>
            <w:tcW w:w="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  <w:jc w:val="center"/>
            </w:pPr>
            <w:r>
              <w:t>3</w:t>
            </w:r>
          </w:p>
        </w:tc>
        <w:tc>
          <w:tcPr>
            <w:tcW w:w="47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</w:pPr>
            <w:r>
              <w:t>Внешнеэкономическая деятельность</w:t>
            </w:r>
            <w:r>
              <w:rPr>
                <w:vertAlign w:val="superscript"/>
              </w:rPr>
              <w:t>8</w:t>
            </w:r>
          </w:p>
        </w:tc>
      </w:tr>
      <w:tr w:rsidR="00C33DED">
        <w:trPr>
          <w:trHeight w:val="240"/>
        </w:trPr>
        <w:tc>
          <w:tcPr>
            <w:tcW w:w="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  <w:jc w:val="center"/>
            </w:pPr>
            <w:r>
              <w:t>3.1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</w:pPr>
            <w:r>
              <w:t>Оказание содействия в реализации инвестиционных проектов по модернизации и созданию новых экспортно-</w:t>
            </w:r>
            <w:r>
              <w:lastRenderedPageBreak/>
              <w:t>ориентированных производств с целью повышения качества и расширения ассортимента товаров и услуг, реализуемых на экспорт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  <w:jc w:val="center"/>
            </w:pPr>
            <w:r>
              <w:lastRenderedPageBreak/>
              <w:t>2016–2020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</w:pPr>
            <w:r>
              <w:t>Кричевский районный исполнительный комитет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</w:pPr>
            <w:r>
              <w:t>создание производств</w:t>
            </w:r>
          </w:p>
        </w:tc>
      </w:tr>
      <w:tr w:rsidR="00C33DED">
        <w:trPr>
          <w:trHeight w:val="240"/>
        </w:trPr>
        <w:tc>
          <w:tcPr>
            <w:tcW w:w="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  <w:jc w:val="center"/>
            </w:pPr>
            <w:r>
              <w:lastRenderedPageBreak/>
              <w:t>3.2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</w:pPr>
            <w:r>
              <w:t>Совершенствование инфраструктуры экспорта, в том числе создание объектов товаропроводящей сети, сборочных производств и логистических систем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  <w:jc w:val="center"/>
            </w:pPr>
            <w:r>
              <w:t>2016–2020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</w:pPr>
            <w:r>
              <w:t>Кричевский районный исполнительный комитет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</w:pPr>
            <w:r>
              <w:t>создание объектов</w:t>
            </w:r>
          </w:p>
        </w:tc>
      </w:tr>
      <w:tr w:rsidR="00C33DED">
        <w:trPr>
          <w:trHeight w:val="240"/>
        </w:trPr>
        <w:tc>
          <w:tcPr>
            <w:tcW w:w="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  <w:jc w:val="center"/>
            </w:pPr>
            <w:r>
              <w:t>3.3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</w:pPr>
            <w:r>
              <w:t>Организация участия организаций Кричевского района в национальных и международных специализированных выставках, ярмарках-продажах, проводимых за пределами Республики Беларусь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  <w:jc w:val="center"/>
            </w:pPr>
            <w:r>
              <w:t>2016–2020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</w:pPr>
            <w:r>
              <w:t>Кричевский районный исполнительный комитет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</w:pPr>
            <w:r>
              <w:t>обеспечение участия</w:t>
            </w:r>
          </w:p>
        </w:tc>
      </w:tr>
      <w:tr w:rsidR="00C33DED">
        <w:trPr>
          <w:trHeight w:val="240"/>
        </w:trPr>
        <w:tc>
          <w:tcPr>
            <w:tcW w:w="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  <w:jc w:val="center"/>
            </w:pPr>
            <w:r>
              <w:t>3.4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</w:pPr>
            <w:r>
              <w:t>Развитие межрегионального сотрудничества, реализация соглашений о сотрудничестве с регионами и городами-побратимами за рубежом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  <w:jc w:val="center"/>
            </w:pPr>
            <w:r>
              <w:t>2016–2020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</w:pPr>
            <w:r>
              <w:t>Кричевский районный исполнительный комитет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</w:pPr>
            <w:r>
              <w:t>реализация соглашений о сотрудничестве</w:t>
            </w:r>
          </w:p>
        </w:tc>
      </w:tr>
      <w:tr w:rsidR="00C33DED">
        <w:trPr>
          <w:trHeight w:val="240"/>
        </w:trPr>
        <w:tc>
          <w:tcPr>
            <w:tcW w:w="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  <w:jc w:val="center"/>
            </w:pPr>
            <w:r>
              <w:t>3.5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</w:pPr>
            <w:r>
              <w:t>Усиление информационно-коммуникационной составляющей поддержки экспорта, развитие рекламно-информационного обеспечения продукции, электронной торговли, применение современных информационных технологий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  <w:jc w:val="center"/>
            </w:pPr>
            <w:r>
              <w:t>2016–2020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</w:pPr>
            <w:r>
              <w:t>организации Кричевского района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</w:pPr>
            <w:r>
              <w:t>развитие рекламно-информационного обеспечения, участие в электронных торгах</w:t>
            </w:r>
          </w:p>
        </w:tc>
      </w:tr>
      <w:tr w:rsidR="00C33DED">
        <w:trPr>
          <w:trHeight w:val="240"/>
        </w:trPr>
        <w:tc>
          <w:tcPr>
            <w:tcW w:w="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  <w:jc w:val="center"/>
            </w:pPr>
            <w:r>
              <w:t>3.6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</w:pPr>
            <w:r>
              <w:t>Обеспечение соответствия выпускаемой продукции нормам и стандартам в области качества, проведение сертификации продукции и обеспечение иных условий для ее доступа на внешние рынки; совершенствование инфраструктуры контроля качества, проведения испытаний и оценки соответствия продукции, внедрение современных инструментов менеджмента качества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  <w:jc w:val="center"/>
            </w:pPr>
            <w:r>
              <w:t>2016–2020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</w:pPr>
            <w:r>
              <w:t>организации Кричевского района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</w:pPr>
            <w:r>
              <w:t>реализация мероприятий</w:t>
            </w:r>
          </w:p>
        </w:tc>
      </w:tr>
      <w:tr w:rsidR="00C33DED">
        <w:trPr>
          <w:trHeight w:val="240"/>
        </w:trPr>
        <w:tc>
          <w:tcPr>
            <w:tcW w:w="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  <w:jc w:val="center"/>
            </w:pPr>
            <w:r>
              <w:t>3.7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</w:pPr>
            <w:r>
              <w:t>Оказание содействия субъектам малого и среднего предпринимательства в развитии экспортного потенциала с целью повышения его вклада в экспорт товаров и услуг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  <w:jc w:val="center"/>
            </w:pPr>
            <w:r>
              <w:t>2016–2020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</w:pPr>
            <w:r>
              <w:t>Кричевский районный исполнительный комитет, субъекты малого и среднего предпринимательства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</w:pPr>
            <w:r>
              <w:t>реализация мероприятий</w:t>
            </w:r>
          </w:p>
        </w:tc>
      </w:tr>
      <w:tr w:rsidR="00C33DED">
        <w:trPr>
          <w:trHeight w:val="240"/>
        </w:trPr>
        <w:tc>
          <w:tcPr>
            <w:tcW w:w="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  <w:jc w:val="center"/>
            </w:pPr>
            <w:r>
              <w:t>3.8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</w:pPr>
            <w:r>
              <w:t>Совершенствование работы по подготовке кадров для работы на экспортном направлении; повышение профессионального уровня руководителей, специалистов внешнеэкономических служб организаций области, местных исполнительных и распорядительных органов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  <w:jc w:val="center"/>
            </w:pPr>
            <w:r>
              <w:t>2016–2020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</w:pPr>
            <w:r>
              <w:t>Кричевский районный исполнительный комитет, организации Кричевского района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</w:pPr>
            <w:r>
              <w:t>реализация мероприятий</w:t>
            </w:r>
          </w:p>
        </w:tc>
      </w:tr>
      <w:tr w:rsidR="00C33DED">
        <w:trPr>
          <w:trHeight w:val="240"/>
        </w:trPr>
        <w:tc>
          <w:tcPr>
            <w:tcW w:w="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  <w:jc w:val="center"/>
            </w:pPr>
            <w:r>
              <w:lastRenderedPageBreak/>
              <w:t>4</w:t>
            </w:r>
          </w:p>
        </w:tc>
        <w:tc>
          <w:tcPr>
            <w:tcW w:w="47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</w:pPr>
            <w:r>
              <w:t xml:space="preserve">Рост качества жизни населения, обеспечение занятости, в том числе за счет развития малого и среднего предпринимательства, роста доходов, повышение образовательного уровня граждан </w:t>
            </w:r>
          </w:p>
        </w:tc>
      </w:tr>
      <w:tr w:rsidR="00C33DED">
        <w:trPr>
          <w:trHeight w:val="240"/>
        </w:trPr>
        <w:tc>
          <w:tcPr>
            <w:tcW w:w="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  <w:jc w:val="center"/>
            </w:pPr>
            <w:r>
              <w:t>4.1</w:t>
            </w:r>
          </w:p>
        </w:tc>
        <w:tc>
          <w:tcPr>
            <w:tcW w:w="47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</w:pPr>
            <w:r>
              <w:t>Обеспечение эффективной занятости населения</w:t>
            </w:r>
            <w:r>
              <w:rPr>
                <w:vertAlign w:val="superscript"/>
              </w:rPr>
              <w:t>9</w:t>
            </w:r>
          </w:p>
        </w:tc>
      </w:tr>
      <w:tr w:rsidR="00C33DED">
        <w:trPr>
          <w:trHeight w:val="240"/>
        </w:trPr>
        <w:tc>
          <w:tcPr>
            <w:tcW w:w="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  <w:jc w:val="center"/>
            </w:pPr>
            <w:r>
              <w:t>4.1.1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</w:pPr>
            <w:r>
              <w:t xml:space="preserve">Вовлечение в трудовую деятельность экономически неактивного населения, в том числе целевых групп населения, нуждающихся в социальной поддержке 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  <w:jc w:val="center"/>
            </w:pPr>
            <w:r>
              <w:t>2016–2020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</w:pPr>
            <w:r>
              <w:t>Кричевский районный исполнительный комитет, предприятия и организации Кричевского района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</w:pPr>
            <w:r>
              <w:t>реализация Государственной программы о социальной защите и содействии занятости населения на 2016–2020 годы</w:t>
            </w:r>
          </w:p>
        </w:tc>
      </w:tr>
      <w:tr w:rsidR="00C33DED">
        <w:trPr>
          <w:trHeight w:val="240"/>
        </w:trPr>
        <w:tc>
          <w:tcPr>
            <w:tcW w:w="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  <w:jc w:val="center"/>
            </w:pPr>
            <w:r>
              <w:t>4.1.2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</w:pPr>
            <w:r>
              <w:t>Содействие развитию малого бизнеса и самозанятости населения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  <w:jc w:val="center"/>
            </w:pPr>
            <w:r>
              <w:t>2016–2020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</w:pPr>
            <w:r>
              <w:t>Кричевский районный исполнительный комитет, субъекты частного бизнеса Кричевского района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</w:pPr>
            <w:r>
              <w:t>реализация Государственной программы о социальной защите и содействии занятости населения на 2016–2020 годы</w:t>
            </w:r>
          </w:p>
        </w:tc>
      </w:tr>
      <w:tr w:rsidR="00C33DED">
        <w:trPr>
          <w:trHeight w:val="240"/>
        </w:trPr>
        <w:tc>
          <w:tcPr>
            <w:tcW w:w="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  <w:jc w:val="center"/>
            </w:pPr>
            <w:r>
              <w:t>4.1.3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</w:pPr>
            <w:r>
              <w:t>Повышение конкурентоспособности рабочей силы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  <w:jc w:val="center"/>
            </w:pPr>
            <w:r>
              <w:t>2016–2020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</w:pPr>
            <w:r>
              <w:t>Кричевский районный исполнительный комитет, предприятия и организации Кричевского района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</w:pPr>
            <w:r>
              <w:t>реализация Государственной программы о социальной защите и содействии занятости населения на 2016–2020 годы</w:t>
            </w:r>
          </w:p>
        </w:tc>
      </w:tr>
      <w:tr w:rsidR="00C33DED">
        <w:trPr>
          <w:trHeight w:val="240"/>
        </w:trPr>
        <w:tc>
          <w:tcPr>
            <w:tcW w:w="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  <w:jc w:val="center"/>
            </w:pPr>
            <w:r>
              <w:t>4.2</w:t>
            </w:r>
          </w:p>
        </w:tc>
        <w:tc>
          <w:tcPr>
            <w:tcW w:w="47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</w:pPr>
            <w:r>
              <w:t>Рост реальных денежных доходов</w:t>
            </w:r>
          </w:p>
        </w:tc>
      </w:tr>
      <w:tr w:rsidR="00C33DED">
        <w:trPr>
          <w:trHeight w:val="240"/>
        </w:trPr>
        <w:tc>
          <w:tcPr>
            <w:tcW w:w="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  <w:jc w:val="center"/>
            </w:pPr>
            <w:r>
              <w:t>4.2.1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</w:pPr>
            <w:r>
              <w:t>Обеспечение темпов роста номинальной заработной платы в организациях района не ниже уровня инфляции, за счет: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  <w:jc w:val="center"/>
            </w:pPr>
            <w:r>
              <w:t>2016–2020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</w:pPr>
            <w:r>
              <w:t>Кричевский районный исполнительный комитет, руководители организаций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</w:pPr>
            <w:r>
              <w:t>доведение индикативных показателей по темпам роста заработной платы до организаций, включение данного показателя в бизнес-планы организаций и контракты руководителей организаций</w:t>
            </w:r>
          </w:p>
        </w:tc>
      </w:tr>
      <w:tr w:rsidR="00C33DED">
        <w:trPr>
          <w:trHeight w:val="240"/>
        </w:trPr>
        <w:tc>
          <w:tcPr>
            <w:tcW w:w="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  <w:jc w:val="center"/>
            </w:pPr>
            <w:r>
              <w:t>4.2.2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</w:pPr>
            <w:r>
              <w:t>создания новых организаций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</w:pPr>
            <w:r>
              <w:t> 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</w:pPr>
            <w:r>
              <w:t>Кричевский районный исполнительный комитет, руководители организаций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</w:pPr>
            <w:r>
              <w:t>создание новых организаций и новых рабочих мест</w:t>
            </w:r>
          </w:p>
        </w:tc>
      </w:tr>
      <w:tr w:rsidR="00C33DED">
        <w:trPr>
          <w:trHeight w:val="240"/>
        </w:trPr>
        <w:tc>
          <w:tcPr>
            <w:tcW w:w="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  <w:jc w:val="center"/>
            </w:pPr>
            <w:r>
              <w:t>4.2.3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</w:pPr>
            <w:r>
              <w:t xml:space="preserve">расширения применения гибких систем оплаты труда работников, стимулирования высокопроизводительного труда 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</w:pPr>
            <w:r>
              <w:t> 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</w:pPr>
            <w:r>
              <w:t>Кричевский районный исполнительный комитет, руководители организаций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</w:pPr>
            <w:r>
              <w:t>обеспечение роста заработной плата в целом по району</w:t>
            </w:r>
          </w:p>
        </w:tc>
      </w:tr>
      <w:tr w:rsidR="00C33DED">
        <w:trPr>
          <w:trHeight w:val="240"/>
        </w:trPr>
        <w:tc>
          <w:tcPr>
            <w:tcW w:w="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  <w:jc w:val="center"/>
            </w:pPr>
            <w:r>
              <w:t>4.2.4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</w:pPr>
            <w:r>
              <w:t xml:space="preserve">сокращения нерентабельных (убыточных) организаций 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</w:pPr>
            <w:r>
              <w:t> 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</w:pPr>
            <w:r>
              <w:t>Кричевский районный исполнительный комитет, руководители организаций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</w:pPr>
            <w:r>
              <w:t>проведение мероприятий по финансовому оздоровлению и выходу организаций из кризисного состояния</w:t>
            </w:r>
          </w:p>
        </w:tc>
      </w:tr>
      <w:tr w:rsidR="00C33DED">
        <w:trPr>
          <w:trHeight w:val="240"/>
        </w:trPr>
        <w:tc>
          <w:tcPr>
            <w:tcW w:w="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  <w:jc w:val="center"/>
            </w:pPr>
            <w:r>
              <w:t>4.2.5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</w:pPr>
            <w:r>
              <w:t>работы организаций в режиме полной занятости (отсутствие вынужденной неполной занятости, простоев)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</w:pPr>
            <w:r>
              <w:t> 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</w:pPr>
            <w:r>
              <w:t>руководители организаций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</w:pPr>
            <w:r>
              <w:t>заключение договоров с организациями-потребителями выпускаемой продукции</w:t>
            </w:r>
          </w:p>
        </w:tc>
      </w:tr>
      <w:tr w:rsidR="00C33DED">
        <w:trPr>
          <w:trHeight w:val="240"/>
        </w:trPr>
        <w:tc>
          <w:tcPr>
            <w:tcW w:w="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  <w:jc w:val="center"/>
            </w:pPr>
            <w:r>
              <w:t>4.2.6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</w:pPr>
            <w:r>
              <w:t>наращивания объемов производства выпускаемой продукции с учетом заключенных договоров на поставку (реализацию) данной продукции непосредственным покупателям, снижения запасов готовой продукции на складах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</w:pPr>
            <w:r>
              <w:t> 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</w:pPr>
            <w:r>
              <w:t>руководители организаций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</w:pPr>
            <w:r>
              <w:t>заключение договоров с организациями, поиск новых рынков сбыта, более эффективная работа маркетинговых служб организаций</w:t>
            </w:r>
          </w:p>
        </w:tc>
      </w:tr>
      <w:tr w:rsidR="00C33DED">
        <w:trPr>
          <w:trHeight w:val="240"/>
        </w:trPr>
        <w:tc>
          <w:tcPr>
            <w:tcW w:w="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  <w:jc w:val="center"/>
            </w:pPr>
            <w:r>
              <w:t>4.3</w:t>
            </w:r>
          </w:p>
        </w:tc>
        <w:tc>
          <w:tcPr>
            <w:tcW w:w="47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</w:pPr>
            <w:r>
              <w:t xml:space="preserve">Социальная поддержка уязвимых категорий граждан </w:t>
            </w:r>
          </w:p>
        </w:tc>
      </w:tr>
      <w:tr w:rsidR="00C33DED">
        <w:trPr>
          <w:trHeight w:val="240"/>
        </w:trPr>
        <w:tc>
          <w:tcPr>
            <w:tcW w:w="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  <w:jc w:val="center"/>
            </w:pPr>
            <w:r>
              <w:t>4.3.1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</w:pPr>
            <w:r>
              <w:t>Предоставление государственной адресной социальной помощи</w:t>
            </w:r>
          </w:p>
        </w:tc>
        <w:tc>
          <w:tcPr>
            <w:tcW w:w="8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  <w:jc w:val="center"/>
            </w:pPr>
            <w:r>
              <w:t>2016–2020</w:t>
            </w:r>
          </w:p>
        </w:tc>
        <w:tc>
          <w:tcPr>
            <w:tcW w:w="11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</w:pPr>
            <w:r>
              <w:t>Кричевский районный исполнительный комитет</w:t>
            </w:r>
          </w:p>
        </w:tc>
        <w:tc>
          <w:tcPr>
            <w:tcW w:w="11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</w:pPr>
            <w:r>
              <w:t>рост уровня социальной поддержки уязвимых категорий граждан</w:t>
            </w:r>
          </w:p>
        </w:tc>
      </w:tr>
      <w:tr w:rsidR="00C33DED">
        <w:trPr>
          <w:trHeight w:val="240"/>
        </w:trPr>
        <w:tc>
          <w:tcPr>
            <w:tcW w:w="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  <w:jc w:val="center"/>
            </w:pPr>
            <w:r>
              <w:t>4.3.2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</w:pPr>
            <w:r>
              <w:t xml:space="preserve">Оказание нуждающимся инвалидам и пожилым гражданам </w:t>
            </w:r>
            <w:r>
              <w:lastRenderedPageBreak/>
              <w:t>социальных услуг территориальными центром социального обслуживания населения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ED" w:rsidRDefault="00C33DE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ED" w:rsidRDefault="00C33DE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33DED" w:rsidRDefault="00C33DED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C33DED">
        <w:trPr>
          <w:trHeight w:val="240"/>
        </w:trPr>
        <w:tc>
          <w:tcPr>
            <w:tcW w:w="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  <w:jc w:val="center"/>
            </w:pPr>
            <w:r>
              <w:lastRenderedPageBreak/>
              <w:t>4.3.3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</w:pPr>
            <w:r>
              <w:t>Проведение ремонта принадлежащих участникам Великой Отечественной войны, инвалидам Великой Отечественной войны и инвалидам боевых действий на территории других государств и другим категориям граждан жилых помещений, включая ремонт печей, электропроводки, установку (замену) автономных пожарных извещателей, элементов питания к ним, автономных пожарных извещателей с выводом от них на сигнально-звуковое устройство, на условиях, определяемых Кричевским районным исполнительным комитетом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ED" w:rsidRDefault="00C33DE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ED" w:rsidRDefault="00C33DE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33DED" w:rsidRDefault="00C33DED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C33DED">
        <w:trPr>
          <w:trHeight w:val="240"/>
        </w:trPr>
        <w:tc>
          <w:tcPr>
            <w:tcW w:w="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  <w:jc w:val="center"/>
            </w:pPr>
            <w:r>
              <w:t>4.3.4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</w:pPr>
            <w:r>
              <w:t>Создание безбарьерной среды для инвалидов и физически ослабленных лиц на приоритетных объектах в приоритетных сферах жизнедеятельности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ED" w:rsidRDefault="00C33DE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</w:pPr>
            <w:r>
              <w:t>Кричевский районный исполнительный комитет, организации Кричевского района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  <w:jc w:val="center"/>
            </w:pPr>
            <w:r>
              <w:t>–</w:t>
            </w:r>
          </w:p>
        </w:tc>
      </w:tr>
      <w:tr w:rsidR="00C33DED">
        <w:trPr>
          <w:trHeight w:val="240"/>
        </w:trPr>
        <w:tc>
          <w:tcPr>
            <w:tcW w:w="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  <w:jc w:val="center"/>
            </w:pPr>
            <w:r>
              <w:t>4.4</w:t>
            </w:r>
          </w:p>
        </w:tc>
        <w:tc>
          <w:tcPr>
            <w:tcW w:w="47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</w:pPr>
            <w:r>
              <w:t xml:space="preserve">Развитие физической культуры и спорта </w:t>
            </w:r>
          </w:p>
        </w:tc>
      </w:tr>
      <w:tr w:rsidR="00C33DED">
        <w:trPr>
          <w:trHeight w:val="240"/>
        </w:trPr>
        <w:tc>
          <w:tcPr>
            <w:tcW w:w="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  <w:jc w:val="center"/>
            </w:pPr>
            <w:r>
              <w:t>4.4.1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</w:pPr>
            <w:r>
              <w:t>Выполнение мероприятий Государственной программы развития физической культуры и спорта в Республике Беларусь на 2016–2020 годы, утвержденной постановлением Совета Министров Республики Беларусь от 12 апреля 2016 г. № 303 (Национальный правовой Интернет-портал Республики Беларусь, 19.04.2016, 5/41961)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  <w:jc w:val="center"/>
            </w:pPr>
            <w:r>
              <w:t>2016–2020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</w:pPr>
            <w:r>
              <w:t>Кричевский районный исполнительный комитет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</w:pPr>
            <w:r>
              <w:t>отчет о реализации</w:t>
            </w:r>
          </w:p>
        </w:tc>
      </w:tr>
      <w:tr w:rsidR="00C33DED">
        <w:trPr>
          <w:trHeight w:val="240"/>
        </w:trPr>
        <w:tc>
          <w:tcPr>
            <w:tcW w:w="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  <w:jc w:val="center"/>
            </w:pPr>
            <w:r>
              <w:t>4.4.2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</w:pPr>
            <w:r>
              <w:t>Укрепление материально-технической базы спортивных объектов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  <w:jc w:val="center"/>
            </w:pPr>
            <w:r>
              <w:t>2016–2020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</w:pPr>
            <w:r>
              <w:t>Кричевский районный исполнительный комитет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</w:pPr>
            <w:r>
              <w:t>отчет о реализации</w:t>
            </w:r>
          </w:p>
        </w:tc>
      </w:tr>
      <w:tr w:rsidR="00C33DED">
        <w:trPr>
          <w:trHeight w:val="240"/>
        </w:trPr>
        <w:tc>
          <w:tcPr>
            <w:tcW w:w="241" w:type="pct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  <w:jc w:val="center"/>
            </w:pPr>
            <w:r>
              <w:t>4.5</w:t>
            </w:r>
          </w:p>
        </w:tc>
        <w:tc>
          <w:tcPr>
            <w:tcW w:w="47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</w:pPr>
            <w:r>
              <w:t xml:space="preserve">Рост качества и доступности образования, молодежная политика </w:t>
            </w:r>
          </w:p>
        </w:tc>
      </w:tr>
      <w:tr w:rsidR="00C33DE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C33DED" w:rsidRDefault="00C33DE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</w:pPr>
            <w:r>
              <w:t>Реализация Государственной программы «Образование и молодежная политика» на 2016–2020 годы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  <w:jc w:val="center"/>
            </w:pPr>
            <w:r>
              <w:t>2016–2020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</w:pPr>
            <w:r>
              <w:t>Кричевский районный исполнительный комитет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</w:pPr>
            <w:r>
              <w:t>отчет о выполнении</w:t>
            </w:r>
          </w:p>
        </w:tc>
      </w:tr>
      <w:tr w:rsidR="00C33DED">
        <w:trPr>
          <w:trHeight w:val="240"/>
        </w:trPr>
        <w:tc>
          <w:tcPr>
            <w:tcW w:w="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  <w:jc w:val="center"/>
            </w:pPr>
            <w:r>
              <w:t>5</w:t>
            </w:r>
          </w:p>
        </w:tc>
        <w:tc>
          <w:tcPr>
            <w:tcW w:w="47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</w:pPr>
            <w:r>
              <w:t>Максимальное использование культурно-исторических ценностей, созданной социальной инфраструктуры и ее развития</w:t>
            </w:r>
          </w:p>
        </w:tc>
      </w:tr>
      <w:tr w:rsidR="00C33DED">
        <w:trPr>
          <w:trHeight w:val="240"/>
        </w:trPr>
        <w:tc>
          <w:tcPr>
            <w:tcW w:w="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  <w:jc w:val="center"/>
            </w:pPr>
            <w:r>
              <w:t>5.1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</w:pPr>
            <w:r>
              <w:t>Выполнение мероприятий Государственной программы «Культура Беларуси» на 2016–2020 годы, утвержденной постановлением Совета Министров Республики Беларусь от 4 марта 2016 г. № 180 (Национальный правовой Интернет-портал Республики Беларусь, 23.03.2016, 5/41814)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  <w:jc w:val="center"/>
            </w:pPr>
            <w:r>
              <w:t>до 2020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</w:pPr>
            <w:r>
              <w:t>Кричевский районный исполнительный комитет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</w:pPr>
            <w:r>
              <w:t>отчет о реализации</w:t>
            </w:r>
          </w:p>
        </w:tc>
      </w:tr>
      <w:tr w:rsidR="00C33DED">
        <w:trPr>
          <w:trHeight w:val="240"/>
        </w:trPr>
        <w:tc>
          <w:tcPr>
            <w:tcW w:w="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  <w:jc w:val="center"/>
            </w:pPr>
            <w:r>
              <w:t>5.2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</w:pPr>
            <w:r>
              <w:t xml:space="preserve">Развитие фестивального </w:t>
            </w:r>
            <w:r>
              <w:lastRenderedPageBreak/>
              <w:t>движения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  <w:jc w:val="center"/>
            </w:pPr>
            <w:r>
              <w:lastRenderedPageBreak/>
              <w:t>до 2020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</w:pPr>
            <w:r>
              <w:t xml:space="preserve">Кричевский районный </w:t>
            </w:r>
            <w:r>
              <w:lastRenderedPageBreak/>
              <w:t>исполнительный комитет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</w:pPr>
            <w:r>
              <w:lastRenderedPageBreak/>
              <w:t>проведение фестиваля-</w:t>
            </w:r>
            <w:r>
              <w:lastRenderedPageBreak/>
              <w:t>конкурса «Кричевский конек»</w:t>
            </w:r>
          </w:p>
        </w:tc>
      </w:tr>
      <w:tr w:rsidR="00C33DED">
        <w:trPr>
          <w:trHeight w:val="240"/>
        </w:trPr>
        <w:tc>
          <w:tcPr>
            <w:tcW w:w="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  <w:jc w:val="center"/>
            </w:pPr>
            <w:r>
              <w:lastRenderedPageBreak/>
              <w:t>5.3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</w:pPr>
            <w:r>
              <w:t>Организация и проведение с широким освещением в средствах массовой информации культурно-массовых мероприятий, праздников деревень, посвященных народным традициям и обычаям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  <w:jc w:val="center"/>
            </w:pPr>
            <w:r>
              <w:t>до 2020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</w:pPr>
            <w:r>
              <w:t xml:space="preserve">отдел идеологической работы, культуры и по делам молодежи Кричевского районного исполнительного комитета 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</w:pPr>
            <w:r>
              <w:t>освещение в средствах массовой информации проведенных культурно-массовых мероприятий</w:t>
            </w:r>
          </w:p>
        </w:tc>
      </w:tr>
      <w:tr w:rsidR="00C33DED">
        <w:trPr>
          <w:trHeight w:val="240"/>
        </w:trPr>
        <w:tc>
          <w:tcPr>
            <w:tcW w:w="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  <w:jc w:val="center"/>
            </w:pPr>
            <w:r>
              <w:t>5.4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</w:pPr>
            <w:r>
              <w:t>Обновление материально-технической базы учреждений культуры Кричевского района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  <w:jc w:val="center"/>
            </w:pPr>
            <w:r>
              <w:t>до 2020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</w:pPr>
            <w:r>
              <w:t>отдел идеологической работы, культуры и по делам молодежи Кричевского районного исполнительного комитета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  <w:jc w:val="center"/>
            </w:pPr>
            <w:r>
              <w:t>–</w:t>
            </w:r>
          </w:p>
        </w:tc>
      </w:tr>
      <w:tr w:rsidR="00C33DED">
        <w:trPr>
          <w:trHeight w:val="240"/>
        </w:trPr>
        <w:tc>
          <w:tcPr>
            <w:tcW w:w="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  <w:jc w:val="center"/>
            </w:pPr>
            <w:r>
              <w:t>5.5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</w:pPr>
            <w:r>
              <w:t>Благоустройство памятников и памятных мест, связанных с событиями Великой Отечественной войны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  <w:jc w:val="center"/>
            </w:pPr>
            <w:r>
              <w:t>до 2020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</w:pPr>
            <w:r>
              <w:t>отдел идеологической работы, культуры и по делам молодежи Кричевского районного исполнительного комитета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  <w:jc w:val="center"/>
            </w:pPr>
            <w:r>
              <w:t>–</w:t>
            </w:r>
          </w:p>
        </w:tc>
      </w:tr>
      <w:tr w:rsidR="00C33DED">
        <w:trPr>
          <w:trHeight w:val="240"/>
        </w:trPr>
        <w:tc>
          <w:tcPr>
            <w:tcW w:w="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  <w:jc w:val="center"/>
            </w:pPr>
            <w:r>
              <w:t>6</w:t>
            </w:r>
          </w:p>
        </w:tc>
        <w:tc>
          <w:tcPr>
            <w:tcW w:w="47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</w:pPr>
            <w:r>
              <w:t>Сокращение межрайонной дифференциации уровня и качества жизни населения</w:t>
            </w:r>
            <w:r>
              <w:rPr>
                <w:vertAlign w:val="superscript"/>
              </w:rPr>
              <w:t>10</w:t>
            </w:r>
          </w:p>
        </w:tc>
      </w:tr>
      <w:tr w:rsidR="00C33DED">
        <w:trPr>
          <w:trHeight w:val="240"/>
        </w:trPr>
        <w:tc>
          <w:tcPr>
            <w:tcW w:w="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  <w:jc w:val="center"/>
            </w:pPr>
            <w:r>
              <w:t>6.1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</w:pPr>
            <w:r>
              <w:t>Выполнение социальных стандартов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  <w:jc w:val="center"/>
            </w:pPr>
            <w:r>
              <w:t>до 2020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</w:pPr>
            <w:r>
              <w:t>Кричевский районный исполнительный комитет, организации Кричевского района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</w:pPr>
            <w:r>
              <w:t>отчет о выполнении</w:t>
            </w:r>
          </w:p>
        </w:tc>
      </w:tr>
      <w:tr w:rsidR="00C33DED">
        <w:trPr>
          <w:trHeight w:val="240"/>
        </w:trPr>
        <w:tc>
          <w:tcPr>
            <w:tcW w:w="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  <w:jc w:val="center"/>
            </w:pPr>
            <w:r>
              <w:t>6.2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</w:pPr>
            <w:r>
              <w:t>Оказание содействия в реализации инвестиционных проектов по модернизации и созданию новых экспортно-ориентированных производств с целью повышения качества и расширения ассортимента товаров и услуг, реализуемых на экспорт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  <w:jc w:val="center"/>
            </w:pPr>
            <w:r>
              <w:t>до 2020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</w:pPr>
            <w:r>
              <w:t>управления и отделы Кричевского районного исполнительного комитета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  <w:jc w:val="center"/>
            </w:pPr>
            <w:r>
              <w:t>–</w:t>
            </w:r>
          </w:p>
        </w:tc>
      </w:tr>
      <w:tr w:rsidR="00C33DED">
        <w:trPr>
          <w:trHeight w:val="240"/>
        </w:trPr>
        <w:tc>
          <w:tcPr>
            <w:tcW w:w="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  <w:jc w:val="center"/>
            </w:pPr>
            <w:r>
              <w:t>6.3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</w:pPr>
            <w:r>
              <w:t>Оказание содействия занятости населения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  <w:jc w:val="center"/>
            </w:pPr>
            <w:r>
              <w:t>до 2020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</w:pPr>
            <w:r>
              <w:t>управления и отделы Кричевского районного исполнительного комитета, организации Кричевского района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  <w:jc w:val="center"/>
            </w:pPr>
            <w:r>
              <w:t>–</w:t>
            </w:r>
          </w:p>
        </w:tc>
      </w:tr>
      <w:tr w:rsidR="00C33DED">
        <w:trPr>
          <w:trHeight w:val="240"/>
        </w:trPr>
        <w:tc>
          <w:tcPr>
            <w:tcW w:w="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  <w:jc w:val="center"/>
            </w:pPr>
            <w:r>
              <w:t>6.4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</w:pPr>
            <w:r>
              <w:t>Обеспечение роста реальных денежных доходов населения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  <w:jc w:val="center"/>
            </w:pPr>
            <w:r>
              <w:t>до 2020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</w:pPr>
            <w:r>
              <w:t>управления и отделы Кричевского районного исполнительного комитета, организации Кричевского района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  <w:jc w:val="center"/>
            </w:pPr>
            <w:r>
              <w:t>–</w:t>
            </w:r>
          </w:p>
        </w:tc>
      </w:tr>
      <w:tr w:rsidR="00C33DED">
        <w:trPr>
          <w:trHeight w:val="240"/>
        </w:trPr>
        <w:tc>
          <w:tcPr>
            <w:tcW w:w="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  <w:jc w:val="center"/>
            </w:pPr>
            <w:r>
              <w:t>7</w:t>
            </w:r>
          </w:p>
        </w:tc>
        <w:tc>
          <w:tcPr>
            <w:tcW w:w="47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</w:pPr>
            <w:r>
              <w:t>Комплексное развитие населенных пунктов, включая сельские</w:t>
            </w:r>
          </w:p>
        </w:tc>
      </w:tr>
      <w:tr w:rsidR="00C33DED">
        <w:trPr>
          <w:trHeight w:val="240"/>
        </w:trPr>
        <w:tc>
          <w:tcPr>
            <w:tcW w:w="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  <w:jc w:val="center"/>
            </w:pPr>
            <w:r>
              <w:t>7.1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</w:pPr>
            <w:r>
              <w:t>Организация самозанятости (предпринимательской, ремесленной деятельности, деятельности в области агроэкотуризма)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  <w:jc w:val="center"/>
            </w:pPr>
            <w:r>
              <w:t>до 2020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</w:pPr>
            <w:r>
              <w:t>Кричевский районный исполнительный комитет, сельские исполнительные комитеты, организации Кричевского района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</w:pPr>
            <w:r>
              <w:t>обеспечение занятости населения</w:t>
            </w:r>
          </w:p>
        </w:tc>
      </w:tr>
      <w:tr w:rsidR="00C33DED">
        <w:trPr>
          <w:trHeight w:val="240"/>
        </w:trPr>
        <w:tc>
          <w:tcPr>
            <w:tcW w:w="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  <w:jc w:val="center"/>
            </w:pPr>
            <w:r>
              <w:t>7.2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</w:pPr>
            <w:r>
              <w:t>Газификация сельских населенных пунктов: деревни Калинино, деревни Ивановка, деревни Зуи, Кричевского района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  <w:jc w:val="center"/>
            </w:pPr>
            <w:r>
              <w:t>до 2020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</w:pPr>
            <w:r>
              <w:t>Кричевский районный исполнительный комитет, сельские исполнительные комитеты, республиканское унитарное предприятие «Могилевоблгаз»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</w:pPr>
            <w:r>
              <w:t>улучшение инфраструктуры сельской местности</w:t>
            </w:r>
          </w:p>
        </w:tc>
      </w:tr>
      <w:tr w:rsidR="00C33DED">
        <w:trPr>
          <w:trHeight w:val="240"/>
        </w:trPr>
        <w:tc>
          <w:tcPr>
            <w:tcW w:w="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  <w:jc w:val="center"/>
            </w:pPr>
            <w:r>
              <w:t>7.3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</w:pPr>
            <w:r>
              <w:t>Вовлечение в хозяйственный оборот неиспользуемого имущества, включенного в календарный график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  <w:jc w:val="center"/>
            </w:pPr>
            <w:r>
              <w:t>до 2020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</w:pPr>
            <w:r>
              <w:t>Кричевский районный исполнительный комитет, организации Кричевского района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</w:pPr>
            <w:r>
              <w:t>продажа, снос неиспользуемого имущества</w:t>
            </w:r>
          </w:p>
        </w:tc>
      </w:tr>
      <w:tr w:rsidR="00C33DED">
        <w:trPr>
          <w:trHeight w:val="240"/>
        </w:trPr>
        <w:tc>
          <w:tcPr>
            <w:tcW w:w="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  <w:jc w:val="center"/>
            </w:pPr>
            <w:r>
              <w:lastRenderedPageBreak/>
              <w:t>7.4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</w:pPr>
            <w:r>
              <w:t>Благоустройство территорий сельских населенных пунктов, создание зон отдыха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  <w:jc w:val="center"/>
            </w:pPr>
            <w:r>
              <w:t>до 2020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</w:pPr>
            <w:r>
              <w:t>сельские исполнительные комитеты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</w:pPr>
            <w:r>
              <w:t xml:space="preserve">благоустройство территории, повышение качества жизни населения </w:t>
            </w:r>
          </w:p>
        </w:tc>
      </w:tr>
      <w:tr w:rsidR="00C33DED">
        <w:trPr>
          <w:trHeight w:val="240"/>
        </w:trPr>
        <w:tc>
          <w:tcPr>
            <w:tcW w:w="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  <w:jc w:val="center"/>
            </w:pPr>
            <w:r>
              <w:t>7.5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</w:pPr>
            <w:r>
              <w:t>Строительство водопроводных сетей в сельских населенных пунктах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  <w:jc w:val="center"/>
            </w:pPr>
            <w:r>
              <w:t>до 2020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</w:pPr>
            <w:r>
              <w:t>Кричевское унитарное коммунальное производственное предприятие «Водоканал»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</w:pPr>
            <w:r>
              <w:t>улучшение инфраструктуры сельской местности</w:t>
            </w:r>
          </w:p>
        </w:tc>
      </w:tr>
      <w:tr w:rsidR="00C33DED">
        <w:trPr>
          <w:trHeight w:val="240"/>
        </w:trPr>
        <w:tc>
          <w:tcPr>
            <w:tcW w:w="24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  <w:jc w:val="center"/>
            </w:pPr>
            <w:r>
              <w:t>7.6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</w:pPr>
            <w:r>
              <w:t>Развитие крестьянских фермерских хозяйств и личных подсобных хозяйств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  <w:jc w:val="center"/>
            </w:pPr>
            <w:r>
              <w:t>до 2020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</w:pPr>
            <w:r>
              <w:t>Кричевский районный исполнительный комитет, сельские исполнительные комитеты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3DED" w:rsidRDefault="00C33DED">
            <w:pPr>
              <w:pStyle w:val="table10"/>
              <w:jc w:val="center"/>
            </w:pPr>
            <w:r>
              <w:t>–</w:t>
            </w:r>
          </w:p>
        </w:tc>
      </w:tr>
    </w:tbl>
    <w:p w:rsidR="00C33DED" w:rsidRDefault="00C33DED">
      <w:pPr>
        <w:pStyle w:val="newncpi"/>
      </w:pPr>
      <w:r>
        <w:t> </w:t>
      </w:r>
    </w:p>
    <w:p w:rsidR="00C33DED" w:rsidRDefault="00C33DED">
      <w:pPr>
        <w:pStyle w:val="snoskiline"/>
      </w:pPr>
      <w:r>
        <w:t>______________________________</w:t>
      </w:r>
    </w:p>
    <w:p w:rsidR="00C33DED" w:rsidRDefault="00C33DED">
      <w:pPr>
        <w:pStyle w:val="snoski"/>
      </w:pPr>
      <w:r>
        <w:rPr>
          <w:vertAlign w:val="superscript"/>
        </w:rPr>
        <w:t>1</w:t>
      </w:r>
      <w:r>
        <w:t> Реализация мероприятий по развитию предпринимательства позволит увеличить удельный вес занятых в микроорганизациях, малых и средних организациях с 18,8 процента в 2015 году до 19,2 процента в 2020 году, а также увеличить удельный вес выручки от реализации продукции, товаров, работ, услуг субъектов малого и среднего предпринимательства в общем объеме выручки от реализации с 18,5 процента в 2015 году до 20,0 процента в 2020 году.</w:t>
      </w:r>
    </w:p>
    <w:p w:rsidR="00C33DED" w:rsidRDefault="00C33DED">
      <w:pPr>
        <w:pStyle w:val="snoski"/>
      </w:pPr>
      <w:r>
        <w:rPr>
          <w:vertAlign w:val="superscript"/>
        </w:rPr>
        <w:t>2</w:t>
      </w:r>
      <w:r>
        <w:t> Реализация мероприятий позволит привлечь в экономику Кричевского района 1,4 миллиона долларов США прямых иностранных инвестиций.</w:t>
      </w:r>
    </w:p>
    <w:p w:rsidR="00C33DED" w:rsidRDefault="00C33DED">
      <w:pPr>
        <w:pStyle w:val="snoski"/>
      </w:pPr>
      <w:r>
        <w:rPr>
          <w:vertAlign w:val="superscript"/>
        </w:rPr>
        <w:t>3</w:t>
      </w:r>
      <w:r>
        <w:t> Обеспечение безубыточной и рентабельной работы предприятий Кричевского района.</w:t>
      </w:r>
    </w:p>
    <w:p w:rsidR="00C33DED" w:rsidRDefault="00C33DED">
      <w:pPr>
        <w:pStyle w:val="snoski"/>
      </w:pPr>
      <w:r>
        <w:rPr>
          <w:vertAlign w:val="superscript"/>
        </w:rPr>
        <w:t>4</w:t>
      </w:r>
      <w:r>
        <w:t> Реализация мероприятий по развитию промышленного комплекса района позволит увеличить производство промышленной продукции с 70,0 процента в 2015 году до 100,3 процента в 2020 году и повысить уровень рентабельности продаж с 6,7 процента в 2015 году до 9,5 процента в 2020 году.</w:t>
      </w:r>
    </w:p>
    <w:p w:rsidR="00C33DED" w:rsidRDefault="00C33DED">
      <w:pPr>
        <w:pStyle w:val="snoski"/>
      </w:pPr>
      <w:r>
        <w:rPr>
          <w:vertAlign w:val="superscript"/>
        </w:rPr>
        <w:t>5</w:t>
      </w:r>
      <w:r>
        <w:t> Реализация мероприятий по развитию сельскохозяйственного комплекса позволит обеспечить в 2020 году рост производства продукции сельского хозяйства в хозяйствах всех категорий в 1,3 раза к уровню 2015 года.</w:t>
      </w:r>
    </w:p>
    <w:p w:rsidR="00C33DED" w:rsidRDefault="00C33DED">
      <w:pPr>
        <w:pStyle w:val="snoski"/>
      </w:pPr>
      <w:r>
        <w:rPr>
          <w:vertAlign w:val="superscript"/>
        </w:rPr>
        <w:t>6</w:t>
      </w:r>
      <w:r>
        <w:t> Реализация мероприятий позволит сохранить безубыточную рентабельную работу предприятий строительного комплекса района, ввести в эксплуатацию порядка 17,8 тысячи квадратных метров общей площади.</w:t>
      </w:r>
    </w:p>
    <w:p w:rsidR="00C33DED" w:rsidRDefault="00C33DED">
      <w:pPr>
        <w:pStyle w:val="snoski"/>
      </w:pPr>
      <w:r>
        <w:rPr>
          <w:vertAlign w:val="superscript"/>
        </w:rPr>
        <w:t>7</w:t>
      </w:r>
      <w:r>
        <w:t> Реализация мероприятий по развитию потребительского рынка позволит увеличить число объектов розничной торговли с 346 единиц в 2015 году до 397 единиц в 2020 году, торговая площадь объектов торговли увеличится с 18,665 тысячи квадратных метров в 2015 году до 21,000 тысячи квадратных метров в 2020 году, темп роста розничного товарооборота увеличится с 97,9 процента в 2015 году до 100,2 процента в 2020 году.</w:t>
      </w:r>
    </w:p>
    <w:p w:rsidR="00C33DED" w:rsidRDefault="00C33DED">
      <w:pPr>
        <w:pStyle w:val="snoski"/>
      </w:pPr>
      <w:r>
        <w:rPr>
          <w:vertAlign w:val="superscript"/>
        </w:rPr>
        <w:t>8 </w:t>
      </w:r>
      <w:r>
        <w:t>Реализация мероприятий в области внешнеэкономической деятельности позволит обеспечить рост экспорта товаров в 2020 году в 3,5 раза к уровню 2015 года и экспорт услуг с 84,8 процента в 2015 году до 100,3 процента в 2020 году.</w:t>
      </w:r>
    </w:p>
    <w:p w:rsidR="00C33DED" w:rsidRDefault="00C33DED">
      <w:pPr>
        <w:pStyle w:val="snoski"/>
      </w:pPr>
      <w:r>
        <w:rPr>
          <w:vertAlign w:val="superscript"/>
        </w:rPr>
        <w:t>9 </w:t>
      </w:r>
      <w:r>
        <w:t>Реализация мероприятий позволит сохранить стабильную ситуацию на рынке труда, рост номинальной начисленной среднемесячной заработной платы в 2020 году в 1,7 раза к уровню 2015 года. Увеличиться число мест в учреждениях общего среднего образования на 1000 учащихся с 1315 мест в 2015 году до 1475 мест в 2020 году, численность детей на 100 мест в учреждениях дошкольного образования увеличится с 80 человек в 2015 году до 83 человек в 2020 году.</w:t>
      </w:r>
    </w:p>
    <w:p w:rsidR="00C33DED" w:rsidRDefault="00C33DED">
      <w:pPr>
        <w:pStyle w:val="snoski"/>
        <w:spacing w:after="240"/>
      </w:pPr>
      <w:r>
        <w:rPr>
          <w:vertAlign w:val="superscript"/>
        </w:rPr>
        <w:t>10 </w:t>
      </w:r>
      <w:r>
        <w:t>Реализация мероприятий позволит обеспечить выполнение социальных стандартов, сохранить стабильную ситуацию на рынке труда, повышение уровня реальных располагаемых денежных доходов населения в 2020 году по сравнению с 2015 годом на 11,0–14,7 процента.</w:t>
      </w:r>
      <w:r>
        <w:rPr>
          <w:rStyle w:val="rednoun"/>
        </w:rPr>
        <w:t>»</w:t>
      </w:r>
      <w:r>
        <w:t>.</w:t>
      </w:r>
    </w:p>
    <w:p w:rsidR="00C33DED" w:rsidRDefault="00C33DED">
      <w:pPr>
        <w:pStyle w:val="point"/>
      </w:pPr>
      <w:r>
        <w:t>2. Настоящее решение вступает в силу после его официального опубликования.</w:t>
      </w:r>
    </w:p>
    <w:p w:rsidR="00C33DED" w:rsidRDefault="00C33DE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99"/>
        <w:gridCol w:w="4699"/>
      </w:tblGrid>
      <w:tr w:rsidR="00C33DED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33DED" w:rsidRDefault="00C33DED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33DED" w:rsidRDefault="00C33DED">
            <w:pPr>
              <w:pStyle w:val="newncpi0"/>
              <w:jc w:val="right"/>
            </w:pPr>
            <w:r>
              <w:rPr>
                <w:rStyle w:val="pers"/>
              </w:rPr>
              <w:t>И.В.Прудникова</w:t>
            </w:r>
          </w:p>
        </w:tc>
      </w:tr>
    </w:tbl>
    <w:p w:rsidR="00C33DED" w:rsidRDefault="00C33DED">
      <w:pPr>
        <w:pStyle w:val="newncpi0"/>
      </w:pPr>
      <w:r>
        <w:t> </w:t>
      </w:r>
    </w:p>
    <w:p w:rsidR="00452CD7" w:rsidRDefault="00452CD7"/>
    <w:sectPr w:rsidR="00452CD7" w:rsidSect="00C33DE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20" w:bottom="1134" w:left="1400" w:header="280" w:footer="1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5A59" w:rsidRPr="00BD70BE" w:rsidRDefault="00245A59" w:rsidP="00C33DED">
      <w:r>
        <w:separator/>
      </w:r>
    </w:p>
  </w:endnote>
  <w:endnote w:type="continuationSeparator" w:id="0">
    <w:p w:rsidR="00245A59" w:rsidRPr="00BD70BE" w:rsidRDefault="00245A59" w:rsidP="00C33D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DED" w:rsidRDefault="00C33DE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DED" w:rsidRDefault="00C33DED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/>
    </w:tblPr>
    <w:tblGrid>
      <w:gridCol w:w="1800"/>
      <w:gridCol w:w="7802"/>
    </w:tblGrid>
    <w:tr w:rsidR="00C33DED" w:rsidTr="00C33DED">
      <w:tc>
        <w:tcPr>
          <w:tcW w:w="1800" w:type="dxa"/>
          <w:shd w:val="clear" w:color="auto" w:fill="auto"/>
          <w:vAlign w:val="center"/>
        </w:tcPr>
        <w:p w:rsidR="00C33DED" w:rsidRDefault="00C33DED">
          <w:pPr>
            <w:pStyle w:val="a5"/>
          </w:pPr>
        </w:p>
      </w:tc>
      <w:tc>
        <w:tcPr>
          <w:tcW w:w="7802" w:type="dxa"/>
          <w:shd w:val="clear" w:color="auto" w:fill="auto"/>
          <w:vAlign w:val="center"/>
        </w:tcPr>
        <w:p w:rsidR="00C33DED" w:rsidRPr="00C33DED" w:rsidRDefault="00C33DED">
          <w:pPr>
            <w:pStyle w:val="a5"/>
            <w:rPr>
              <w:rFonts w:cs="Times New Roman"/>
              <w:i/>
              <w:sz w:val="24"/>
            </w:rPr>
          </w:pPr>
        </w:p>
      </w:tc>
    </w:tr>
  </w:tbl>
  <w:p w:rsidR="00C33DED" w:rsidRDefault="00C33DE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5A59" w:rsidRPr="00BD70BE" w:rsidRDefault="00245A59" w:rsidP="00C33DED">
      <w:r>
        <w:separator/>
      </w:r>
    </w:p>
  </w:footnote>
  <w:footnote w:type="continuationSeparator" w:id="0">
    <w:p w:rsidR="00245A59" w:rsidRPr="00BD70BE" w:rsidRDefault="00245A59" w:rsidP="00C33D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DED" w:rsidRDefault="00F242EA" w:rsidP="00831B11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33DE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33DED" w:rsidRDefault="00C33DE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DED" w:rsidRPr="00C33DED" w:rsidRDefault="00F242EA" w:rsidP="00831B11">
    <w:pPr>
      <w:pStyle w:val="a3"/>
      <w:framePr w:wrap="around" w:vAnchor="text" w:hAnchor="margin" w:xAlign="center" w:y="1"/>
      <w:rPr>
        <w:rStyle w:val="a7"/>
        <w:rFonts w:cs="Times New Roman"/>
      </w:rPr>
    </w:pPr>
    <w:r w:rsidRPr="00C33DED">
      <w:rPr>
        <w:rStyle w:val="a7"/>
        <w:rFonts w:cs="Times New Roman"/>
      </w:rPr>
      <w:fldChar w:fldCharType="begin"/>
    </w:r>
    <w:r w:rsidR="00C33DED" w:rsidRPr="00C33DED">
      <w:rPr>
        <w:rStyle w:val="a7"/>
        <w:rFonts w:cs="Times New Roman"/>
      </w:rPr>
      <w:instrText xml:space="preserve">PAGE  </w:instrText>
    </w:r>
    <w:r w:rsidRPr="00C33DED">
      <w:rPr>
        <w:rStyle w:val="a7"/>
        <w:rFonts w:cs="Times New Roman"/>
      </w:rPr>
      <w:fldChar w:fldCharType="separate"/>
    </w:r>
    <w:r w:rsidR="00B61C7B">
      <w:rPr>
        <w:rStyle w:val="a7"/>
        <w:rFonts w:cs="Times New Roman"/>
        <w:noProof/>
      </w:rPr>
      <w:t>11</w:t>
    </w:r>
    <w:r w:rsidRPr="00C33DED">
      <w:rPr>
        <w:rStyle w:val="a7"/>
        <w:rFonts w:cs="Times New Roman"/>
      </w:rPr>
      <w:fldChar w:fldCharType="end"/>
    </w:r>
  </w:p>
  <w:p w:rsidR="00C33DED" w:rsidRPr="00C33DED" w:rsidRDefault="00C33DED">
    <w:pPr>
      <w:pStyle w:val="a3"/>
      <w:rPr>
        <w:rFonts w:cs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DED" w:rsidRDefault="00C33DE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3DED"/>
    <w:rsid w:val="00095833"/>
    <w:rsid w:val="0011095A"/>
    <w:rsid w:val="00245A59"/>
    <w:rsid w:val="00253F18"/>
    <w:rsid w:val="003144CF"/>
    <w:rsid w:val="00452CD7"/>
    <w:rsid w:val="0057685B"/>
    <w:rsid w:val="007B1611"/>
    <w:rsid w:val="007D0825"/>
    <w:rsid w:val="008F6766"/>
    <w:rsid w:val="00A0416A"/>
    <w:rsid w:val="00B61C7B"/>
    <w:rsid w:val="00C33DED"/>
    <w:rsid w:val="00F242EA"/>
    <w:rsid w:val="00FC0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16A"/>
    <w:pPr>
      <w:spacing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C33DED"/>
    <w:pPr>
      <w:spacing w:before="240" w:after="240"/>
      <w:ind w:right="2268"/>
    </w:pPr>
    <w:rPr>
      <w:rFonts w:eastAsia="Times New Roman" w:cs="Times New Roman"/>
      <w:b/>
      <w:bCs/>
      <w:sz w:val="28"/>
      <w:szCs w:val="28"/>
    </w:rPr>
  </w:style>
  <w:style w:type="paragraph" w:customStyle="1" w:styleId="titlep">
    <w:name w:val="titlep"/>
    <w:basedOn w:val="a"/>
    <w:rsid w:val="00C33DED"/>
    <w:pPr>
      <w:spacing w:before="240" w:after="240"/>
      <w:jc w:val="center"/>
    </w:pPr>
    <w:rPr>
      <w:rFonts w:eastAsiaTheme="minorEastAsia" w:cs="Times New Roman"/>
      <w:b/>
      <w:bCs/>
    </w:rPr>
  </w:style>
  <w:style w:type="paragraph" w:customStyle="1" w:styleId="point">
    <w:name w:val="point"/>
    <w:basedOn w:val="a"/>
    <w:rsid w:val="00C33DED"/>
    <w:pPr>
      <w:ind w:firstLine="567"/>
      <w:jc w:val="both"/>
    </w:pPr>
    <w:rPr>
      <w:rFonts w:eastAsiaTheme="minorEastAsia" w:cs="Times New Roman"/>
    </w:rPr>
  </w:style>
  <w:style w:type="paragraph" w:customStyle="1" w:styleId="preamble">
    <w:name w:val="preamble"/>
    <w:basedOn w:val="a"/>
    <w:rsid w:val="00C33DED"/>
    <w:pPr>
      <w:ind w:firstLine="567"/>
      <w:jc w:val="both"/>
    </w:pPr>
    <w:rPr>
      <w:rFonts w:eastAsiaTheme="minorEastAsia" w:cs="Times New Roman"/>
    </w:rPr>
  </w:style>
  <w:style w:type="paragraph" w:customStyle="1" w:styleId="snoski">
    <w:name w:val="snoski"/>
    <w:basedOn w:val="a"/>
    <w:rsid w:val="00C33DED"/>
    <w:pPr>
      <w:ind w:firstLine="567"/>
      <w:jc w:val="both"/>
    </w:pPr>
    <w:rPr>
      <w:rFonts w:eastAsiaTheme="minorEastAsia" w:cs="Times New Roman"/>
      <w:sz w:val="20"/>
      <w:szCs w:val="20"/>
    </w:rPr>
  </w:style>
  <w:style w:type="paragraph" w:customStyle="1" w:styleId="snoskiline">
    <w:name w:val="snoskiline"/>
    <w:basedOn w:val="a"/>
    <w:rsid w:val="00C33DED"/>
    <w:pPr>
      <w:jc w:val="both"/>
    </w:pPr>
    <w:rPr>
      <w:rFonts w:eastAsiaTheme="minorEastAsia" w:cs="Times New Roman"/>
      <w:sz w:val="20"/>
      <w:szCs w:val="20"/>
    </w:rPr>
  </w:style>
  <w:style w:type="paragraph" w:customStyle="1" w:styleId="table10">
    <w:name w:val="table10"/>
    <w:basedOn w:val="a"/>
    <w:rsid w:val="00C33DED"/>
    <w:rPr>
      <w:rFonts w:eastAsiaTheme="minorEastAsia" w:cs="Times New Roman"/>
      <w:sz w:val="20"/>
      <w:szCs w:val="20"/>
    </w:rPr>
  </w:style>
  <w:style w:type="paragraph" w:customStyle="1" w:styleId="append">
    <w:name w:val="append"/>
    <w:basedOn w:val="a"/>
    <w:rsid w:val="00C33DED"/>
    <w:rPr>
      <w:rFonts w:eastAsiaTheme="minorEastAsia" w:cs="Times New Roman"/>
      <w:sz w:val="22"/>
      <w:szCs w:val="22"/>
    </w:rPr>
  </w:style>
  <w:style w:type="paragraph" w:customStyle="1" w:styleId="append1">
    <w:name w:val="append1"/>
    <w:basedOn w:val="a"/>
    <w:rsid w:val="00C33DED"/>
    <w:pPr>
      <w:spacing w:after="28"/>
    </w:pPr>
    <w:rPr>
      <w:rFonts w:eastAsiaTheme="minorEastAsia" w:cs="Times New Roman"/>
      <w:sz w:val="22"/>
      <w:szCs w:val="22"/>
    </w:rPr>
  </w:style>
  <w:style w:type="paragraph" w:customStyle="1" w:styleId="newncpi">
    <w:name w:val="newncpi"/>
    <w:basedOn w:val="a"/>
    <w:rsid w:val="00C33DED"/>
    <w:pPr>
      <w:ind w:firstLine="567"/>
      <w:jc w:val="both"/>
    </w:pPr>
    <w:rPr>
      <w:rFonts w:eastAsiaTheme="minorEastAsia" w:cs="Times New Roman"/>
    </w:rPr>
  </w:style>
  <w:style w:type="paragraph" w:customStyle="1" w:styleId="newncpi0">
    <w:name w:val="newncpi0"/>
    <w:basedOn w:val="a"/>
    <w:rsid w:val="00C33DED"/>
    <w:pPr>
      <w:jc w:val="both"/>
    </w:pPr>
    <w:rPr>
      <w:rFonts w:eastAsiaTheme="minorEastAsia" w:cs="Times New Roman"/>
    </w:rPr>
  </w:style>
  <w:style w:type="character" w:customStyle="1" w:styleId="name">
    <w:name w:val="name"/>
    <w:basedOn w:val="a0"/>
    <w:rsid w:val="00C33DED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C33DED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C33DED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C33DED"/>
    <w:rPr>
      <w:rFonts w:ascii="Times New Roman" w:hAnsi="Times New Roman" w:cs="Times New Roman" w:hint="default"/>
    </w:rPr>
  </w:style>
  <w:style w:type="character" w:customStyle="1" w:styleId="rednoun">
    <w:name w:val="rednoun"/>
    <w:basedOn w:val="a0"/>
    <w:rsid w:val="00C33DED"/>
  </w:style>
  <w:style w:type="character" w:customStyle="1" w:styleId="post">
    <w:name w:val="post"/>
    <w:basedOn w:val="a0"/>
    <w:rsid w:val="00C33DE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C33DED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semiHidden/>
    <w:unhideWhenUsed/>
    <w:rsid w:val="00C33DE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33DED"/>
    <w:rPr>
      <w:rFonts w:ascii="Times New Roman" w:hAnsi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C33DE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33DED"/>
    <w:rPr>
      <w:rFonts w:ascii="Times New Roman" w:hAnsi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semiHidden/>
    <w:unhideWhenUsed/>
    <w:rsid w:val="00C33DED"/>
  </w:style>
  <w:style w:type="table" w:styleId="a8">
    <w:name w:val="Table Grid"/>
    <w:basedOn w:val="a1"/>
    <w:uiPriority w:val="59"/>
    <w:rsid w:val="00C33DED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61C7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61C7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4226</Words>
  <Characters>24093</Characters>
  <Application>Microsoft Office Word</Application>
  <DocSecurity>0</DocSecurity>
  <Lines>200</Lines>
  <Paragraphs>56</Paragraphs>
  <ScaleCrop>false</ScaleCrop>
  <Company>Microsoft</Company>
  <LinksUpToDate>false</LinksUpToDate>
  <CharactersWithSpaces>28263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generalova_oi</dc:creator>
  <cp:keywords/>
  <dc:description/>
  <cp:lastModifiedBy>generalova_oi</cp:lastModifiedBy>
  <cp:revision>2</cp:revision>
  <dcterms:created xsi:type="dcterms:W3CDTF">2018-11-09T12:40:00Z</dcterms:created>
  <dcterms:modified xsi:type="dcterms:W3CDTF">2019-04-11T13:55:00Z</dcterms:modified>
</cp:coreProperties>
</file>