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9C" w:rsidRPr="00A20509" w:rsidRDefault="00EB3E9C" w:rsidP="00EB3E9C">
      <w:pPr>
        <w:pStyle w:val="titleu"/>
        <w:spacing w:before="0" w:after="0"/>
        <w:ind w:right="8163"/>
        <w:jc w:val="both"/>
        <w:rPr>
          <w:b w:val="0"/>
          <w:sz w:val="30"/>
          <w:szCs w:val="30"/>
        </w:rPr>
      </w:pPr>
      <w:r w:rsidRPr="00A20509">
        <w:rPr>
          <w:b w:val="0"/>
          <w:sz w:val="30"/>
          <w:szCs w:val="30"/>
        </w:rPr>
        <w:t>ПЕРЕЧЕНЬ</w:t>
      </w:r>
    </w:p>
    <w:p w:rsidR="00EB3E9C" w:rsidRDefault="00EB3E9C" w:rsidP="00EB3E9C">
      <w:pPr>
        <w:pStyle w:val="titleu"/>
        <w:spacing w:before="0" w:after="0"/>
        <w:ind w:right="7596"/>
        <w:jc w:val="both"/>
        <w:rPr>
          <w:b w:val="0"/>
          <w:sz w:val="30"/>
          <w:szCs w:val="30"/>
        </w:rPr>
      </w:pPr>
      <w:r w:rsidRPr="00A20509">
        <w:rPr>
          <w:b w:val="0"/>
          <w:sz w:val="30"/>
          <w:szCs w:val="30"/>
        </w:rPr>
        <w:t xml:space="preserve">административных процедур, выполняемых </w:t>
      </w:r>
      <w:r>
        <w:rPr>
          <w:b w:val="0"/>
          <w:sz w:val="30"/>
          <w:szCs w:val="30"/>
        </w:rPr>
        <w:br/>
      </w:r>
      <w:r w:rsidRPr="00A20509">
        <w:rPr>
          <w:b w:val="0"/>
          <w:sz w:val="30"/>
          <w:szCs w:val="30"/>
        </w:rPr>
        <w:t>по заявлениям граждан на основании Указа Президента Республики Беларусь 26.04.2010  № 200</w:t>
      </w:r>
    </w:p>
    <w:p w:rsidR="00E12DCF" w:rsidRPr="00A20509" w:rsidRDefault="00C42092" w:rsidP="00EB3E9C">
      <w:pPr>
        <w:pStyle w:val="titleu"/>
        <w:spacing w:before="0" w:after="0"/>
        <w:ind w:right="7596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Кричевский</w:t>
      </w:r>
      <w:r w:rsidR="00E12DCF">
        <w:rPr>
          <w:b w:val="0"/>
          <w:sz w:val="30"/>
          <w:szCs w:val="30"/>
        </w:rPr>
        <w:t xml:space="preserve">  «УКПП Коммунальник»</w:t>
      </w:r>
    </w:p>
    <w:p w:rsidR="00EB3E9C" w:rsidRPr="00A20509" w:rsidRDefault="00EB3E9C" w:rsidP="00EB3E9C">
      <w:pPr>
        <w:pStyle w:val="titleu"/>
        <w:spacing w:before="0" w:after="0"/>
        <w:jc w:val="both"/>
        <w:rPr>
          <w:b w:val="0"/>
          <w:sz w:val="30"/>
          <w:szCs w:val="30"/>
        </w:rPr>
      </w:pPr>
    </w:p>
    <w:p w:rsidR="00EB3E9C" w:rsidRPr="00A20509" w:rsidRDefault="00E12DCF" w:rsidP="00EB3E9C">
      <w:pPr>
        <w:rPr>
          <w:color w:val="000000"/>
          <w:szCs w:val="30"/>
        </w:rPr>
      </w:pPr>
      <w:r>
        <w:rPr>
          <w:b/>
          <w:szCs w:val="30"/>
        </w:rPr>
        <w:t>Кричевский «УКПП Коммунальник»</w:t>
      </w:r>
      <w:r w:rsidR="00EB3E9C" w:rsidRPr="00A20509">
        <w:rPr>
          <w:b/>
          <w:szCs w:val="30"/>
        </w:rPr>
        <w:t xml:space="preserve">  находится по адресу: </w:t>
      </w:r>
      <w:r w:rsidR="00EB3E9C" w:rsidRPr="00A20509">
        <w:rPr>
          <w:rStyle w:val="a5"/>
          <w:color w:val="000000"/>
          <w:szCs w:val="30"/>
        </w:rPr>
        <w:t>: </w:t>
      </w:r>
      <w:proofErr w:type="gramStart"/>
      <w:r w:rsidR="00EB3E9C" w:rsidRPr="00A20509">
        <w:rPr>
          <w:color w:val="000000"/>
          <w:szCs w:val="30"/>
        </w:rPr>
        <w:t>г</w:t>
      </w:r>
      <w:proofErr w:type="gramEnd"/>
      <w:r w:rsidR="00EB3E9C" w:rsidRPr="00A20509">
        <w:rPr>
          <w:color w:val="000000"/>
          <w:szCs w:val="30"/>
        </w:rPr>
        <w:t xml:space="preserve">. Кричев, ул. </w:t>
      </w:r>
      <w:r>
        <w:rPr>
          <w:color w:val="000000"/>
          <w:szCs w:val="30"/>
        </w:rPr>
        <w:t>Комсомольская,  дом</w:t>
      </w:r>
      <w:r w:rsidR="00C42092">
        <w:rPr>
          <w:color w:val="000000"/>
          <w:szCs w:val="30"/>
        </w:rPr>
        <w:t xml:space="preserve"> 103</w:t>
      </w:r>
      <w:r>
        <w:rPr>
          <w:color w:val="000000"/>
          <w:szCs w:val="30"/>
        </w:rPr>
        <w:t xml:space="preserve">а,  </w:t>
      </w:r>
      <w:r w:rsidR="00EB3E9C" w:rsidRPr="00A20509">
        <w:rPr>
          <w:color w:val="000000"/>
          <w:szCs w:val="30"/>
        </w:rPr>
        <w:t xml:space="preserve">телефоны: 8 </w:t>
      </w:r>
      <w:r>
        <w:rPr>
          <w:color w:val="000000"/>
          <w:szCs w:val="30"/>
        </w:rPr>
        <w:t>(02241) 34 467- приемная,  8 (02241)</w:t>
      </w:r>
      <w:r w:rsidR="0087258D">
        <w:rPr>
          <w:color w:val="000000"/>
          <w:szCs w:val="30"/>
        </w:rPr>
        <w:t>21 084-</w:t>
      </w:r>
      <w:r>
        <w:rPr>
          <w:color w:val="000000"/>
          <w:szCs w:val="30"/>
        </w:rPr>
        <w:t xml:space="preserve"> </w:t>
      </w:r>
      <w:r w:rsidR="0087258D">
        <w:rPr>
          <w:color w:val="000000"/>
          <w:szCs w:val="30"/>
        </w:rPr>
        <w:t>служба технического содержания объектов благоустройства, вывоза и обезвреживания ТБО</w:t>
      </w:r>
    </w:p>
    <w:p w:rsidR="00EB3E9C" w:rsidRDefault="00EB3E9C" w:rsidP="00EB3E9C">
      <w:pPr>
        <w:pStyle w:val="a4"/>
        <w:spacing w:before="0" w:beforeAutospacing="0" w:after="0" w:afterAutospacing="0"/>
        <w:rPr>
          <w:rStyle w:val="a5"/>
          <w:color w:val="000000"/>
          <w:sz w:val="30"/>
          <w:szCs w:val="30"/>
        </w:rPr>
      </w:pPr>
    </w:p>
    <w:p w:rsidR="00EB3E9C" w:rsidRPr="00A20509" w:rsidRDefault="00EB3E9C" w:rsidP="00EB3E9C">
      <w:pPr>
        <w:pStyle w:val="a4"/>
        <w:spacing w:before="0" w:beforeAutospacing="0" w:after="0" w:afterAutospacing="0"/>
        <w:rPr>
          <w:color w:val="000000"/>
          <w:sz w:val="30"/>
          <w:szCs w:val="30"/>
        </w:rPr>
      </w:pPr>
      <w:r w:rsidRPr="00A20509">
        <w:rPr>
          <w:rStyle w:val="a5"/>
          <w:color w:val="000000"/>
          <w:sz w:val="30"/>
          <w:szCs w:val="30"/>
        </w:rPr>
        <w:t>Время приема:</w:t>
      </w:r>
    </w:p>
    <w:p w:rsidR="00EB3E9C" w:rsidRPr="00A20509" w:rsidRDefault="00EB3E9C" w:rsidP="00EB3E9C">
      <w:pPr>
        <w:pStyle w:val="a4"/>
        <w:spacing w:before="0" w:beforeAutospacing="0" w:after="0" w:afterAutospacing="0"/>
        <w:rPr>
          <w:color w:val="000000"/>
          <w:sz w:val="30"/>
          <w:szCs w:val="30"/>
        </w:rPr>
      </w:pPr>
      <w:r w:rsidRPr="00A20509">
        <w:rPr>
          <w:color w:val="000000"/>
          <w:sz w:val="30"/>
          <w:szCs w:val="30"/>
        </w:rPr>
        <w:t xml:space="preserve">Понедельник, вторник, среда, </w:t>
      </w:r>
      <w:r w:rsidR="00E12DCF">
        <w:rPr>
          <w:color w:val="000000"/>
          <w:sz w:val="30"/>
          <w:szCs w:val="30"/>
        </w:rPr>
        <w:t>четверг, пятница:</w:t>
      </w:r>
      <w:r w:rsidR="00E12DCF">
        <w:rPr>
          <w:color w:val="000000"/>
          <w:sz w:val="30"/>
          <w:szCs w:val="30"/>
        </w:rPr>
        <w:br/>
        <w:t>с 8.00 до 17.00,  перерыв на обед с 13.00 до 14. 00</w:t>
      </w:r>
      <w:r w:rsidRPr="00A20509">
        <w:rPr>
          <w:color w:val="000000"/>
          <w:sz w:val="30"/>
          <w:szCs w:val="30"/>
        </w:rPr>
        <w:br/>
        <w:t>суббота, воскресенье – выходные дни</w:t>
      </w:r>
      <w:r w:rsidRPr="00A20509">
        <w:rPr>
          <w:rStyle w:val="a5"/>
          <w:color w:val="000000"/>
          <w:sz w:val="30"/>
          <w:szCs w:val="30"/>
        </w:rPr>
        <w:t> </w:t>
      </w:r>
    </w:p>
    <w:p w:rsidR="00EB3E9C" w:rsidRDefault="00EB3E9C" w:rsidP="00EB3E9C">
      <w:pPr>
        <w:rPr>
          <w:b/>
          <w:szCs w:val="30"/>
        </w:rPr>
      </w:pPr>
    </w:p>
    <w:p w:rsidR="00EB3E9C" w:rsidRDefault="00EB3E9C" w:rsidP="00EB3E9C">
      <w:pPr>
        <w:ind w:right="508"/>
        <w:jc w:val="both"/>
        <w:rPr>
          <w:b/>
          <w:szCs w:val="30"/>
        </w:rPr>
      </w:pPr>
      <w:r w:rsidRPr="00A20509">
        <w:rPr>
          <w:b/>
          <w:szCs w:val="30"/>
        </w:rPr>
        <w:t xml:space="preserve">ответственные за прием заявления и выдачу решения, и других документов по административным процедурам </w:t>
      </w:r>
      <w:r w:rsidR="00347024">
        <w:rPr>
          <w:b/>
          <w:szCs w:val="30"/>
        </w:rPr>
        <w:t>мастера участка по уборке городских дорог</w:t>
      </w:r>
      <w:r w:rsidRPr="00A20509">
        <w:rPr>
          <w:b/>
          <w:szCs w:val="30"/>
        </w:rPr>
        <w:t xml:space="preserve">: </w:t>
      </w:r>
    </w:p>
    <w:p w:rsidR="00347024" w:rsidRPr="00A20509" w:rsidRDefault="00347024" w:rsidP="00EB3E9C">
      <w:pPr>
        <w:ind w:right="508"/>
        <w:jc w:val="both"/>
        <w:rPr>
          <w:b/>
          <w:szCs w:val="30"/>
        </w:rPr>
      </w:pPr>
    </w:p>
    <w:p w:rsidR="00EB3E9C" w:rsidRPr="00347024" w:rsidRDefault="00347024" w:rsidP="00EB3E9C">
      <w:pPr>
        <w:pStyle w:val="a4"/>
        <w:spacing w:before="0" w:beforeAutospacing="0" w:after="0" w:afterAutospacing="0"/>
        <w:ind w:right="508"/>
        <w:jc w:val="both"/>
        <w:rPr>
          <w:color w:val="000000"/>
          <w:sz w:val="30"/>
          <w:szCs w:val="30"/>
        </w:rPr>
      </w:pPr>
      <w:proofErr w:type="spellStart"/>
      <w:r w:rsidRPr="00347024">
        <w:rPr>
          <w:b/>
          <w:color w:val="000000"/>
          <w:sz w:val="30"/>
          <w:szCs w:val="30"/>
        </w:rPr>
        <w:t>Лавренов</w:t>
      </w:r>
      <w:proofErr w:type="spellEnd"/>
      <w:r w:rsidRPr="00347024">
        <w:rPr>
          <w:b/>
          <w:color w:val="000000"/>
          <w:sz w:val="30"/>
          <w:szCs w:val="30"/>
        </w:rPr>
        <w:t xml:space="preserve"> Юрий Владимирович</w:t>
      </w:r>
      <w:r>
        <w:rPr>
          <w:color w:val="000000"/>
          <w:sz w:val="30"/>
          <w:szCs w:val="30"/>
        </w:rPr>
        <w:t xml:space="preserve">  -</w:t>
      </w:r>
      <w:r w:rsidR="00EB3E9C" w:rsidRPr="00A2050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старший мастер по уборке городских дорог </w:t>
      </w:r>
      <w:r w:rsidRPr="00347024">
        <w:rPr>
          <w:color w:val="000000"/>
          <w:sz w:val="30"/>
          <w:szCs w:val="30"/>
        </w:rPr>
        <w:t>(те</w:t>
      </w:r>
      <w:r w:rsidR="00E41966">
        <w:rPr>
          <w:color w:val="000000"/>
          <w:sz w:val="30"/>
          <w:szCs w:val="30"/>
        </w:rPr>
        <w:t>л</w:t>
      </w:r>
      <w:r w:rsidRPr="00347024">
        <w:rPr>
          <w:color w:val="000000"/>
          <w:sz w:val="30"/>
          <w:szCs w:val="30"/>
        </w:rPr>
        <w:t>. 8 (02241)21 084)</w:t>
      </w:r>
    </w:p>
    <w:p w:rsidR="00EB3E9C" w:rsidRDefault="00EB3E9C" w:rsidP="00EB3E9C">
      <w:pPr>
        <w:pStyle w:val="a4"/>
        <w:spacing w:before="0" w:beforeAutospacing="0" w:after="0" w:afterAutospacing="0"/>
        <w:ind w:right="508"/>
        <w:jc w:val="both"/>
        <w:rPr>
          <w:color w:val="000000"/>
          <w:sz w:val="30"/>
          <w:szCs w:val="30"/>
        </w:rPr>
      </w:pPr>
    </w:p>
    <w:p w:rsidR="00347024" w:rsidRPr="00347024" w:rsidRDefault="00347024" w:rsidP="00347024">
      <w:pPr>
        <w:pStyle w:val="a4"/>
        <w:spacing w:before="0" w:beforeAutospacing="0" w:after="0" w:afterAutospacing="0"/>
        <w:ind w:right="508"/>
        <w:jc w:val="both"/>
        <w:rPr>
          <w:color w:val="000000"/>
          <w:sz w:val="30"/>
          <w:szCs w:val="30"/>
        </w:rPr>
      </w:pPr>
      <w:r w:rsidRPr="0036604F">
        <w:rPr>
          <w:b/>
          <w:sz w:val="30"/>
          <w:szCs w:val="30"/>
        </w:rPr>
        <w:t>Мусаева Ольга Евгеньевна</w:t>
      </w:r>
      <w:r>
        <w:rPr>
          <w:sz w:val="30"/>
          <w:szCs w:val="30"/>
        </w:rPr>
        <w:t xml:space="preserve">  </w:t>
      </w:r>
      <w:r>
        <w:rPr>
          <w:b/>
          <w:sz w:val="30"/>
          <w:szCs w:val="30"/>
        </w:rPr>
        <w:t xml:space="preserve">- </w:t>
      </w:r>
      <w:r w:rsidRPr="0036604F">
        <w:rPr>
          <w:sz w:val="30"/>
          <w:szCs w:val="30"/>
        </w:rPr>
        <w:t>мастер</w:t>
      </w:r>
      <w:r>
        <w:rPr>
          <w:b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по уборке городских дорог </w:t>
      </w:r>
      <w:r w:rsidRPr="00347024">
        <w:rPr>
          <w:color w:val="000000"/>
          <w:sz w:val="30"/>
          <w:szCs w:val="30"/>
        </w:rPr>
        <w:t>(те</w:t>
      </w:r>
      <w:r w:rsidR="00E41966">
        <w:rPr>
          <w:color w:val="000000"/>
          <w:sz w:val="30"/>
          <w:szCs w:val="30"/>
        </w:rPr>
        <w:t>л</w:t>
      </w:r>
      <w:r w:rsidRPr="00347024">
        <w:rPr>
          <w:color w:val="000000"/>
          <w:sz w:val="30"/>
          <w:szCs w:val="30"/>
        </w:rPr>
        <w:t>. 8 (02241)21 084)</w:t>
      </w:r>
    </w:p>
    <w:p w:rsidR="00347024" w:rsidRDefault="00347024" w:rsidP="00347024">
      <w:pPr>
        <w:pStyle w:val="a4"/>
        <w:spacing w:before="0" w:beforeAutospacing="0" w:after="0" w:afterAutospacing="0"/>
        <w:ind w:right="508"/>
        <w:jc w:val="both"/>
        <w:rPr>
          <w:color w:val="000000"/>
          <w:sz w:val="30"/>
          <w:szCs w:val="30"/>
        </w:rPr>
      </w:pPr>
    </w:p>
    <w:p w:rsidR="00EB3E9C" w:rsidRDefault="00EB3E9C" w:rsidP="00EB3E9C">
      <w:pPr>
        <w:pStyle w:val="titleu"/>
        <w:spacing w:before="0" w:after="0"/>
        <w:rPr>
          <w:b w:val="0"/>
          <w:sz w:val="30"/>
          <w:szCs w:val="30"/>
        </w:rPr>
      </w:pPr>
    </w:p>
    <w:p w:rsidR="0036604F" w:rsidRDefault="0036604F" w:rsidP="00EB3E9C">
      <w:pPr>
        <w:pStyle w:val="titleu"/>
        <w:spacing w:before="0" w:after="0"/>
        <w:rPr>
          <w:b w:val="0"/>
          <w:sz w:val="30"/>
          <w:szCs w:val="30"/>
        </w:rPr>
      </w:pPr>
    </w:p>
    <w:p w:rsidR="0036604F" w:rsidRDefault="0036604F" w:rsidP="00EB3E9C">
      <w:pPr>
        <w:pStyle w:val="titleu"/>
        <w:spacing w:before="0" w:after="0"/>
        <w:rPr>
          <w:b w:val="0"/>
          <w:sz w:val="30"/>
          <w:szCs w:val="30"/>
        </w:rPr>
      </w:pPr>
    </w:p>
    <w:p w:rsidR="0036604F" w:rsidRDefault="0036604F" w:rsidP="00EB3E9C">
      <w:pPr>
        <w:pStyle w:val="titleu"/>
        <w:spacing w:before="0" w:after="0"/>
        <w:rPr>
          <w:b w:val="0"/>
          <w:sz w:val="22"/>
          <w:szCs w:val="22"/>
        </w:rPr>
      </w:pPr>
    </w:p>
    <w:p w:rsidR="00E91B94" w:rsidRDefault="00E91B94" w:rsidP="00EB3E9C">
      <w:pPr>
        <w:pStyle w:val="titleu"/>
        <w:spacing w:before="0" w:after="0"/>
        <w:rPr>
          <w:b w:val="0"/>
          <w:sz w:val="22"/>
          <w:szCs w:val="22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0"/>
        <w:gridCol w:w="3693"/>
        <w:gridCol w:w="2412"/>
        <w:gridCol w:w="2409"/>
        <w:gridCol w:w="2266"/>
      </w:tblGrid>
      <w:tr w:rsidR="00E91B94" w:rsidRPr="00E91B94" w:rsidTr="00E91B94">
        <w:trPr>
          <w:trHeight w:val="240"/>
        </w:trPr>
        <w:tc>
          <w:tcPr>
            <w:tcW w:w="1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B94" w:rsidRPr="00E91B94" w:rsidRDefault="00E91B94" w:rsidP="005739B9">
            <w:pPr>
              <w:pStyle w:val="table10"/>
              <w:jc w:val="center"/>
              <w:rPr>
                <w:sz w:val="26"/>
                <w:szCs w:val="26"/>
              </w:rPr>
            </w:pPr>
            <w:r w:rsidRPr="00E91B94">
              <w:rPr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12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91B94" w:rsidRPr="00E91B94" w:rsidRDefault="00E91B94" w:rsidP="005739B9">
            <w:pPr>
              <w:pStyle w:val="table10"/>
              <w:jc w:val="center"/>
              <w:rPr>
                <w:sz w:val="26"/>
                <w:szCs w:val="26"/>
              </w:rPr>
            </w:pPr>
            <w:r w:rsidRPr="00E91B94">
              <w:rPr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8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B94" w:rsidRPr="00E91B94" w:rsidRDefault="00E91B94" w:rsidP="005739B9">
            <w:pPr>
              <w:pStyle w:val="table10"/>
              <w:jc w:val="center"/>
              <w:rPr>
                <w:sz w:val="26"/>
                <w:szCs w:val="26"/>
              </w:rPr>
            </w:pPr>
            <w:r w:rsidRPr="00E91B94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B94" w:rsidRPr="00E91B94" w:rsidRDefault="00E91B94" w:rsidP="005739B9">
            <w:pPr>
              <w:pStyle w:val="table10"/>
              <w:jc w:val="center"/>
              <w:rPr>
                <w:sz w:val="26"/>
                <w:szCs w:val="26"/>
              </w:rPr>
            </w:pPr>
            <w:r w:rsidRPr="00E91B94">
              <w:rPr>
                <w:sz w:val="26"/>
                <w:szCs w:val="26"/>
              </w:rPr>
              <w:t xml:space="preserve">Срок действия справок или других документов, выдаваемых при осуществлении административной процедуры </w:t>
            </w:r>
          </w:p>
        </w:tc>
        <w:tc>
          <w:tcPr>
            <w:tcW w:w="761" w:type="pct"/>
          </w:tcPr>
          <w:p w:rsidR="00E91B94" w:rsidRPr="00E91B94" w:rsidRDefault="00E91B94" w:rsidP="005739B9">
            <w:pPr>
              <w:pStyle w:val="table10"/>
              <w:jc w:val="center"/>
              <w:rPr>
                <w:sz w:val="26"/>
                <w:szCs w:val="26"/>
              </w:rPr>
            </w:pPr>
            <w:r w:rsidRPr="00E91B94">
              <w:rPr>
                <w:sz w:val="26"/>
                <w:szCs w:val="26"/>
              </w:rPr>
              <w:t>Вид платы, взимаемой при осуществлении административной процедуры</w:t>
            </w:r>
          </w:p>
        </w:tc>
      </w:tr>
    </w:tbl>
    <w:tbl>
      <w:tblPr>
        <w:tblStyle w:val="a6"/>
        <w:tblW w:w="14884" w:type="dxa"/>
        <w:tblInd w:w="108" w:type="dxa"/>
        <w:tblLook w:val="04A0"/>
      </w:tblPr>
      <w:tblGrid>
        <w:gridCol w:w="4111"/>
        <w:gridCol w:w="3686"/>
        <w:gridCol w:w="2409"/>
        <w:gridCol w:w="2410"/>
        <w:gridCol w:w="2268"/>
      </w:tblGrid>
      <w:tr w:rsidR="00E91B94" w:rsidRPr="00E41966" w:rsidTr="00E91B94">
        <w:tc>
          <w:tcPr>
            <w:tcW w:w="4111" w:type="dxa"/>
          </w:tcPr>
          <w:p w:rsidR="00E91B94" w:rsidRPr="00E41966" w:rsidRDefault="00E91B94" w:rsidP="00347024">
            <w:pPr>
              <w:rPr>
                <w:sz w:val="26"/>
                <w:szCs w:val="26"/>
              </w:rPr>
            </w:pPr>
            <w:r w:rsidRPr="00E41966">
              <w:rPr>
                <w:bCs/>
                <w:sz w:val="26"/>
                <w:szCs w:val="26"/>
                <w:lang w:eastAsia="ru-RU"/>
              </w:rPr>
              <w:t>2.37. Выдача справки о месте захоронения родственников</w:t>
            </w:r>
          </w:p>
        </w:tc>
        <w:tc>
          <w:tcPr>
            <w:tcW w:w="3686" w:type="dxa"/>
          </w:tcPr>
          <w:p w:rsidR="00E91B94" w:rsidRPr="00E41966" w:rsidRDefault="00E91B94" w:rsidP="00347024">
            <w:pPr>
              <w:spacing w:before="120" w:after="100" w:afterAutospacing="1"/>
              <w:rPr>
                <w:sz w:val="26"/>
                <w:szCs w:val="26"/>
                <w:lang w:eastAsia="ru-RU"/>
              </w:rPr>
            </w:pPr>
            <w:r w:rsidRPr="00E41966">
              <w:rPr>
                <w:sz w:val="26"/>
                <w:szCs w:val="26"/>
                <w:lang w:eastAsia="ru-RU"/>
              </w:rPr>
              <w:t>заявление</w:t>
            </w:r>
          </w:p>
        </w:tc>
        <w:tc>
          <w:tcPr>
            <w:tcW w:w="2409" w:type="dxa"/>
          </w:tcPr>
          <w:p w:rsidR="00E91B94" w:rsidRPr="00E41966" w:rsidRDefault="00E91B94" w:rsidP="00E91B94">
            <w:pPr>
              <w:spacing w:before="120" w:after="100" w:afterAutospacing="1"/>
              <w:rPr>
                <w:sz w:val="26"/>
                <w:szCs w:val="26"/>
                <w:lang w:eastAsia="ru-RU"/>
              </w:rPr>
            </w:pPr>
            <w:r w:rsidRPr="00E41966">
              <w:rPr>
                <w:sz w:val="26"/>
                <w:szCs w:val="26"/>
                <w:lang w:eastAsia="ru-RU"/>
              </w:rPr>
              <w:t>5 дней со дня подачи заявления</w:t>
            </w:r>
          </w:p>
        </w:tc>
        <w:tc>
          <w:tcPr>
            <w:tcW w:w="2410" w:type="dxa"/>
          </w:tcPr>
          <w:p w:rsidR="00E91B94" w:rsidRPr="00E41966" w:rsidRDefault="00E91B94" w:rsidP="00E91B94">
            <w:pPr>
              <w:tabs>
                <w:tab w:val="left" w:pos="1650"/>
              </w:tabs>
              <w:spacing w:before="120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</w:t>
            </w:r>
            <w:r w:rsidRPr="00E41966">
              <w:rPr>
                <w:sz w:val="26"/>
                <w:szCs w:val="26"/>
                <w:lang w:eastAsia="ru-RU"/>
              </w:rPr>
              <w:t>ессрочно</w:t>
            </w:r>
            <w:r>
              <w:rPr>
                <w:sz w:val="26"/>
                <w:szCs w:val="26"/>
                <w:lang w:eastAsia="ru-RU"/>
              </w:rPr>
              <w:tab/>
            </w:r>
          </w:p>
          <w:p w:rsidR="00E91B94" w:rsidRPr="00E41966" w:rsidRDefault="00E91B94" w:rsidP="00347024">
            <w:pPr>
              <w:spacing w:before="120" w:after="100" w:afterAutospacing="1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E91B94" w:rsidRPr="00E41966" w:rsidRDefault="00E91B94" w:rsidP="00347024">
            <w:pPr>
              <w:spacing w:before="120" w:after="100" w:afterAutospacing="1"/>
              <w:rPr>
                <w:sz w:val="26"/>
                <w:szCs w:val="26"/>
                <w:lang w:eastAsia="ru-RU"/>
              </w:rPr>
            </w:pPr>
            <w:r w:rsidRPr="00E41966">
              <w:rPr>
                <w:sz w:val="26"/>
                <w:szCs w:val="26"/>
                <w:lang w:eastAsia="ru-RU"/>
              </w:rPr>
              <w:t>бесплатно</w:t>
            </w:r>
          </w:p>
        </w:tc>
      </w:tr>
      <w:tr w:rsidR="00E91B94" w:rsidRPr="00E41966" w:rsidTr="00E91B94">
        <w:trPr>
          <w:trHeight w:val="4983"/>
        </w:trPr>
        <w:tc>
          <w:tcPr>
            <w:tcW w:w="4111" w:type="dxa"/>
          </w:tcPr>
          <w:p w:rsidR="00E91B94" w:rsidRPr="00E41966" w:rsidRDefault="00E91B94" w:rsidP="00347024">
            <w:pPr>
              <w:spacing w:before="120" w:after="100"/>
              <w:rPr>
                <w:bCs/>
                <w:sz w:val="26"/>
                <w:szCs w:val="26"/>
                <w:lang w:eastAsia="ru-RU"/>
              </w:rPr>
            </w:pPr>
            <w:r w:rsidRPr="00E41966">
              <w:rPr>
                <w:bCs/>
                <w:sz w:val="26"/>
                <w:szCs w:val="26"/>
                <w:lang w:eastAsia="ru-RU"/>
              </w:rPr>
              <w:t>17.7. Регистрация собак, кошек с выдачей регистрационного удостоверения и жетона</w:t>
            </w:r>
          </w:p>
        </w:tc>
        <w:tc>
          <w:tcPr>
            <w:tcW w:w="3686" w:type="dxa"/>
          </w:tcPr>
          <w:p w:rsidR="00E91B94" w:rsidRPr="00E41966" w:rsidRDefault="00E91B94" w:rsidP="00347024">
            <w:pPr>
              <w:spacing w:before="120" w:after="100" w:afterAutospacing="1"/>
              <w:rPr>
                <w:sz w:val="26"/>
                <w:szCs w:val="26"/>
                <w:lang w:eastAsia="ru-RU"/>
              </w:rPr>
            </w:pPr>
            <w:r w:rsidRPr="00E41966">
              <w:rPr>
                <w:sz w:val="26"/>
                <w:szCs w:val="26"/>
                <w:lang w:eastAsia="ru-RU"/>
              </w:rPr>
              <w:t>заявление</w:t>
            </w:r>
            <w:r w:rsidRPr="00E41966">
              <w:rPr>
                <w:sz w:val="26"/>
                <w:szCs w:val="26"/>
                <w:lang w:eastAsia="ru-RU"/>
              </w:rPr>
              <w:br/>
            </w:r>
            <w:r w:rsidRPr="00E41966">
              <w:rPr>
                <w:sz w:val="26"/>
                <w:szCs w:val="26"/>
                <w:lang w:eastAsia="ru-RU"/>
              </w:rPr>
              <w:br/>
              <w:t>паспорт или иной документ, удостоверяющий личность владельца собаки, кошки</w:t>
            </w:r>
            <w:r w:rsidRPr="00E41966">
              <w:rPr>
                <w:sz w:val="26"/>
                <w:szCs w:val="26"/>
                <w:lang w:eastAsia="ru-RU"/>
              </w:rPr>
              <w:br/>
            </w:r>
            <w:r w:rsidRPr="00E41966">
              <w:rPr>
                <w:sz w:val="26"/>
                <w:szCs w:val="26"/>
                <w:lang w:eastAsia="ru-RU"/>
              </w:rPr>
              <w:br/>
              <w:t>удостоверение (справка) о прохождении владельцем собаки обучения на курсах по разведению, содержанию и уходу за собаками – для регистрации собак потенциально опасных пород</w:t>
            </w:r>
          </w:p>
        </w:tc>
        <w:tc>
          <w:tcPr>
            <w:tcW w:w="2409" w:type="dxa"/>
          </w:tcPr>
          <w:p w:rsidR="00E91B94" w:rsidRPr="00E41966" w:rsidRDefault="00E91B94" w:rsidP="00347024">
            <w:pPr>
              <w:spacing w:before="120" w:after="100" w:afterAutospacing="1"/>
              <w:rPr>
                <w:sz w:val="26"/>
                <w:szCs w:val="26"/>
                <w:lang w:eastAsia="ru-RU"/>
              </w:rPr>
            </w:pPr>
            <w:r w:rsidRPr="00E41966">
              <w:rPr>
                <w:sz w:val="26"/>
                <w:szCs w:val="26"/>
                <w:lang w:eastAsia="ru-RU"/>
              </w:rPr>
              <w:t>в день подачи заявления</w:t>
            </w:r>
          </w:p>
        </w:tc>
        <w:tc>
          <w:tcPr>
            <w:tcW w:w="2410" w:type="dxa"/>
          </w:tcPr>
          <w:p w:rsidR="00E91B94" w:rsidRPr="00E41966" w:rsidRDefault="00E91B94" w:rsidP="00DB40E4">
            <w:pPr>
              <w:tabs>
                <w:tab w:val="left" w:pos="1650"/>
              </w:tabs>
              <w:spacing w:before="120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</w:t>
            </w:r>
            <w:r w:rsidRPr="00E41966">
              <w:rPr>
                <w:sz w:val="26"/>
                <w:szCs w:val="26"/>
                <w:lang w:eastAsia="ru-RU"/>
              </w:rPr>
              <w:t>ессрочно</w:t>
            </w:r>
            <w:r>
              <w:rPr>
                <w:sz w:val="26"/>
                <w:szCs w:val="26"/>
                <w:lang w:eastAsia="ru-RU"/>
              </w:rPr>
              <w:tab/>
            </w:r>
          </w:p>
          <w:p w:rsidR="00E91B94" w:rsidRPr="00E41966" w:rsidRDefault="00E91B94" w:rsidP="00DB40E4">
            <w:pPr>
              <w:spacing w:before="120" w:after="100" w:afterAutospacing="1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E91B94" w:rsidRPr="00E41966" w:rsidRDefault="00E91B94" w:rsidP="00DB40E4">
            <w:pPr>
              <w:spacing w:before="120" w:after="100" w:afterAutospacing="1"/>
              <w:rPr>
                <w:sz w:val="26"/>
                <w:szCs w:val="26"/>
                <w:lang w:eastAsia="ru-RU"/>
              </w:rPr>
            </w:pPr>
            <w:r w:rsidRPr="00E41966">
              <w:rPr>
                <w:sz w:val="26"/>
                <w:szCs w:val="26"/>
                <w:lang w:eastAsia="ru-RU"/>
              </w:rPr>
              <w:t>бесплатно</w:t>
            </w:r>
          </w:p>
        </w:tc>
      </w:tr>
    </w:tbl>
    <w:p w:rsidR="00A17CCB" w:rsidRPr="00E41966" w:rsidRDefault="00A17CCB" w:rsidP="00D934C7">
      <w:pPr>
        <w:rPr>
          <w:sz w:val="26"/>
          <w:szCs w:val="26"/>
        </w:rPr>
      </w:pPr>
    </w:p>
    <w:sectPr w:rsidR="00A17CCB" w:rsidRPr="00E41966" w:rsidSect="00EB3E9C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B71415"/>
    <w:rsid w:val="000E3412"/>
    <w:rsid w:val="000E416E"/>
    <w:rsid w:val="0013153E"/>
    <w:rsid w:val="00347024"/>
    <w:rsid w:val="0036604F"/>
    <w:rsid w:val="003B2228"/>
    <w:rsid w:val="00522A63"/>
    <w:rsid w:val="00756CD2"/>
    <w:rsid w:val="0087258D"/>
    <w:rsid w:val="008D2D69"/>
    <w:rsid w:val="00A17CCB"/>
    <w:rsid w:val="00B71415"/>
    <w:rsid w:val="00B87E78"/>
    <w:rsid w:val="00BB2923"/>
    <w:rsid w:val="00C2217A"/>
    <w:rsid w:val="00C42092"/>
    <w:rsid w:val="00D934C7"/>
    <w:rsid w:val="00DC3DA0"/>
    <w:rsid w:val="00DD2F35"/>
    <w:rsid w:val="00E12DCF"/>
    <w:rsid w:val="00E41966"/>
    <w:rsid w:val="00E91B94"/>
    <w:rsid w:val="00EB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9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basedOn w:val="a"/>
    <w:link w:val="40"/>
    <w:uiPriority w:val="9"/>
    <w:qFormat/>
    <w:rsid w:val="00A17CCB"/>
    <w:pPr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B7141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">
    <w:name w:val="article"/>
    <w:basedOn w:val="a"/>
    <w:rsid w:val="00B7141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int">
    <w:name w:val="point"/>
    <w:basedOn w:val="a"/>
    <w:rsid w:val="00B7141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1415"/>
    <w:rPr>
      <w:color w:val="0000FF"/>
      <w:u w:val="single"/>
    </w:rPr>
  </w:style>
  <w:style w:type="paragraph" w:customStyle="1" w:styleId="newncpi">
    <w:name w:val="newncpi"/>
    <w:basedOn w:val="a"/>
    <w:rsid w:val="00B7141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7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">
    <w:name w:val="subtitle"/>
    <w:basedOn w:val="a"/>
    <w:rsid w:val="00A17CCB"/>
    <w:pP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17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7C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u">
    <w:name w:val="titleu"/>
    <w:basedOn w:val="a"/>
    <w:uiPriority w:val="99"/>
    <w:rsid w:val="00EB3E9C"/>
    <w:pPr>
      <w:spacing w:before="360" w:after="360"/>
    </w:pPr>
    <w:rPr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B3E9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3E9C"/>
    <w:rPr>
      <w:b/>
      <w:bCs/>
    </w:rPr>
  </w:style>
  <w:style w:type="paragraph" w:customStyle="1" w:styleId="table10">
    <w:name w:val="table10"/>
    <w:basedOn w:val="a"/>
    <w:link w:val="table100"/>
    <w:rsid w:val="00E12DCF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347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100">
    <w:name w:val="table10 Знак"/>
    <w:link w:val="table10"/>
    <w:rsid w:val="00E91B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3DBBB-3D8C-40D1-AD45-1667266F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Семченко Евгения Николаевна</dc:creator>
  <cp:lastModifiedBy>Ткаченко Наталья Владимировна</cp:lastModifiedBy>
  <cp:revision>4</cp:revision>
  <cp:lastPrinted>2023-04-07T09:29:00Z</cp:lastPrinted>
  <dcterms:created xsi:type="dcterms:W3CDTF">2023-04-10T06:58:00Z</dcterms:created>
  <dcterms:modified xsi:type="dcterms:W3CDTF">2023-04-12T09:20:00Z</dcterms:modified>
</cp:coreProperties>
</file>