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479" w:rsidRPr="00E12534" w:rsidRDefault="00FA0DFA" w:rsidP="002E6479">
      <w:pPr>
        <w:jc w:val="center"/>
        <w:rPr>
          <w:caps/>
          <w:sz w:val="36"/>
          <w:szCs w:val="36"/>
        </w:rPr>
      </w:pPr>
      <w:r w:rsidRPr="00E12534">
        <w:rPr>
          <w:caps/>
          <w:sz w:val="36"/>
          <w:szCs w:val="36"/>
        </w:rPr>
        <w:t xml:space="preserve">Административные процедуры, осуществляемые </w:t>
      </w:r>
    </w:p>
    <w:p w:rsidR="0056123A" w:rsidRPr="00E12534" w:rsidRDefault="00FA0DFA" w:rsidP="002E6479">
      <w:pPr>
        <w:jc w:val="center"/>
        <w:rPr>
          <w:caps/>
          <w:sz w:val="36"/>
          <w:szCs w:val="36"/>
        </w:rPr>
      </w:pPr>
      <w:r w:rsidRPr="00E12534">
        <w:rPr>
          <w:caps/>
          <w:sz w:val="36"/>
          <w:szCs w:val="36"/>
        </w:rPr>
        <w:t>государственным учреждением «Кричевский районный архив»</w:t>
      </w:r>
    </w:p>
    <w:p w:rsidR="00FA0DFA" w:rsidRPr="00E12534" w:rsidRDefault="00FA0DFA">
      <w:pPr>
        <w:rPr>
          <w:sz w:val="36"/>
          <w:szCs w:val="36"/>
        </w:rPr>
      </w:pPr>
    </w:p>
    <w:tbl>
      <w:tblPr>
        <w:tblStyle w:val="a3"/>
        <w:tblW w:w="15417" w:type="dxa"/>
        <w:tblLayout w:type="fixed"/>
        <w:tblLook w:val="04A0"/>
      </w:tblPr>
      <w:tblGrid>
        <w:gridCol w:w="4361"/>
        <w:gridCol w:w="2977"/>
        <w:gridCol w:w="2551"/>
        <w:gridCol w:w="2542"/>
        <w:gridCol w:w="2986"/>
      </w:tblGrid>
      <w:tr w:rsidR="002E6479" w:rsidRPr="00E12534" w:rsidTr="00232900">
        <w:tc>
          <w:tcPr>
            <w:tcW w:w="4361" w:type="dxa"/>
          </w:tcPr>
          <w:p w:rsidR="00FA0DFA" w:rsidRPr="00E12534" w:rsidRDefault="00FA0DFA" w:rsidP="00FA0DFA">
            <w:pPr>
              <w:rPr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Наименование административной процедуры</w:t>
            </w:r>
            <w:r w:rsidRPr="00E12534">
              <w:rPr>
                <w:color w:val="000000"/>
                <w:sz w:val="34"/>
                <w:szCs w:val="34"/>
              </w:rPr>
              <w:br/>
            </w:r>
          </w:p>
        </w:tc>
        <w:tc>
          <w:tcPr>
            <w:tcW w:w="2977" w:type="dxa"/>
          </w:tcPr>
          <w:p w:rsidR="00FA0DFA" w:rsidRPr="00E12534" w:rsidRDefault="00FA0DFA" w:rsidP="002E6479">
            <w:pPr>
              <w:jc w:val="left"/>
              <w:rPr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Документы и (или) сведения, представляемые гражданином для осуществления административной процедуры*</w:t>
            </w:r>
          </w:p>
        </w:tc>
        <w:tc>
          <w:tcPr>
            <w:tcW w:w="2551" w:type="dxa"/>
          </w:tcPr>
          <w:p w:rsidR="00FA0DFA" w:rsidRPr="00E12534" w:rsidRDefault="00FA0DFA" w:rsidP="00FA0DFA">
            <w:pPr>
              <w:rPr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Размер платы, взимаемой при осуществлении </w:t>
            </w:r>
            <w:proofErr w:type="spellStart"/>
            <w:proofErr w:type="gramStart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администра</w:t>
            </w:r>
            <w:r w:rsidR="002E6479" w:rsidRPr="00E12534">
              <w:rPr>
                <w:color w:val="000000"/>
                <w:sz w:val="34"/>
                <w:szCs w:val="34"/>
                <w:shd w:val="clear" w:color="auto" w:fill="FFFFFF"/>
              </w:rPr>
              <w:t>-</w:t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тивной</w:t>
            </w:r>
            <w:proofErr w:type="spellEnd"/>
            <w:proofErr w:type="gramEnd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процедуры**</w:t>
            </w:r>
            <w:r w:rsidRPr="00E12534">
              <w:rPr>
                <w:color w:val="000000"/>
                <w:sz w:val="34"/>
                <w:szCs w:val="34"/>
              </w:rPr>
              <w:br/>
            </w:r>
          </w:p>
        </w:tc>
        <w:tc>
          <w:tcPr>
            <w:tcW w:w="2542" w:type="dxa"/>
          </w:tcPr>
          <w:p w:rsidR="00FA0DFA" w:rsidRPr="00E12534" w:rsidRDefault="00FA0DFA" w:rsidP="002E6479">
            <w:pPr>
              <w:ind w:right="-118"/>
              <w:rPr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Максимальный срок осуществления </w:t>
            </w:r>
            <w:proofErr w:type="spellStart"/>
            <w:proofErr w:type="gramStart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администра</w:t>
            </w:r>
            <w:r w:rsidR="002E6479" w:rsidRPr="00E12534">
              <w:rPr>
                <w:color w:val="000000"/>
                <w:sz w:val="34"/>
                <w:szCs w:val="34"/>
                <w:shd w:val="clear" w:color="auto" w:fill="FFFFFF"/>
              </w:rPr>
              <w:t>-</w:t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тивной</w:t>
            </w:r>
            <w:proofErr w:type="spellEnd"/>
            <w:proofErr w:type="gramEnd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процедуры</w:t>
            </w:r>
            <w:r w:rsidRPr="00E12534">
              <w:rPr>
                <w:color w:val="000000"/>
                <w:sz w:val="34"/>
                <w:szCs w:val="34"/>
              </w:rPr>
              <w:br/>
            </w:r>
          </w:p>
        </w:tc>
        <w:tc>
          <w:tcPr>
            <w:tcW w:w="2986" w:type="dxa"/>
          </w:tcPr>
          <w:p w:rsidR="00FA0DFA" w:rsidRPr="00E12534" w:rsidRDefault="00FA0DFA" w:rsidP="002E6479">
            <w:pPr>
              <w:rPr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Срок действия справки, другого документа (решения), </w:t>
            </w:r>
            <w:proofErr w:type="gramStart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выдаваемых</w:t>
            </w:r>
            <w:proofErr w:type="gramEnd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(принимаемого) при </w:t>
            </w:r>
            <w:proofErr w:type="spellStart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осуществле</w:t>
            </w:r>
            <w:r w:rsidR="002E6479" w:rsidRPr="00E12534">
              <w:rPr>
                <w:color w:val="000000"/>
                <w:sz w:val="34"/>
                <w:szCs w:val="34"/>
                <w:shd w:val="clear" w:color="auto" w:fill="FFFFFF"/>
              </w:rPr>
              <w:t>-</w:t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нии</w:t>
            </w:r>
            <w:proofErr w:type="spellEnd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</w:t>
            </w:r>
            <w:proofErr w:type="spellStart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администра</w:t>
            </w:r>
            <w:r w:rsidR="002E6479" w:rsidRPr="00E12534">
              <w:rPr>
                <w:color w:val="000000"/>
                <w:sz w:val="34"/>
                <w:szCs w:val="34"/>
                <w:shd w:val="clear" w:color="auto" w:fill="FFFFFF"/>
              </w:rPr>
              <w:t>-</w:t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тивной</w:t>
            </w:r>
            <w:proofErr w:type="spellEnd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процедуры</w:t>
            </w:r>
          </w:p>
        </w:tc>
      </w:tr>
      <w:tr w:rsidR="002E6479" w:rsidRPr="00E12534" w:rsidTr="00232900">
        <w:tc>
          <w:tcPr>
            <w:tcW w:w="4361" w:type="dxa"/>
          </w:tcPr>
          <w:p w:rsidR="00FA0DFA" w:rsidRPr="00E12534" w:rsidRDefault="00FA0DFA" w:rsidP="00FA0DFA">
            <w:pPr>
              <w:jc w:val="center"/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1</w:t>
            </w:r>
          </w:p>
        </w:tc>
        <w:tc>
          <w:tcPr>
            <w:tcW w:w="2977" w:type="dxa"/>
          </w:tcPr>
          <w:p w:rsidR="00FA0DFA" w:rsidRPr="00E12534" w:rsidRDefault="00FA0DFA" w:rsidP="00FA0DFA">
            <w:pPr>
              <w:jc w:val="center"/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2</w:t>
            </w:r>
          </w:p>
        </w:tc>
        <w:tc>
          <w:tcPr>
            <w:tcW w:w="2551" w:type="dxa"/>
          </w:tcPr>
          <w:p w:rsidR="00FA0DFA" w:rsidRPr="00E12534" w:rsidRDefault="00FA0DFA" w:rsidP="00FA0DFA">
            <w:pPr>
              <w:jc w:val="center"/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3</w:t>
            </w:r>
          </w:p>
        </w:tc>
        <w:tc>
          <w:tcPr>
            <w:tcW w:w="2542" w:type="dxa"/>
          </w:tcPr>
          <w:p w:rsidR="00FA0DFA" w:rsidRPr="00E12534" w:rsidRDefault="00FA0DFA" w:rsidP="00FA0DFA">
            <w:pPr>
              <w:jc w:val="center"/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4</w:t>
            </w:r>
          </w:p>
        </w:tc>
        <w:tc>
          <w:tcPr>
            <w:tcW w:w="2986" w:type="dxa"/>
          </w:tcPr>
          <w:p w:rsidR="00FA0DFA" w:rsidRPr="00E12534" w:rsidRDefault="00FA0DFA" w:rsidP="00FA0DFA">
            <w:pPr>
              <w:jc w:val="center"/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5</w:t>
            </w:r>
          </w:p>
        </w:tc>
      </w:tr>
      <w:tr w:rsidR="002E6479" w:rsidRPr="00E12534" w:rsidTr="00232900">
        <w:tc>
          <w:tcPr>
            <w:tcW w:w="4361" w:type="dxa"/>
          </w:tcPr>
          <w:p w:rsidR="00FA0DFA" w:rsidRPr="00E12534" w:rsidRDefault="00FA0DFA" w:rsidP="00FA0DFA">
            <w:pPr>
              <w:rPr>
                <w:color w:val="000000"/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</w:rPr>
              <w:t>18.25. Выдача архивной справки (архивной копии, архивной выписки, информационного письма) по запросам социально-правового характера</w:t>
            </w:r>
            <w:r w:rsidRPr="00E12534">
              <w:rPr>
                <w:rStyle w:val="apple-converted-space"/>
                <w:color w:val="000000"/>
                <w:sz w:val="34"/>
                <w:szCs w:val="34"/>
              </w:rPr>
              <w:t> </w:t>
            </w:r>
            <w:r w:rsidRPr="00E12534">
              <w:rPr>
                <w:color w:val="000000"/>
                <w:sz w:val="34"/>
                <w:szCs w:val="34"/>
              </w:rPr>
              <w:t>(составляется на основе архивных документов, не содержащих сведений, относящихся к личной тайне</w:t>
            </w:r>
            <w:r w:rsidRPr="00E12534">
              <w:rPr>
                <w:rStyle w:val="apple-converted-space"/>
                <w:color w:val="000000"/>
                <w:sz w:val="34"/>
                <w:szCs w:val="34"/>
              </w:rPr>
              <w:t> </w:t>
            </w:r>
            <w:r w:rsidRPr="00E12534">
              <w:rPr>
                <w:color w:val="000000"/>
                <w:sz w:val="34"/>
                <w:szCs w:val="34"/>
              </w:rPr>
              <w:t>граждан):</w:t>
            </w:r>
          </w:p>
          <w:p w:rsidR="00232900" w:rsidRDefault="00232900" w:rsidP="00FA0DFA">
            <w:pPr>
              <w:rPr>
                <w:sz w:val="34"/>
                <w:szCs w:val="34"/>
              </w:rPr>
            </w:pPr>
          </w:p>
          <w:p w:rsidR="00E12534" w:rsidRPr="00E12534" w:rsidRDefault="00E12534" w:rsidP="00FA0DFA">
            <w:pPr>
              <w:rPr>
                <w:sz w:val="34"/>
                <w:szCs w:val="34"/>
              </w:rPr>
            </w:pPr>
          </w:p>
        </w:tc>
        <w:tc>
          <w:tcPr>
            <w:tcW w:w="2977" w:type="dxa"/>
          </w:tcPr>
          <w:p w:rsidR="00FA0DFA" w:rsidRPr="00E12534" w:rsidRDefault="00FA0DFA">
            <w:pPr>
              <w:rPr>
                <w:sz w:val="34"/>
                <w:szCs w:val="34"/>
              </w:rPr>
            </w:pPr>
          </w:p>
        </w:tc>
        <w:tc>
          <w:tcPr>
            <w:tcW w:w="2551" w:type="dxa"/>
          </w:tcPr>
          <w:p w:rsidR="00FA0DFA" w:rsidRPr="00E12534" w:rsidRDefault="00FA0DFA">
            <w:pPr>
              <w:rPr>
                <w:sz w:val="34"/>
                <w:szCs w:val="34"/>
              </w:rPr>
            </w:pPr>
          </w:p>
        </w:tc>
        <w:tc>
          <w:tcPr>
            <w:tcW w:w="2542" w:type="dxa"/>
          </w:tcPr>
          <w:p w:rsidR="00FA0DFA" w:rsidRPr="00E12534" w:rsidRDefault="00FA0DFA">
            <w:pPr>
              <w:rPr>
                <w:sz w:val="34"/>
                <w:szCs w:val="34"/>
              </w:rPr>
            </w:pPr>
          </w:p>
        </w:tc>
        <w:tc>
          <w:tcPr>
            <w:tcW w:w="2986" w:type="dxa"/>
          </w:tcPr>
          <w:p w:rsidR="00FA0DFA" w:rsidRPr="00E12534" w:rsidRDefault="00FA0DFA">
            <w:pPr>
              <w:rPr>
                <w:sz w:val="34"/>
                <w:szCs w:val="34"/>
              </w:rPr>
            </w:pPr>
          </w:p>
        </w:tc>
      </w:tr>
      <w:tr w:rsidR="002E6479" w:rsidRPr="00E12534" w:rsidTr="00232900">
        <w:tc>
          <w:tcPr>
            <w:tcW w:w="4361" w:type="dxa"/>
          </w:tcPr>
          <w:p w:rsidR="002E6479" w:rsidRPr="00E12534" w:rsidRDefault="002E6479" w:rsidP="00307386">
            <w:pPr>
              <w:jc w:val="center"/>
              <w:rPr>
                <w:color w:val="000000"/>
                <w:sz w:val="34"/>
                <w:szCs w:val="34"/>
                <w:shd w:val="clear" w:color="auto" w:fill="FFFFFF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lastRenderedPageBreak/>
              <w:t>1</w:t>
            </w:r>
          </w:p>
        </w:tc>
        <w:tc>
          <w:tcPr>
            <w:tcW w:w="2977" w:type="dxa"/>
          </w:tcPr>
          <w:p w:rsidR="002E6479" w:rsidRPr="00E12534" w:rsidRDefault="002E6479" w:rsidP="00307386">
            <w:pPr>
              <w:jc w:val="center"/>
              <w:rPr>
                <w:color w:val="000000"/>
                <w:sz w:val="34"/>
                <w:szCs w:val="34"/>
                <w:shd w:val="clear" w:color="auto" w:fill="FFFFFF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2</w:t>
            </w:r>
          </w:p>
        </w:tc>
        <w:tc>
          <w:tcPr>
            <w:tcW w:w="2551" w:type="dxa"/>
          </w:tcPr>
          <w:p w:rsidR="002E6479" w:rsidRPr="00E12534" w:rsidRDefault="002E6479" w:rsidP="00307386">
            <w:pPr>
              <w:jc w:val="center"/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3</w:t>
            </w:r>
          </w:p>
        </w:tc>
        <w:tc>
          <w:tcPr>
            <w:tcW w:w="2542" w:type="dxa"/>
          </w:tcPr>
          <w:p w:rsidR="002E6479" w:rsidRPr="00E12534" w:rsidRDefault="002E6479" w:rsidP="00307386">
            <w:pPr>
              <w:jc w:val="center"/>
              <w:rPr>
                <w:color w:val="000000"/>
                <w:sz w:val="34"/>
                <w:szCs w:val="34"/>
                <w:shd w:val="clear" w:color="auto" w:fill="FFFFFF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4</w:t>
            </w:r>
          </w:p>
        </w:tc>
        <w:tc>
          <w:tcPr>
            <w:tcW w:w="2986" w:type="dxa"/>
          </w:tcPr>
          <w:p w:rsidR="002E6479" w:rsidRPr="00E12534" w:rsidRDefault="002E6479" w:rsidP="00307386">
            <w:pPr>
              <w:jc w:val="center"/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5</w:t>
            </w:r>
          </w:p>
        </w:tc>
      </w:tr>
      <w:tr w:rsidR="002E6479" w:rsidRPr="00E12534" w:rsidTr="00232900">
        <w:tc>
          <w:tcPr>
            <w:tcW w:w="4361" w:type="dxa"/>
          </w:tcPr>
          <w:p w:rsidR="00FA0DFA" w:rsidRPr="00E12534" w:rsidRDefault="00FA0DFA" w:rsidP="00FA0DFA">
            <w:pPr>
              <w:rPr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18.25.2. не </w:t>
            </w:r>
            <w:proofErr w:type="gramStart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касающимся</w:t>
            </w:r>
            <w:proofErr w:type="gramEnd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имущественных и наследственных прав граждан</w:t>
            </w:r>
            <w:r w:rsidRPr="00E12534">
              <w:rPr>
                <w:color w:val="000000"/>
                <w:sz w:val="34"/>
                <w:szCs w:val="34"/>
              </w:rPr>
              <w:br/>
            </w:r>
          </w:p>
        </w:tc>
        <w:tc>
          <w:tcPr>
            <w:tcW w:w="2977" w:type="dxa"/>
          </w:tcPr>
          <w:p w:rsidR="00FA0DFA" w:rsidRPr="00E12534" w:rsidRDefault="00FA0DFA" w:rsidP="00FA0DFA">
            <w:pPr>
              <w:rPr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заявление</w:t>
            </w:r>
            <w:r w:rsidRPr="00E12534">
              <w:rPr>
                <w:color w:val="000000"/>
                <w:sz w:val="34"/>
                <w:szCs w:val="34"/>
              </w:rPr>
              <w:br/>
            </w:r>
          </w:p>
        </w:tc>
        <w:tc>
          <w:tcPr>
            <w:tcW w:w="2551" w:type="dxa"/>
          </w:tcPr>
          <w:p w:rsidR="00FA0DFA" w:rsidRPr="00E12534" w:rsidRDefault="00FA0DFA">
            <w:pPr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бесплатно</w:t>
            </w:r>
          </w:p>
        </w:tc>
        <w:tc>
          <w:tcPr>
            <w:tcW w:w="2542" w:type="dxa"/>
          </w:tcPr>
          <w:p w:rsidR="00FA0DFA" w:rsidRPr="00E12534" w:rsidRDefault="00FA0DFA" w:rsidP="005D730F">
            <w:pPr>
              <w:jc w:val="left"/>
              <w:rPr>
                <w:sz w:val="34"/>
                <w:szCs w:val="34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15 дней со дня подачи заявления, а при необходимости </w:t>
            </w:r>
            <w:proofErr w:type="spellStart"/>
            <w:proofErr w:type="gramStart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дополнитель</w:t>
            </w:r>
            <w:r w:rsidR="005D730F" w:rsidRPr="00E12534">
              <w:rPr>
                <w:color w:val="000000"/>
                <w:sz w:val="34"/>
                <w:szCs w:val="34"/>
                <w:shd w:val="clear" w:color="auto" w:fill="FFFFFF"/>
              </w:rPr>
              <w:t>-</w:t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ного</w:t>
            </w:r>
            <w:proofErr w:type="spellEnd"/>
            <w:proofErr w:type="gramEnd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изучения и проверки </w:t>
            </w:r>
            <w:r w:rsidR="005D730F"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</w:t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– 1 месяц</w:t>
            </w:r>
          </w:p>
        </w:tc>
        <w:tc>
          <w:tcPr>
            <w:tcW w:w="2986" w:type="dxa"/>
          </w:tcPr>
          <w:p w:rsidR="00FA0DFA" w:rsidRPr="00E12534" w:rsidRDefault="00FA0DFA">
            <w:pPr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бессрочно</w:t>
            </w:r>
          </w:p>
        </w:tc>
      </w:tr>
      <w:tr w:rsidR="002E6479" w:rsidRPr="00E12534" w:rsidTr="00232900">
        <w:tc>
          <w:tcPr>
            <w:tcW w:w="4361" w:type="dxa"/>
          </w:tcPr>
          <w:p w:rsidR="002E6479" w:rsidRPr="00E12534" w:rsidRDefault="002E6479" w:rsidP="00232900">
            <w:pPr>
              <w:rPr>
                <w:color w:val="000000"/>
                <w:sz w:val="34"/>
                <w:szCs w:val="34"/>
                <w:shd w:val="clear" w:color="auto" w:fill="FFFFFF"/>
              </w:rPr>
            </w:pPr>
            <w:r w:rsidRPr="00E12534">
              <w:rPr>
                <w:color w:val="000000"/>
                <w:sz w:val="34"/>
                <w:szCs w:val="34"/>
              </w:rPr>
              <w:t>18.26. Выдача архивной справки (архивной копии, архивной выписки) по запросам социально-правового</w:t>
            </w:r>
            <w:r w:rsidR="00232900" w:rsidRPr="00E12534">
              <w:rPr>
                <w:color w:val="000000"/>
                <w:sz w:val="34"/>
                <w:szCs w:val="34"/>
              </w:rPr>
              <w:t xml:space="preserve"> характера, касающимся архивных </w:t>
            </w:r>
            <w:r w:rsidRPr="00E12534">
              <w:rPr>
                <w:color w:val="000000"/>
                <w:sz w:val="34"/>
                <w:szCs w:val="34"/>
              </w:rPr>
              <w:t>документов,</w:t>
            </w:r>
            <w:r w:rsidRPr="00E12534">
              <w:rPr>
                <w:rStyle w:val="apple-converted-space"/>
                <w:color w:val="000000"/>
                <w:sz w:val="34"/>
                <w:szCs w:val="34"/>
              </w:rPr>
              <w:t> </w:t>
            </w:r>
            <w:r w:rsidRPr="00E12534">
              <w:rPr>
                <w:color w:val="000000"/>
                <w:sz w:val="34"/>
                <w:szCs w:val="34"/>
              </w:rPr>
              <w:t>содержащих</w:t>
            </w:r>
            <w:r w:rsidRPr="00E12534">
              <w:rPr>
                <w:rStyle w:val="apple-converted-space"/>
                <w:color w:val="000000"/>
                <w:sz w:val="34"/>
                <w:szCs w:val="34"/>
              </w:rPr>
              <w:t> </w:t>
            </w:r>
            <w:r w:rsidRPr="00E12534">
              <w:rPr>
                <w:color w:val="000000"/>
                <w:sz w:val="34"/>
                <w:szCs w:val="34"/>
              </w:rPr>
              <w:t>сведения, относящиеся к личной</w:t>
            </w:r>
            <w:r w:rsidRPr="00E12534">
              <w:rPr>
                <w:rStyle w:val="apple-converted-space"/>
                <w:color w:val="000000"/>
                <w:sz w:val="34"/>
                <w:szCs w:val="34"/>
              </w:rPr>
              <w:t> </w:t>
            </w:r>
            <w:r w:rsidRPr="00E12534">
              <w:rPr>
                <w:color w:val="000000"/>
                <w:sz w:val="34"/>
                <w:szCs w:val="34"/>
              </w:rPr>
              <w:t>тайне</w:t>
            </w:r>
            <w:r w:rsidRPr="00E12534">
              <w:rPr>
                <w:rStyle w:val="apple-converted-space"/>
                <w:color w:val="000000"/>
                <w:sz w:val="34"/>
                <w:szCs w:val="34"/>
              </w:rPr>
              <w:t> </w:t>
            </w:r>
            <w:r w:rsidRPr="00E12534">
              <w:rPr>
                <w:color w:val="000000"/>
                <w:sz w:val="34"/>
                <w:szCs w:val="34"/>
              </w:rPr>
              <w:t>граждан</w:t>
            </w:r>
            <w:r w:rsidRPr="00E12534">
              <w:rPr>
                <w:color w:val="000000"/>
                <w:sz w:val="34"/>
                <w:szCs w:val="34"/>
              </w:rPr>
              <w:br/>
            </w:r>
          </w:p>
        </w:tc>
        <w:tc>
          <w:tcPr>
            <w:tcW w:w="2977" w:type="dxa"/>
          </w:tcPr>
          <w:p w:rsidR="002E6479" w:rsidRPr="00E12534" w:rsidRDefault="002E6479" w:rsidP="005D730F">
            <w:pPr>
              <w:jc w:val="left"/>
              <w:rPr>
                <w:color w:val="000000"/>
                <w:sz w:val="34"/>
                <w:szCs w:val="34"/>
                <w:shd w:val="clear" w:color="auto" w:fill="FFFFFF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заявление</w:t>
            </w:r>
            <w:r w:rsidRPr="00E12534">
              <w:rPr>
                <w:color w:val="000000"/>
                <w:sz w:val="34"/>
                <w:szCs w:val="34"/>
              </w:rPr>
              <w:br/>
            </w:r>
            <w:r w:rsidRPr="00E12534">
              <w:rPr>
                <w:color w:val="000000"/>
                <w:sz w:val="34"/>
                <w:szCs w:val="34"/>
              </w:rPr>
              <w:br/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паспорт или иной документ, удостоверяющий личность</w:t>
            </w:r>
            <w:r w:rsidRPr="00E12534">
              <w:rPr>
                <w:color w:val="000000"/>
                <w:sz w:val="34"/>
                <w:szCs w:val="34"/>
              </w:rPr>
              <w:br/>
            </w:r>
            <w:r w:rsidRPr="00E12534">
              <w:rPr>
                <w:color w:val="000000"/>
                <w:sz w:val="34"/>
                <w:szCs w:val="34"/>
              </w:rPr>
              <w:br/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документ, подтверждающий право наследования (при выдаче после смерти гражданина его наследникам)</w:t>
            </w:r>
          </w:p>
        </w:tc>
        <w:tc>
          <w:tcPr>
            <w:tcW w:w="2551" w:type="dxa"/>
          </w:tcPr>
          <w:p w:rsidR="002E6479" w:rsidRPr="00E12534" w:rsidRDefault="002E6479">
            <w:pPr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бесплатно</w:t>
            </w:r>
          </w:p>
        </w:tc>
        <w:tc>
          <w:tcPr>
            <w:tcW w:w="2542" w:type="dxa"/>
          </w:tcPr>
          <w:p w:rsidR="002E6479" w:rsidRPr="00E12534" w:rsidRDefault="002E6479" w:rsidP="005D730F">
            <w:pPr>
              <w:jc w:val="left"/>
              <w:rPr>
                <w:color w:val="000000"/>
                <w:sz w:val="34"/>
                <w:szCs w:val="34"/>
                <w:shd w:val="clear" w:color="auto" w:fill="FFFFFF"/>
              </w:rPr>
            </w:pP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15 дней со дня подачи заявления, а при необходимости </w:t>
            </w:r>
            <w:proofErr w:type="spellStart"/>
            <w:proofErr w:type="gramStart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дополнитель</w:t>
            </w:r>
            <w:r w:rsidR="005D730F" w:rsidRPr="00E12534">
              <w:rPr>
                <w:color w:val="000000"/>
                <w:sz w:val="34"/>
                <w:szCs w:val="34"/>
                <w:shd w:val="clear" w:color="auto" w:fill="FFFFFF"/>
              </w:rPr>
              <w:t>-</w:t>
            </w:r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>ного</w:t>
            </w:r>
            <w:proofErr w:type="spellEnd"/>
            <w:proofErr w:type="gramEnd"/>
            <w:r w:rsidRPr="00E12534">
              <w:rPr>
                <w:color w:val="000000"/>
                <w:sz w:val="34"/>
                <w:szCs w:val="34"/>
                <w:shd w:val="clear" w:color="auto" w:fill="FFFFFF"/>
              </w:rPr>
              <w:t xml:space="preserve"> изучения и проверки – 1 месяц</w:t>
            </w:r>
          </w:p>
        </w:tc>
        <w:tc>
          <w:tcPr>
            <w:tcW w:w="2986" w:type="dxa"/>
          </w:tcPr>
          <w:p w:rsidR="002E6479" w:rsidRPr="00E12534" w:rsidRDefault="002E6479">
            <w:pPr>
              <w:rPr>
                <w:sz w:val="34"/>
                <w:szCs w:val="34"/>
              </w:rPr>
            </w:pPr>
            <w:r w:rsidRPr="00E12534">
              <w:rPr>
                <w:sz w:val="34"/>
                <w:szCs w:val="34"/>
              </w:rPr>
              <w:t>бессрочно</w:t>
            </w:r>
          </w:p>
        </w:tc>
      </w:tr>
    </w:tbl>
    <w:p w:rsidR="00FA0DFA" w:rsidRPr="00E12534" w:rsidRDefault="00FA0DFA" w:rsidP="00E12534">
      <w:pPr>
        <w:rPr>
          <w:sz w:val="36"/>
          <w:szCs w:val="36"/>
        </w:rPr>
      </w:pPr>
    </w:p>
    <w:sectPr w:rsidR="00FA0DFA" w:rsidRPr="00E12534" w:rsidSect="00E12534">
      <w:pgSz w:w="16838" w:h="11906" w:orient="landscape"/>
      <w:pgMar w:top="851" w:right="1134" w:bottom="426" w:left="1134" w:header="708" w:footer="708" w:gutter="0"/>
      <w:cols w:space="708"/>
      <w:docGrid w:linePitch="4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50"/>
  <w:displayHorizontalDrawingGridEvery w:val="2"/>
  <w:characterSpacingControl w:val="doNotCompress"/>
  <w:compat/>
  <w:rsids>
    <w:rsidRoot w:val="00FA0DFA"/>
    <w:rsid w:val="000A2E14"/>
    <w:rsid w:val="00232900"/>
    <w:rsid w:val="00272C9D"/>
    <w:rsid w:val="002E6479"/>
    <w:rsid w:val="00325ABE"/>
    <w:rsid w:val="0035151C"/>
    <w:rsid w:val="004A0BC0"/>
    <w:rsid w:val="0054017E"/>
    <w:rsid w:val="0056123A"/>
    <w:rsid w:val="005D52E0"/>
    <w:rsid w:val="005D730F"/>
    <w:rsid w:val="0065535E"/>
    <w:rsid w:val="00724DBF"/>
    <w:rsid w:val="00746070"/>
    <w:rsid w:val="007E53D6"/>
    <w:rsid w:val="007F61CE"/>
    <w:rsid w:val="009252C0"/>
    <w:rsid w:val="00B271D5"/>
    <w:rsid w:val="00C8019A"/>
    <w:rsid w:val="00D97681"/>
    <w:rsid w:val="00E12534"/>
    <w:rsid w:val="00E70FDC"/>
    <w:rsid w:val="00E92570"/>
    <w:rsid w:val="00EB696B"/>
    <w:rsid w:val="00EC3D84"/>
    <w:rsid w:val="00ED7800"/>
    <w:rsid w:val="00EE1237"/>
    <w:rsid w:val="00FA0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2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0D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FA0DFA"/>
  </w:style>
  <w:style w:type="character" w:styleId="a4">
    <w:name w:val="Hyperlink"/>
    <w:basedOn w:val="a0"/>
    <w:uiPriority w:val="99"/>
    <w:semiHidden/>
    <w:unhideWhenUsed/>
    <w:rsid w:val="00FA0DF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2023-09-21T07:02:00Z</dcterms:created>
  <dcterms:modified xsi:type="dcterms:W3CDTF">2024-12-05T06:11:00Z</dcterms:modified>
</cp:coreProperties>
</file>