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334" w:rsidRDefault="001D3334" w:rsidP="00750B81">
      <w:pPr>
        <w:ind w:left="284"/>
      </w:pPr>
    </w:p>
    <w:p w:rsidR="00067382" w:rsidRDefault="00113A11" w:rsidP="00910713">
      <w:pPr>
        <w:pStyle w:val="title"/>
        <w:tabs>
          <w:tab w:val="left" w:pos="5580"/>
        </w:tabs>
        <w:ind w:right="2131"/>
        <w:jc w:val="both"/>
        <w:rPr>
          <w:caps/>
          <w:sz w:val="26"/>
          <w:szCs w:val="26"/>
        </w:rPr>
      </w:pPr>
      <w:r w:rsidRPr="00EC08C3">
        <w:rPr>
          <w:bCs w:val="0"/>
          <w:caps/>
          <w:color w:val="000000"/>
          <w:sz w:val="26"/>
          <w:szCs w:val="26"/>
        </w:rPr>
        <w:t xml:space="preserve">ПЕРЕЧЕНЬ АДМИНИСТРАТИВНЫХ ПРОЦЕДУР, ОСУЩЕСТВЛЯЕМЫХ </w:t>
      </w:r>
      <w:r w:rsidR="00270B18">
        <w:rPr>
          <w:bCs w:val="0"/>
          <w:caps/>
          <w:color w:val="000000"/>
          <w:sz w:val="26"/>
          <w:szCs w:val="26"/>
        </w:rPr>
        <w:t>Краснобудским</w:t>
      </w:r>
      <w:r w:rsidRPr="00EC08C3">
        <w:rPr>
          <w:bCs w:val="0"/>
          <w:caps/>
          <w:color w:val="000000"/>
          <w:sz w:val="26"/>
          <w:szCs w:val="26"/>
        </w:rPr>
        <w:t xml:space="preserve"> СЕЛЬСКИМ ИСПОЛНИТЕЛЬНЫМ КОМИТЕТОМ ПО ЗАЯВЛЕНИЯМ ГРАЖДАН </w:t>
      </w:r>
      <w:r w:rsidR="006C1DD4" w:rsidRPr="00EC08C3">
        <w:rPr>
          <w:bCs w:val="0"/>
          <w:caps/>
          <w:color w:val="000000"/>
          <w:sz w:val="26"/>
          <w:szCs w:val="26"/>
        </w:rPr>
        <w:t>(</w:t>
      </w:r>
      <w:r w:rsidRPr="00EC08C3">
        <w:rPr>
          <w:bCs w:val="0"/>
          <w:caps/>
          <w:color w:val="000000"/>
          <w:sz w:val="26"/>
          <w:szCs w:val="26"/>
        </w:rPr>
        <w:t xml:space="preserve">УКАЗ ПРЕЗИДЕНТА РЕСПУБЛИКИ БЕЛАРУСЬ </w:t>
      </w:r>
      <w:r w:rsidR="00067382" w:rsidRPr="00EC08C3">
        <w:rPr>
          <w:bCs w:val="0"/>
          <w:caps/>
          <w:color w:val="000000"/>
          <w:sz w:val="26"/>
          <w:szCs w:val="26"/>
        </w:rPr>
        <w:t xml:space="preserve">от </w:t>
      </w:r>
      <w:r w:rsidR="00067382" w:rsidRPr="00EC08C3">
        <w:rPr>
          <w:rStyle w:val="datepr"/>
          <w:caps/>
          <w:sz w:val="26"/>
          <w:szCs w:val="26"/>
        </w:rPr>
        <w:t xml:space="preserve">26 апреля </w:t>
      </w:r>
      <w:smartTag w:uri="urn:schemas-microsoft-com:office:smarttags" w:element="metricconverter">
        <w:smartTagPr>
          <w:attr w:name="ProductID" w:val="2010 г"/>
        </w:smartTagPr>
        <w:r w:rsidR="00067382" w:rsidRPr="00EC08C3">
          <w:rPr>
            <w:rStyle w:val="datepr"/>
            <w:caps/>
            <w:sz w:val="26"/>
            <w:szCs w:val="26"/>
          </w:rPr>
          <w:t>2010 г</w:t>
        </w:r>
      </w:smartTag>
      <w:r w:rsidR="00067382" w:rsidRPr="00EC08C3">
        <w:rPr>
          <w:rStyle w:val="datepr"/>
          <w:caps/>
          <w:sz w:val="26"/>
          <w:szCs w:val="26"/>
        </w:rPr>
        <w:t>.</w:t>
      </w:r>
      <w:r w:rsidR="00067382" w:rsidRPr="00EC08C3">
        <w:rPr>
          <w:rStyle w:val="number"/>
          <w:caps/>
          <w:sz w:val="26"/>
          <w:szCs w:val="26"/>
        </w:rPr>
        <w:t xml:space="preserve"> № 200</w:t>
      </w:r>
      <w:r w:rsidR="00067382" w:rsidRPr="00EC08C3">
        <w:rPr>
          <w:caps/>
          <w:sz w:val="26"/>
          <w:szCs w:val="26"/>
        </w:rPr>
        <w:t xml:space="preserve"> «Об административных процедурах, осуществляемых государственными органами и иными организациями по заявлениям граждан»</w:t>
      </w:r>
      <w:r w:rsidR="006C1DD4" w:rsidRPr="00EC08C3">
        <w:rPr>
          <w:caps/>
          <w:sz w:val="26"/>
          <w:szCs w:val="26"/>
        </w:rPr>
        <w:t>)</w:t>
      </w:r>
    </w:p>
    <w:p w:rsidR="002A26C3" w:rsidRPr="00EC08C3" w:rsidRDefault="002A26C3" w:rsidP="002A26C3">
      <w:pPr>
        <w:spacing w:line="240" w:lineRule="exact"/>
        <w:jc w:val="both"/>
        <w:rPr>
          <w:bCs/>
          <w:caps/>
          <w:color w:val="000000"/>
          <w:sz w:val="26"/>
          <w:szCs w:val="26"/>
        </w:rPr>
      </w:pPr>
      <w:r w:rsidRPr="002A26C3">
        <w:rPr>
          <w:sz w:val="26"/>
          <w:szCs w:val="26"/>
        </w:rPr>
        <w:t>время приема:</w:t>
      </w:r>
      <w:r>
        <w:rPr>
          <w:sz w:val="26"/>
          <w:szCs w:val="26"/>
        </w:rPr>
        <w:t xml:space="preserve"> </w:t>
      </w:r>
      <w:r w:rsidRPr="002A26C3">
        <w:rPr>
          <w:sz w:val="26"/>
          <w:szCs w:val="26"/>
        </w:rPr>
        <w:t>понедельник-пятница</w:t>
      </w:r>
      <w:r>
        <w:rPr>
          <w:sz w:val="26"/>
          <w:szCs w:val="26"/>
        </w:rPr>
        <w:t xml:space="preserve"> </w:t>
      </w:r>
      <w:r w:rsidRPr="002A26C3">
        <w:rPr>
          <w:sz w:val="26"/>
          <w:szCs w:val="26"/>
        </w:rPr>
        <w:t>8.00-13.00; 14.00-17.00</w:t>
      </w:r>
    </w:p>
    <w:p w:rsidR="00113A11" w:rsidRPr="00817756" w:rsidRDefault="00113A11" w:rsidP="00B713B0">
      <w:pPr>
        <w:rPr>
          <w:rFonts w:ascii="Arial" w:hAnsi="Arial" w:cs="Arial"/>
          <w:b/>
          <w:bCs/>
          <w:color w:val="000000"/>
          <w:sz w:val="30"/>
          <w:szCs w:val="30"/>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3118"/>
        <w:gridCol w:w="3119"/>
        <w:gridCol w:w="2268"/>
        <w:gridCol w:w="2268"/>
        <w:gridCol w:w="2693"/>
      </w:tblGrid>
      <w:tr w:rsidR="003624DE" w:rsidRPr="00C01EB7" w:rsidTr="00750B81">
        <w:trPr>
          <w:trHeight w:val="2069"/>
        </w:trPr>
        <w:tc>
          <w:tcPr>
            <w:tcW w:w="2235" w:type="dxa"/>
            <w:vAlign w:val="center"/>
          </w:tcPr>
          <w:p w:rsidR="003624DE" w:rsidRPr="00C01EB7" w:rsidRDefault="003624DE" w:rsidP="00997466"/>
          <w:p w:rsidR="003624DE" w:rsidRDefault="00750B81" w:rsidP="00E05E3C">
            <w:pPr>
              <w:jc w:val="center"/>
            </w:pPr>
            <w:r>
              <w:t>Наименование администра</w:t>
            </w:r>
            <w:r w:rsidR="003624DE" w:rsidRPr="00C01EB7">
              <w:t>тивной процедуры</w:t>
            </w:r>
          </w:p>
          <w:p w:rsidR="00750B81" w:rsidRDefault="00750B81" w:rsidP="00E05E3C">
            <w:pPr>
              <w:jc w:val="center"/>
            </w:pPr>
          </w:p>
          <w:p w:rsidR="00750B81" w:rsidRDefault="00750B81" w:rsidP="00E05E3C">
            <w:pPr>
              <w:jc w:val="center"/>
            </w:pPr>
          </w:p>
          <w:p w:rsidR="00750B81" w:rsidRDefault="00750B81" w:rsidP="00E05E3C">
            <w:pPr>
              <w:jc w:val="center"/>
            </w:pPr>
          </w:p>
          <w:p w:rsidR="00750B81" w:rsidRPr="00C01EB7" w:rsidRDefault="00750B81" w:rsidP="00E05E3C">
            <w:pPr>
              <w:jc w:val="center"/>
            </w:pPr>
          </w:p>
        </w:tc>
        <w:tc>
          <w:tcPr>
            <w:tcW w:w="3118" w:type="dxa"/>
            <w:vAlign w:val="center"/>
          </w:tcPr>
          <w:p w:rsidR="003624DE" w:rsidRDefault="0027501A" w:rsidP="00E05E3C">
            <w:pPr>
              <w:jc w:val="center"/>
            </w:pPr>
            <w:r w:rsidRPr="00C01EB7">
              <w:t xml:space="preserve">Лицо ответственное за административную процедуру / </w:t>
            </w:r>
            <w:proofErr w:type="gramStart"/>
            <w:r w:rsidR="003B0470">
              <w:t>л</w:t>
            </w:r>
            <w:r w:rsidRPr="00C01EB7">
              <w:t>ицо</w:t>
            </w:r>
            <w:proofErr w:type="gramEnd"/>
            <w:r w:rsidRPr="00C01EB7">
              <w:t xml:space="preserve"> замещающее на время отсутствия ответственного за административную процедуру</w:t>
            </w:r>
          </w:p>
          <w:p w:rsidR="003624DE" w:rsidRPr="00C01EB7" w:rsidRDefault="003624DE" w:rsidP="00E05E3C">
            <w:pPr>
              <w:jc w:val="center"/>
            </w:pPr>
          </w:p>
        </w:tc>
        <w:tc>
          <w:tcPr>
            <w:tcW w:w="3119" w:type="dxa"/>
            <w:vAlign w:val="center"/>
          </w:tcPr>
          <w:p w:rsidR="003624DE" w:rsidRDefault="003624DE" w:rsidP="00E05E3C">
            <w:pPr>
              <w:pStyle w:val="table10"/>
              <w:spacing w:line="20" w:lineRule="atLeast"/>
              <w:jc w:val="center"/>
              <w:rPr>
                <w:sz w:val="24"/>
                <w:szCs w:val="24"/>
              </w:rPr>
            </w:pPr>
            <w:r w:rsidRPr="00C01EB7">
              <w:rPr>
                <w:sz w:val="24"/>
                <w:szCs w:val="24"/>
              </w:rPr>
              <w:t>Документы и (или) сведения, представляемые гражданином для осуществления административной процедуры*</w:t>
            </w:r>
          </w:p>
          <w:p w:rsidR="00750B81" w:rsidRDefault="00750B81" w:rsidP="00E05E3C">
            <w:pPr>
              <w:pStyle w:val="table10"/>
              <w:spacing w:line="20" w:lineRule="atLeast"/>
              <w:jc w:val="center"/>
              <w:rPr>
                <w:sz w:val="24"/>
                <w:szCs w:val="24"/>
              </w:rPr>
            </w:pPr>
          </w:p>
          <w:p w:rsidR="00750B81" w:rsidRPr="00C01EB7" w:rsidRDefault="00750B81" w:rsidP="00E05E3C">
            <w:pPr>
              <w:pStyle w:val="table10"/>
              <w:spacing w:line="20" w:lineRule="atLeast"/>
              <w:jc w:val="center"/>
              <w:rPr>
                <w:sz w:val="24"/>
                <w:szCs w:val="24"/>
              </w:rPr>
            </w:pPr>
          </w:p>
        </w:tc>
        <w:tc>
          <w:tcPr>
            <w:tcW w:w="2268" w:type="dxa"/>
            <w:vAlign w:val="center"/>
          </w:tcPr>
          <w:p w:rsidR="003624DE" w:rsidRDefault="003624DE" w:rsidP="00E05E3C">
            <w:pPr>
              <w:pStyle w:val="table10"/>
              <w:spacing w:line="20" w:lineRule="atLeast"/>
              <w:jc w:val="center"/>
              <w:rPr>
                <w:sz w:val="24"/>
                <w:szCs w:val="24"/>
              </w:rPr>
            </w:pPr>
            <w:r w:rsidRPr="00C01EB7">
              <w:rPr>
                <w:sz w:val="24"/>
                <w:szCs w:val="24"/>
              </w:rPr>
              <w:t>Размер платы, взимаемой при осуществлении административной процедуры**</w:t>
            </w:r>
          </w:p>
          <w:p w:rsidR="00750B81" w:rsidRDefault="00750B81" w:rsidP="00E05E3C">
            <w:pPr>
              <w:pStyle w:val="table10"/>
              <w:spacing w:line="20" w:lineRule="atLeast"/>
              <w:jc w:val="center"/>
              <w:rPr>
                <w:sz w:val="24"/>
                <w:szCs w:val="24"/>
              </w:rPr>
            </w:pPr>
          </w:p>
          <w:p w:rsidR="00750B81" w:rsidRDefault="00750B81" w:rsidP="00E05E3C">
            <w:pPr>
              <w:pStyle w:val="table10"/>
              <w:spacing w:line="20" w:lineRule="atLeast"/>
              <w:jc w:val="center"/>
              <w:rPr>
                <w:sz w:val="24"/>
                <w:szCs w:val="24"/>
              </w:rPr>
            </w:pPr>
          </w:p>
          <w:p w:rsidR="00750B81" w:rsidRPr="00C01EB7" w:rsidRDefault="00750B81" w:rsidP="00E05E3C">
            <w:pPr>
              <w:pStyle w:val="table10"/>
              <w:spacing w:line="20" w:lineRule="atLeast"/>
              <w:jc w:val="center"/>
              <w:rPr>
                <w:sz w:val="24"/>
                <w:szCs w:val="24"/>
              </w:rPr>
            </w:pPr>
          </w:p>
        </w:tc>
        <w:tc>
          <w:tcPr>
            <w:tcW w:w="2268" w:type="dxa"/>
            <w:vAlign w:val="center"/>
          </w:tcPr>
          <w:p w:rsidR="003624DE" w:rsidRDefault="003624DE" w:rsidP="00E05E3C">
            <w:pPr>
              <w:pStyle w:val="table10"/>
              <w:spacing w:line="20" w:lineRule="atLeast"/>
              <w:jc w:val="center"/>
              <w:rPr>
                <w:sz w:val="24"/>
                <w:szCs w:val="24"/>
              </w:rPr>
            </w:pPr>
            <w:r w:rsidRPr="00C01EB7">
              <w:rPr>
                <w:sz w:val="24"/>
                <w:szCs w:val="24"/>
              </w:rPr>
              <w:t>Максимальный срок осуществления административной процедуры</w:t>
            </w:r>
          </w:p>
          <w:p w:rsidR="00750B81" w:rsidRDefault="00750B81" w:rsidP="00E05E3C">
            <w:pPr>
              <w:pStyle w:val="table10"/>
              <w:spacing w:line="20" w:lineRule="atLeast"/>
              <w:jc w:val="center"/>
              <w:rPr>
                <w:sz w:val="24"/>
                <w:szCs w:val="24"/>
              </w:rPr>
            </w:pPr>
          </w:p>
          <w:p w:rsidR="00750B81" w:rsidRDefault="00750B81" w:rsidP="00E05E3C">
            <w:pPr>
              <w:pStyle w:val="table10"/>
              <w:spacing w:line="20" w:lineRule="atLeast"/>
              <w:jc w:val="center"/>
              <w:rPr>
                <w:sz w:val="24"/>
                <w:szCs w:val="24"/>
              </w:rPr>
            </w:pPr>
          </w:p>
          <w:p w:rsidR="00750B81" w:rsidRPr="00C01EB7" w:rsidRDefault="00750B81" w:rsidP="00E05E3C">
            <w:pPr>
              <w:pStyle w:val="table10"/>
              <w:spacing w:line="20" w:lineRule="atLeast"/>
              <w:jc w:val="center"/>
              <w:rPr>
                <w:sz w:val="24"/>
                <w:szCs w:val="24"/>
              </w:rPr>
            </w:pPr>
          </w:p>
        </w:tc>
        <w:tc>
          <w:tcPr>
            <w:tcW w:w="2693" w:type="dxa"/>
            <w:vAlign w:val="center"/>
          </w:tcPr>
          <w:p w:rsidR="003624DE" w:rsidRDefault="003624DE" w:rsidP="00E05E3C">
            <w:pPr>
              <w:pStyle w:val="table10"/>
              <w:spacing w:line="20" w:lineRule="atLeast"/>
              <w:jc w:val="center"/>
              <w:rPr>
                <w:sz w:val="24"/>
                <w:szCs w:val="24"/>
              </w:rPr>
            </w:pPr>
            <w:r w:rsidRPr="00C01EB7">
              <w:rPr>
                <w:sz w:val="24"/>
                <w:szCs w:val="24"/>
              </w:rPr>
              <w:t xml:space="preserve">Срок действия справки, другого документа (решения), </w:t>
            </w:r>
            <w:proofErr w:type="gramStart"/>
            <w:r w:rsidRPr="00C01EB7">
              <w:rPr>
                <w:sz w:val="24"/>
                <w:szCs w:val="24"/>
              </w:rPr>
              <w:t>выдаваемых</w:t>
            </w:r>
            <w:proofErr w:type="gramEnd"/>
            <w:r w:rsidRPr="00C01EB7">
              <w:rPr>
                <w:sz w:val="24"/>
                <w:szCs w:val="24"/>
              </w:rPr>
              <w:t xml:space="preserve"> (принимаемого) при осуществлении административной процедуры</w:t>
            </w:r>
          </w:p>
          <w:p w:rsidR="00750B81" w:rsidRPr="00C01EB7" w:rsidRDefault="00750B81" w:rsidP="00E05E3C">
            <w:pPr>
              <w:pStyle w:val="table10"/>
              <w:spacing w:line="20" w:lineRule="atLeast"/>
              <w:jc w:val="center"/>
              <w:rPr>
                <w:sz w:val="24"/>
                <w:szCs w:val="24"/>
              </w:rPr>
            </w:pPr>
          </w:p>
        </w:tc>
      </w:tr>
      <w:tr w:rsidR="003624DE" w:rsidRPr="00C01EB7" w:rsidTr="00750B81">
        <w:tc>
          <w:tcPr>
            <w:tcW w:w="2235" w:type="dxa"/>
          </w:tcPr>
          <w:p w:rsidR="00495528" w:rsidRPr="00C01EB7" w:rsidRDefault="00495528" w:rsidP="006022E0">
            <w:r w:rsidRPr="00C01EB7">
              <w:t>1.1.</w:t>
            </w:r>
            <w:r w:rsidR="003624DE" w:rsidRPr="00C01EB7">
              <w:t xml:space="preserve"> Принятие решения</w:t>
            </w:r>
            <w:r w:rsidRPr="00C01EB7">
              <w:t>:</w:t>
            </w:r>
          </w:p>
          <w:p w:rsidR="003624DE" w:rsidRPr="00C01EB7" w:rsidRDefault="00495528" w:rsidP="006022E0">
            <w:r w:rsidRPr="00C01EB7">
              <w:t xml:space="preserve">1.1.1. </w:t>
            </w:r>
            <w:r w:rsidR="003624DE" w:rsidRPr="00C01EB7">
              <w:t xml:space="preserve"> об обмене</w:t>
            </w:r>
          </w:p>
          <w:p w:rsidR="003624DE" w:rsidRPr="00C01EB7" w:rsidRDefault="003624DE" w:rsidP="006022E0">
            <w:r w:rsidRPr="00C01EB7">
              <w:t>жилых помещений</w:t>
            </w:r>
          </w:p>
        </w:tc>
        <w:tc>
          <w:tcPr>
            <w:tcW w:w="3118" w:type="dxa"/>
          </w:tcPr>
          <w:p w:rsidR="00750B81" w:rsidRDefault="0027501A" w:rsidP="00CF32C2">
            <w:r w:rsidRPr="00C01EB7">
              <w:t>Управляющий делами сельского исполнительного комитета</w:t>
            </w:r>
          </w:p>
          <w:p w:rsidR="00750B81" w:rsidRDefault="0027501A" w:rsidP="00CF32C2">
            <w:r w:rsidRPr="00C01EB7">
              <w:t xml:space="preserve"> </w:t>
            </w:r>
            <w:r w:rsidR="00AE0CAA">
              <w:t>Глушкова М.М.</w:t>
            </w:r>
            <w:r w:rsidR="00CF32C2">
              <w:t xml:space="preserve">, </w:t>
            </w:r>
          </w:p>
          <w:p w:rsidR="00640DD1" w:rsidRPr="00C01EB7" w:rsidRDefault="00CF32C2" w:rsidP="00640DD1">
            <w:proofErr w:type="spellStart"/>
            <w:r>
              <w:t>каб</w:t>
            </w:r>
            <w:proofErr w:type="spellEnd"/>
            <w:r>
              <w:t xml:space="preserve">. № </w:t>
            </w:r>
            <w:r w:rsidR="00270B18">
              <w:t>4</w:t>
            </w:r>
            <w:r w:rsidR="0027501A" w:rsidRPr="00C01EB7">
              <w:t>,</w:t>
            </w:r>
            <w:r>
              <w:t xml:space="preserve"> тел.</w:t>
            </w:r>
            <w:r w:rsidR="00AE0CAA">
              <w:t>22 411</w:t>
            </w:r>
            <w:r w:rsidR="0027501A" w:rsidRPr="00C01EB7">
              <w:t xml:space="preserve"> </w:t>
            </w:r>
          </w:p>
          <w:p w:rsidR="003624DE" w:rsidRPr="00C01EB7" w:rsidRDefault="003624DE" w:rsidP="00AE0CAA"/>
        </w:tc>
        <w:tc>
          <w:tcPr>
            <w:tcW w:w="3119" w:type="dxa"/>
          </w:tcPr>
          <w:p w:rsidR="003624DE" w:rsidRPr="00C01EB7" w:rsidRDefault="003624DE" w:rsidP="006022E0">
            <w:proofErr w:type="gramStart"/>
            <w:r w:rsidRPr="00C01EB7">
              <w:t>заявление</w:t>
            </w:r>
            <w:r w:rsidRPr="00C01EB7">
              <w:br/>
            </w:r>
            <w:r w:rsidRPr="00C01EB7">
              <w:br/>
              <w:t>паспорта граждан Республики Беларусь (далее – паспорта) или иные документы, удостоверяющие личность всех совершеннолетних граждан, свидетельства о рождении несовершеннолетних детей, проживающих в обмениваемом жилом помещении</w:t>
            </w:r>
            <w:r w:rsidRPr="00C01EB7">
              <w:br/>
            </w:r>
            <w:r w:rsidRPr="00C01EB7">
              <w:br/>
              <w:t xml:space="preserve">выписка из решения общего собрания членов организации застройщиков (собрания уполномоченных) о приеме гражданина в эту </w:t>
            </w:r>
            <w:r w:rsidRPr="00C01EB7">
              <w:lastRenderedPageBreak/>
              <w:t>организацию – для члена организации застройщиков, не являющегося собственником жилого помещения, в случае обмена жилого помещения в доме государственного жилищного фонда</w:t>
            </w:r>
            <w:proofErr w:type="gramEnd"/>
            <w:r w:rsidRPr="00C01EB7">
              <w:t xml:space="preserve"> </w:t>
            </w:r>
            <w:proofErr w:type="gramStart"/>
            <w:r w:rsidRPr="00C01EB7">
              <w:t>на жилое помещение в доме организации застройщиков</w:t>
            </w:r>
            <w:r w:rsidRPr="00C01EB7">
              <w:br/>
            </w:r>
            <w:r w:rsidRPr="00C01EB7">
              <w:br/>
              <w:t>письменное согласие совершеннолетних граждан, проживающих в неизолированном жилом помещении, – в случае обмена такого жилого помещения</w:t>
            </w:r>
            <w:r w:rsidRPr="00C01EB7">
              <w:br/>
            </w:r>
            <w:r w:rsidRPr="00C01EB7">
              <w:br/>
              <w:t>технический паспорт на жилое помещение (далее – технический паспорт) и документ, подтверждающий право собственности на обмениваемое жилое помещение, – в случае обмена жилого помещения частного жилищного фонда</w:t>
            </w:r>
            <w:r w:rsidRPr="00C01EB7">
              <w:br/>
            </w:r>
            <w:r w:rsidRPr="00C01EB7">
              <w:br/>
              <w:t>письменное согласие отсутствующих граждан, за которыми сохраняется право пользования жилым помещением, удостоверенное нотариусом</w:t>
            </w:r>
            <w:proofErr w:type="gramEnd"/>
            <w:r w:rsidRPr="00C01EB7">
              <w:t xml:space="preserve"> </w:t>
            </w:r>
            <w:proofErr w:type="gramStart"/>
            <w:r w:rsidRPr="00C01EB7">
              <w:t xml:space="preserve">либо другим должностным лицом, имеющим право </w:t>
            </w:r>
            <w:r w:rsidRPr="00C01EB7">
              <w:lastRenderedPageBreak/>
              <w:t>совершать такое нотариальное действие (далее – удостоверенное нотариально), – в случае отсутствия их подписи на заявлении об обмене жилого помещения</w:t>
            </w:r>
            <w:r w:rsidRPr="00C01EB7">
              <w:br/>
            </w:r>
            <w:r w:rsidRPr="00C01EB7">
              <w:br/>
              <w:t>документы, подтверждающие родственные отношения, – в случае вселения в жилое помещение в порядке обмена в качестве члена семьи или объединения граждан в одну семью для совместного проживания</w:t>
            </w:r>
            <w:r w:rsidRPr="00C01EB7">
              <w:br/>
            </w:r>
            <w:r w:rsidRPr="00C01EB7">
              <w:br/>
              <w:t>домовая книга (при ее наличии) – в случае обмена одноквартирного, блокированного</w:t>
            </w:r>
            <w:proofErr w:type="gramEnd"/>
            <w:r w:rsidRPr="00C01EB7">
              <w:t xml:space="preserve"> жилого дома</w:t>
            </w:r>
          </w:p>
        </w:tc>
        <w:tc>
          <w:tcPr>
            <w:tcW w:w="2268" w:type="dxa"/>
          </w:tcPr>
          <w:p w:rsidR="003624DE" w:rsidRPr="00C01EB7" w:rsidRDefault="003624DE" w:rsidP="00E05E3C">
            <w:pPr>
              <w:pStyle w:val="table10"/>
              <w:spacing w:before="120" w:line="20" w:lineRule="atLeast"/>
              <w:rPr>
                <w:sz w:val="24"/>
                <w:szCs w:val="24"/>
              </w:rPr>
            </w:pPr>
            <w:r w:rsidRPr="00C01EB7">
              <w:rPr>
                <w:sz w:val="24"/>
                <w:szCs w:val="24"/>
              </w:rPr>
              <w:lastRenderedPageBreak/>
              <w:t>бесплатно</w:t>
            </w:r>
          </w:p>
        </w:tc>
        <w:tc>
          <w:tcPr>
            <w:tcW w:w="2268" w:type="dxa"/>
          </w:tcPr>
          <w:p w:rsidR="003624DE" w:rsidRPr="00C01EB7" w:rsidRDefault="003624DE" w:rsidP="00E05E3C">
            <w:pPr>
              <w:pStyle w:val="table10"/>
              <w:spacing w:before="120" w:line="20" w:lineRule="atLeast"/>
              <w:rPr>
                <w:sz w:val="24"/>
                <w:szCs w:val="24"/>
              </w:rPr>
            </w:pPr>
            <w:r w:rsidRPr="00C01EB7">
              <w:rPr>
                <w:sz w:val="24"/>
                <w:szCs w:val="24"/>
              </w:rPr>
              <w:t>1 месяц со дня подачи заявления</w:t>
            </w:r>
          </w:p>
        </w:tc>
        <w:tc>
          <w:tcPr>
            <w:tcW w:w="2693" w:type="dxa"/>
          </w:tcPr>
          <w:p w:rsidR="003624DE" w:rsidRPr="00C01EB7" w:rsidRDefault="003624DE" w:rsidP="00E05E3C">
            <w:pPr>
              <w:pStyle w:val="table10"/>
              <w:spacing w:before="120" w:line="20" w:lineRule="atLeast"/>
              <w:rPr>
                <w:sz w:val="24"/>
                <w:szCs w:val="24"/>
              </w:rPr>
            </w:pPr>
            <w:r w:rsidRPr="00C01EB7">
              <w:rPr>
                <w:sz w:val="24"/>
                <w:szCs w:val="24"/>
              </w:rPr>
              <w:t xml:space="preserve">1 месяц </w:t>
            </w:r>
            <w:r w:rsidRPr="00C01EB7">
              <w:rPr>
                <w:sz w:val="24"/>
                <w:szCs w:val="24"/>
              </w:rPr>
              <w:br/>
            </w:r>
            <w:r w:rsidRPr="00C01EB7">
              <w:rPr>
                <w:sz w:val="24"/>
                <w:szCs w:val="24"/>
              </w:rPr>
              <w:br/>
              <w:t>при междугороднем обмене – 2 месяца</w:t>
            </w:r>
          </w:p>
        </w:tc>
      </w:tr>
      <w:tr w:rsidR="003624DE" w:rsidRPr="00C01EB7" w:rsidTr="00750B81">
        <w:tc>
          <w:tcPr>
            <w:tcW w:w="2235" w:type="dxa"/>
          </w:tcPr>
          <w:p w:rsidR="003624DE" w:rsidRPr="00C01EB7" w:rsidRDefault="003624DE" w:rsidP="006022E0">
            <w:proofErr w:type="gramStart"/>
            <w:r w:rsidRPr="00C01EB7">
              <w:lastRenderedPageBreak/>
              <w:t xml:space="preserve">1.1.5. </w:t>
            </w:r>
            <w:r w:rsidR="00495528" w:rsidRPr="00C01EB7">
              <w:t xml:space="preserve">  </w:t>
            </w:r>
            <w:r w:rsidRPr="00C01EB7">
              <w:t>о постановке на учет (восстановлении на</w:t>
            </w:r>
            <w:proofErr w:type="gramEnd"/>
          </w:p>
          <w:p w:rsidR="003624DE" w:rsidRPr="00C01EB7" w:rsidRDefault="003624DE" w:rsidP="006022E0">
            <w:proofErr w:type="gramStart"/>
            <w:r w:rsidRPr="00C01EB7">
              <w:t>учете</w:t>
            </w:r>
            <w:proofErr w:type="gramEnd"/>
            <w:r w:rsidRPr="00C01EB7">
              <w:t>) граждан, нуждающихся в улучшении жилищных условий</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3624DE" w:rsidRPr="00C01EB7" w:rsidRDefault="003624DE" w:rsidP="00AE0CAA"/>
        </w:tc>
        <w:tc>
          <w:tcPr>
            <w:tcW w:w="3119" w:type="dxa"/>
          </w:tcPr>
          <w:p w:rsidR="003624DE" w:rsidRPr="00C01EB7" w:rsidRDefault="003624DE" w:rsidP="00E05E3C">
            <w:pPr>
              <w:pStyle w:val="table10"/>
              <w:spacing w:before="120" w:line="20" w:lineRule="atLeast"/>
              <w:rPr>
                <w:sz w:val="24"/>
                <w:szCs w:val="24"/>
              </w:rPr>
            </w:pPr>
            <w:proofErr w:type="gramStart"/>
            <w:r w:rsidRPr="00C01EB7">
              <w:rPr>
                <w:sz w:val="24"/>
                <w:szCs w:val="24"/>
              </w:rPr>
              <w:t>заявление</w:t>
            </w:r>
            <w:r w:rsidRPr="00C01EB7">
              <w:rPr>
                <w:sz w:val="24"/>
                <w:szCs w:val="24"/>
              </w:rPr>
              <w:br/>
            </w:r>
            <w:r w:rsidRPr="00C01EB7">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C01EB7">
              <w:rPr>
                <w:sz w:val="24"/>
                <w:szCs w:val="24"/>
              </w:rPr>
              <w:br/>
            </w:r>
            <w:r w:rsidRPr="00C01EB7">
              <w:rPr>
                <w:sz w:val="24"/>
                <w:szCs w:val="24"/>
              </w:rPr>
              <w:br/>
            </w:r>
            <w:r w:rsidRPr="00C01EB7">
              <w:rPr>
                <w:sz w:val="24"/>
                <w:szCs w:val="24"/>
              </w:rPr>
              <w:lastRenderedPageBreak/>
              <w:t>документы, подтверждающие право на внеочередное или первоочередное предоставление жилого помещения, – в случае наличия такого права</w:t>
            </w:r>
            <w:r w:rsidRPr="00C01EB7">
              <w:rPr>
                <w:sz w:val="24"/>
                <w:szCs w:val="24"/>
              </w:rPr>
              <w:br/>
            </w:r>
            <w:r w:rsidRPr="00C01EB7">
              <w:rPr>
                <w:sz w:val="24"/>
                <w:szCs w:val="24"/>
              </w:rPr>
              <w:br/>
              <w:t>сведения о доходе и имуществе каждого члена семьи – в случае постановки на учет (восстановления на учете</w:t>
            </w:r>
            <w:proofErr w:type="gramEnd"/>
            <w:r w:rsidRPr="00C01EB7">
              <w:rPr>
                <w:sz w:val="24"/>
                <w:szCs w:val="24"/>
              </w:rPr>
              <w:t>) граждан, имеющих право на получение жилого помещения социального пользования в зависимости от их дохода и имущества</w:t>
            </w:r>
            <w:r w:rsidRPr="00C01EB7">
              <w:rPr>
                <w:sz w:val="24"/>
                <w:szCs w:val="24"/>
              </w:rPr>
              <w:br/>
            </w:r>
            <w:r w:rsidRPr="00C01EB7">
              <w:rPr>
                <w:sz w:val="24"/>
                <w:szCs w:val="24"/>
              </w:rPr>
              <w:br/>
              <w:t>домовая книга (при ее наличии) – в случае постановки на учет нуждающихся в улучшении жилищных условий граждан, проживающих в одноквартирном, блокированном жилом доме</w:t>
            </w:r>
          </w:p>
        </w:tc>
        <w:tc>
          <w:tcPr>
            <w:tcW w:w="2268" w:type="dxa"/>
          </w:tcPr>
          <w:p w:rsidR="003624DE" w:rsidRPr="00C01EB7" w:rsidRDefault="003624DE" w:rsidP="00E05E3C">
            <w:pPr>
              <w:pStyle w:val="table10"/>
              <w:spacing w:before="120" w:line="20" w:lineRule="atLeast"/>
              <w:rPr>
                <w:sz w:val="24"/>
                <w:szCs w:val="24"/>
              </w:rPr>
            </w:pPr>
            <w:r w:rsidRPr="00C01EB7">
              <w:rPr>
                <w:sz w:val="24"/>
                <w:szCs w:val="24"/>
              </w:rPr>
              <w:lastRenderedPageBreak/>
              <w:t>бесплатно</w:t>
            </w:r>
          </w:p>
        </w:tc>
        <w:tc>
          <w:tcPr>
            <w:tcW w:w="2268" w:type="dxa"/>
          </w:tcPr>
          <w:p w:rsidR="003624DE" w:rsidRPr="00C01EB7" w:rsidRDefault="003624DE" w:rsidP="00E05E3C">
            <w:pPr>
              <w:pStyle w:val="table10"/>
              <w:spacing w:before="120" w:line="20" w:lineRule="atLeast"/>
              <w:rPr>
                <w:sz w:val="24"/>
                <w:szCs w:val="24"/>
              </w:rPr>
            </w:pPr>
            <w:r w:rsidRPr="00C01EB7">
              <w:rPr>
                <w:sz w:val="24"/>
                <w:szCs w:val="24"/>
              </w:rPr>
              <w:t>1 месяц со дня подачи заявления</w:t>
            </w:r>
          </w:p>
        </w:tc>
        <w:tc>
          <w:tcPr>
            <w:tcW w:w="2693" w:type="dxa"/>
          </w:tcPr>
          <w:p w:rsidR="003624DE" w:rsidRPr="00C01EB7" w:rsidRDefault="003624DE" w:rsidP="00E05E3C">
            <w:pPr>
              <w:pStyle w:val="table10"/>
              <w:spacing w:before="120" w:line="20" w:lineRule="atLeast"/>
              <w:rPr>
                <w:sz w:val="24"/>
                <w:szCs w:val="24"/>
              </w:rPr>
            </w:pPr>
            <w:r w:rsidRPr="00C01EB7">
              <w:rPr>
                <w:sz w:val="24"/>
                <w:szCs w:val="24"/>
              </w:rPr>
              <w:t>бессрочно</w:t>
            </w:r>
          </w:p>
        </w:tc>
      </w:tr>
      <w:tr w:rsidR="003624DE" w:rsidRPr="00C01EB7" w:rsidTr="00750B81">
        <w:tc>
          <w:tcPr>
            <w:tcW w:w="2235" w:type="dxa"/>
          </w:tcPr>
          <w:p w:rsidR="003624DE" w:rsidRPr="00C01EB7" w:rsidRDefault="003624DE" w:rsidP="006022E0">
            <w:r w:rsidRPr="00C01EB7">
              <w:lastRenderedPageBreak/>
              <w:t>1.1.6. о разделе (объединении) очереди, о переоформлении очереди с гражданина на совершеннолетнего</w:t>
            </w:r>
          </w:p>
          <w:p w:rsidR="003624DE" w:rsidRPr="00C01EB7" w:rsidRDefault="003624DE" w:rsidP="006022E0">
            <w:r w:rsidRPr="00C01EB7">
              <w:t>члена его семьи</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3624DE" w:rsidRPr="00C01EB7" w:rsidRDefault="003624DE" w:rsidP="00AE0CAA"/>
        </w:tc>
        <w:tc>
          <w:tcPr>
            <w:tcW w:w="3119" w:type="dxa"/>
          </w:tcPr>
          <w:p w:rsidR="003624DE" w:rsidRPr="00C01EB7" w:rsidRDefault="003624DE" w:rsidP="00E05E3C">
            <w:pPr>
              <w:pStyle w:val="table10"/>
              <w:spacing w:before="120" w:line="20" w:lineRule="atLeast"/>
              <w:rPr>
                <w:sz w:val="24"/>
                <w:szCs w:val="24"/>
              </w:rPr>
            </w:pPr>
            <w:proofErr w:type="gramStart"/>
            <w:r w:rsidRPr="00C01EB7">
              <w:rPr>
                <w:sz w:val="24"/>
                <w:szCs w:val="24"/>
              </w:rPr>
              <w:t>заявление</w:t>
            </w:r>
            <w:r w:rsidRPr="00C01EB7">
              <w:rPr>
                <w:sz w:val="24"/>
                <w:szCs w:val="24"/>
              </w:rPr>
              <w:br/>
            </w:r>
            <w:r w:rsidRPr="00C01EB7">
              <w:rPr>
                <w:sz w:val="24"/>
                <w:szCs w:val="24"/>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w:t>
            </w:r>
            <w:r w:rsidRPr="00C01EB7">
              <w:rPr>
                <w:sz w:val="24"/>
                <w:szCs w:val="24"/>
              </w:rPr>
              <w:lastRenderedPageBreak/>
              <w:t>нуждающихся в улучшении жилищных условий и (или) состоящих на таком учете</w:t>
            </w:r>
            <w:r w:rsidRPr="00C01EB7">
              <w:rPr>
                <w:sz w:val="24"/>
                <w:szCs w:val="24"/>
              </w:rPr>
              <w:br/>
            </w:r>
            <w:r w:rsidRPr="00C01EB7">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C01EB7">
              <w:rPr>
                <w:sz w:val="24"/>
                <w:szCs w:val="24"/>
              </w:rPr>
              <w:br/>
            </w:r>
            <w:r w:rsidRPr="00C01EB7">
              <w:rPr>
                <w:sz w:val="24"/>
                <w:szCs w:val="24"/>
              </w:rPr>
              <w:br/>
              <w:t>сведения о доходе и имуществе каждого члена семьи – в случае постановки на учет граждан, имеющих право</w:t>
            </w:r>
            <w:proofErr w:type="gramEnd"/>
            <w:r w:rsidRPr="00C01EB7">
              <w:rPr>
                <w:sz w:val="24"/>
                <w:szCs w:val="24"/>
              </w:rPr>
              <w:t xml:space="preserve"> на получение жилого помещения социального пользования в зависимости от их дохода и имущества</w:t>
            </w:r>
          </w:p>
        </w:tc>
        <w:tc>
          <w:tcPr>
            <w:tcW w:w="2268" w:type="dxa"/>
          </w:tcPr>
          <w:p w:rsidR="003624DE" w:rsidRPr="00C01EB7" w:rsidRDefault="003624DE" w:rsidP="00E05E3C">
            <w:pPr>
              <w:pStyle w:val="table10"/>
              <w:spacing w:before="120" w:line="20" w:lineRule="atLeast"/>
              <w:rPr>
                <w:sz w:val="24"/>
                <w:szCs w:val="24"/>
              </w:rPr>
            </w:pPr>
            <w:r w:rsidRPr="00C01EB7">
              <w:rPr>
                <w:sz w:val="24"/>
                <w:szCs w:val="24"/>
              </w:rPr>
              <w:lastRenderedPageBreak/>
              <w:t>бесплатно</w:t>
            </w:r>
          </w:p>
        </w:tc>
        <w:tc>
          <w:tcPr>
            <w:tcW w:w="2268" w:type="dxa"/>
          </w:tcPr>
          <w:p w:rsidR="003624DE" w:rsidRPr="00C01EB7" w:rsidRDefault="003624DE" w:rsidP="00E05E3C">
            <w:pPr>
              <w:pStyle w:val="table10"/>
              <w:spacing w:before="120" w:line="20" w:lineRule="atLeast"/>
              <w:rPr>
                <w:sz w:val="24"/>
                <w:szCs w:val="24"/>
              </w:rPr>
            </w:pPr>
            <w:r w:rsidRPr="00C01EB7">
              <w:rPr>
                <w:sz w:val="24"/>
                <w:szCs w:val="24"/>
              </w:rPr>
              <w:t>1 месяц со дня подачи заявления</w:t>
            </w:r>
          </w:p>
        </w:tc>
        <w:tc>
          <w:tcPr>
            <w:tcW w:w="2693" w:type="dxa"/>
          </w:tcPr>
          <w:p w:rsidR="003624DE" w:rsidRPr="00C01EB7" w:rsidRDefault="003624DE" w:rsidP="00E05E3C">
            <w:pPr>
              <w:pStyle w:val="table10"/>
              <w:spacing w:before="120" w:line="20" w:lineRule="atLeast"/>
              <w:rPr>
                <w:sz w:val="24"/>
                <w:szCs w:val="24"/>
              </w:rPr>
            </w:pPr>
            <w:r w:rsidRPr="00C01EB7">
              <w:rPr>
                <w:sz w:val="24"/>
                <w:szCs w:val="24"/>
              </w:rPr>
              <w:t>бессрочно</w:t>
            </w:r>
          </w:p>
        </w:tc>
      </w:tr>
      <w:tr w:rsidR="003624DE" w:rsidRPr="00C01EB7" w:rsidTr="00750B81">
        <w:tc>
          <w:tcPr>
            <w:tcW w:w="2235" w:type="dxa"/>
          </w:tcPr>
          <w:p w:rsidR="003624DE" w:rsidRPr="00C01EB7" w:rsidRDefault="003624DE" w:rsidP="00495528">
            <w:r w:rsidRPr="00C01EB7">
              <w:lastRenderedPageBreak/>
              <w:t xml:space="preserve">1.1.7. </w:t>
            </w:r>
            <w:r w:rsidR="00495528" w:rsidRPr="00C01EB7">
              <w:t xml:space="preserve"> </w:t>
            </w:r>
            <w:r w:rsidRPr="00C01EB7">
              <w:t>о снятии граждан с учета нуждающихся в улучшении жилищных условий</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p>
          <w:p w:rsidR="003624DE" w:rsidRPr="00C01EB7" w:rsidRDefault="003624DE" w:rsidP="00AE0CAA"/>
        </w:tc>
        <w:tc>
          <w:tcPr>
            <w:tcW w:w="3119" w:type="dxa"/>
          </w:tcPr>
          <w:p w:rsidR="003624DE" w:rsidRPr="00C01EB7" w:rsidRDefault="003624DE" w:rsidP="00E05E3C">
            <w:pPr>
              <w:pStyle w:val="table10"/>
              <w:spacing w:before="120" w:line="20" w:lineRule="atLeast"/>
              <w:rPr>
                <w:sz w:val="24"/>
                <w:szCs w:val="24"/>
              </w:rPr>
            </w:pPr>
            <w:r w:rsidRPr="00C01EB7">
              <w:rPr>
                <w:sz w:val="24"/>
                <w:szCs w:val="24"/>
              </w:rPr>
              <w:t>заявление</w:t>
            </w:r>
            <w:r w:rsidRPr="00C01EB7">
              <w:rPr>
                <w:sz w:val="24"/>
                <w:szCs w:val="24"/>
              </w:rPr>
              <w:br/>
            </w:r>
            <w:r w:rsidRPr="00C01EB7">
              <w:rPr>
                <w:sz w:val="24"/>
                <w:szCs w:val="24"/>
              </w:rPr>
              <w:br/>
              <w:t>паспорта или иные документы, удостоверяющие личность всех совершеннолетних граждан</w:t>
            </w:r>
          </w:p>
        </w:tc>
        <w:tc>
          <w:tcPr>
            <w:tcW w:w="2268" w:type="dxa"/>
          </w:tcPr>
          <w:p w:rsidR="003624DE" w:rsidRPr="00C01EB7" w:rsidRDefault="003624DE" w:rsidP="00E05E3C">
            <w:pPr>
              <w:pStyle w:val="table10"/>
              <w:spacing w:before="120" w:line="20" w:lineRule="atLeast"/>
              <w:rPr>
                <w:sz w:val="24"/>
                <w:szCs w:val="24"/>
              </w:rPr>
            </w:pPr>
            <w:r w:rsidRPr="00C01EB7">
              <w:rPr>
                <w:sz w:val="24"/>
                <w:szCs w:val="24"/>
              </w:rPr>
              <w:t>бесплатно</w:t>
            </w:r>
          </w:p>
        </w:tc>
        <w:tc>
          <w:tcPr>
            <w:tcW w:w="2268" w:type="dxa"/>
          </w:tcPr>
          <w:p w:rsidR="003624DE" w:rsidRPr="00C01EB7" w:rsidRDefault="003624DE" w:rsidP="00E05E3C">
            <w:pPr>
              <w:pStyle w:val="table10"/>
              <w:spacing w:before="120" w:line="20" w:lineRule="atLeast"/>
              <w:rPr>
                <w:sz w:val="24"/>
                <w:szCs w:val="24"/>
              </w:rPr>
            </w:pPr>
            <w:r w:rsidRPr="00C01EB7">
              <w:rPr>
                <w:sz w:val="24"/>
                <w:szCs w:val="24"/>
              </w:rPr>
              <w:t>15 дней со дня подачи заявления</w:t>
            </w:r>
          </w:p>
        </w:tc>
        <w:tc>
          <w:tcPr>
            <w:tcW w:w="2693" w:type="dxa"/>
          </w:tcPr>
          <w:p w:rsidR="003624DE" w:rsidRPr="00C01EB7" w:rsidRDefault="003624DE" w:rsidP="00E05E3C">
            <w:pPr>
              <w:pStyle w:val="table10"/>
              <w:spacing w:before="120" w:line="20" w:lineRule="atLeast"/>
              <w:rPr>
                <w:sz w:val="24"/>
                <w:szCs w:val="24"/>
              </w:rPr>
            </w:pPr>
            <w:r w:rsidRPr="00C01EB7">
              <w:rPr>
                <w:sz w:val="24"/>
                <w:szCs w:val="24"/>
              </w:rPr>
              <w:t>бессрочно</w:t>
            </w:r>
          </w:p>
        </w:tc>
      </w:tr>
      <w:tr w:rsidR="003624DE" w:rsidRPr="00C01EB7" w:rsidTr="00750B81">
        <w:trPr>
          <w:trHeight w:val="6935"/>
        </w:trPr>
        <w:tc>
          <w:tcPr>
            <w:tcW w:w="2235" w:type="dxa"/>
          </w:tcPr>
          <w:p w:rsidR="003624DE" w:rsidRPr="00C01EB7" w:rsidRDefault="003624DE" w:rsidP="001D4014">
            <w:r w:rsidRPr="00C01EB7">
              <w:lastRenderedPageBreak/>
              <w:t>1.1.16. о сносе непригодного для проживания жилого помещения</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3624DE" w:rsidRPr="00C01EB7" w:rsidRDefault="003624DE" w:rsidP="00AE0CAA"/>
        </w:tc>
        <w:tc>
          <w:tcPr>
            <w:tcW w:w="3119" w:type="dxa"/>
          </w:tcPr>
          <w:p w:rsidR="003624DE" w:rsidRPr="00C01EB7" w:rsidRDefault="003624DE" w:rsidP="00E05E3C">
            <w:pPr>
              <w:pStyle w:val="table10"/>
              <w:spacing w:before="120"/>
              <w:rPr>
                <w:sz w:val="24"/>
                <w:szCs w:val="24"/>
              </w:rPr>
            </w:pPr>
            <w:r w:rsidRPr="00C01EB7">
              <w:rPr>
                <w:sz w:val="24"/>
                <w:szCs w:val="24"/>
              </w:rPr>
              <w:t>заявление</w:t>
            </w:r>
            <w:r w:rsidRPr="00C01EB7">
              <w:rPr>
                <w:sz w:val="24"/>
                <w:szCs w:val="24"/>
              </w:rPr>
              <w:br/>
            </w:r>
            <w:r w:rsidRPr="00C01EB7">
              <w:rPr>
                <w:sz w:val="24"/>
                <w:szCs w:val="24"/>
              </w:rPr>
              <w:br/>
              <w:t>технический паспорт и документ, подтверждающий право собственности на жилое помещение</w:t>
            </w:r>
            <w:r w:rsidRPr="00C01EB7">
              <w:rPr>
                <w:sz w:val="24"/>
                <w:szCs w:val="24"/>
              </w:rPr>
              <w:br/>
            </w:r>
            <w:r w:rsidRPr="00C01EB7">
              <w:rPr>
                <w:sz w:val="24"/>
                <w:szCs w:val="24"/>
              </w:rPr>
              <w:br/>
              <w:t>домовая книга (при ее наличии) – в случае сноса одноквартирного, блокированного жилого дома</w:t>
            </w:r>
            <w:r w:rsidRPr="00C01EB7">
              <w:rPr>
                <w:sz w:val="24"/>
                <w:szCs w:val="24"/>
              </w:rPr>
              <w:br/>
            </w:r>
            <w:r w:rsidRPr="00C01EB7">
              <w:rPr>
                <w:sz w:val="24"/>
                <w:szCs w:val="24"/>
              </w:rPr>
              <w:br/>
              <w:t>письменное согласие всех собственников жилого помещения, находящегося в общей собственности</w:t>
            </w:r>
            <w:r w:rsidRPr="00C01EB7">
              <w:rPr>
                <w:sz w:val="24"/>
                <w:szCs w:val="24"/>
              </w:rPr>
              <w:br/>
            </w:r>
            <w:r w:rsidRPr="00C01EB7">
              <w:rPr>
                <w:sz w:val="24"/>
                <w:szCs w:val="24"/>
              </w:rPr>
              <w:br/>
              <w:t>письменное согласие третьих лиц – в случае, если право собственности на сносимое жилое помещение обременено правами третьих ли</w:t>
            </w:r>
            <w:r w:rsidR="00B9160D" w:rsidRPr="00C01EB7">
              <w:rPr>
                <w:sz w:val="24"/>
                <w:szCs w:val="24"/>
              </w:rPr>
              <w:t>ц</w:t>
            </w:r>
          </w:p>
        </w:tc>
        <w:tc>
          <w:tcPr>
            <w:tcW w:w="2268" w:type="dxa"/>
          </w:tcPr>
          <w:p w:rsidR="003624DE" w:rsidRPr="00C01EB7" w:rsidRDefault="003624DE" w:rsidP="00E05E3C">
            <w:pPr>
              <w:pStyle w:val="table10"/>
              <w:spacing w:before="120"/>
              <w:rPr>
                <w:sz w:val="24"/>
                <w:szCs w:val="24"/>
              </w:rPr>
            </w:pPr>
            <w:r w:rsidRPr="00C01EB7">
              <w:rPr>
                <w:sz w:val="24"/>
                <w:szCs w:val="24"/>
              </w:rPr>
              <w:t>бесплатно</w:t>
            </w:r>
          </w:p>
        </w:tc>
        <w:tc>
          <w:tcPr>
            <w:tcW w:w="2268" w:type="dxa"/>
          </w:tcPr>
          <w:p w:rsidR="003624DE" w:rsidRPr="00C01EB7" w:rsidRDefault="003624DE" w:rsidP="00E05E3C">
            <w:pPr>
              <w:pStyle w:val="table10"/>
              <w:spacing w:before="120"/>
              <w:rPr>
                <w:sz w:val="24"/>
                <w:szCs w:val="24"/>
              </w:rPr>
            </w:pPr>
            <w:r w:rsidRPr="00C01EB7">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93" w:type="dxa"/>
          </w:tcPr>
          <w:p w:rsidR="003624DE" w:rsidRPr="00C01EB7" w:rsidRDefault="003624DE" w:rsidP="00E05E3C">
            <w:pPr>
              <w:pStyle w:val="table10"/>
              <w:spacing w:before="120"/>
              <w:rPr>
                <w:sz w:val="24"/>
                <w:szCs w:val="24"/>
              </w:rPr>
            </w:pPr>
            <w:r w:rsidRPr="00C01EB7">
              <w:rPr>
                <w:sz w:val="24"/>
                <w:szCs w:val="24"/>
              </w:rPr>
              <w:t>бессрочно</w:t>
            </w:r>
          </w:p>
        </w:tc>
      </w:tr>
      <w:tr w:rsidR="003624DE" w:rsidRPr="00C01EB7" w:rsidTr="00750B81">
        <w:trPr>
          <w:trHeight w:val="530"/>
        </w:trPr>
        <w:tc>
          <w:tcPr>
            <w:tcW w:w="2235" w:type="dxa"/>
          </w:tcPr>
          <w:p w:rsidR="003624DE" w:rsidRPr="00C01EB7" w:rsidRDefault="003624DE" w:rsidP="001D4014">
            <w:r w:rsidRPr="00C01EB7">
              <w:t xml:space="preserve">1.1.18. о предоставлении жилого помещения </w:t>
            </w:r>
            <w:r w:rsidR="00495528" w:rsidRPr="00C01EB7">
              <w:t xml:space="preserve">коммерческого использования </w:t>
            </w:r>
            <w:r w:rsidRPr="00C01EB7">
              <w:t>государственного жилищного фонда (за исключением специальных жилых помещений</w:t>
            </w:r>
            <w:r w:rsidR="00495528" w:rsidRPr="00C01EB7">
              <w:t>)</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3624DE" w:rsidRPr="00C01EB7" w:rsidRDefault="003624DE" w:rsidP="00AE0CAA"/>
        </w:tc>
        <w:tc>
          <w:tcPr>
            <w:tcW w:w="3119" w:type="dxa"/>
          </w:tcPr>
          <w:p w:rsidR="003624DE" w:rsidRPr="00C01EB7" w:rsidRDefault="003624DE" w:rsidP="00E05E3C">
            <w:pPr>
              <w:pStyle w:val="table10"/>
              <w:spacing w:before="120" w:line="20" w:lineRule="atLeast"/>
              <w:rPr>
                <w:sz w:val="24"/>
                <w:szCs w:val="24"/>
              </w:rPr>
            </w:pPr>
            <w:proofErr w:type="gramStart"/>
            <w:r w:rsidRPr="00C01EB7">
              <w:rPr>
                <w:sz w:val="24"/>
                <w:szCs w:val="24"/>
              </w:rPr>
              <w:t>заявление</w:t>
            </w:r>
            <w:r w:rsidRPr="00C01EB7">
              <w:rPr>
                <w:sz w:val="24"/>
                <w:szCs w:val="24"/>
              </w:rPr>
              <w:br/>
            </w:r>
            <w:r w:rsidRPr="00C01EB7">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w:t>
            </w:r>
            <w:r w:rsidRPr="00C01EB7">
              <w:rPr>
                <w:sz w:val="24"/>
                <w:szCs w:val="24"/>
              </w:rPr>
              <w:br/>
            </w:r>
            <w:r w:rsidRPr="00C01EB7">
              <w:rPr>
                <w:sz w:val="24"/>
                <w:szCs w:val="24"/>
              </w:rPr>
              <w:lastRenderedPageBreak/>
              <w:br/>
              <w:t>документы, подтверждающие право на внеочередное или первоочередное предоставление жилого помещения, – в случае наличия такого права</w:t>
            </w:r>
            <w:r w:rsidRPr="00C01EB7">
              <w:rPr>
                <w:sz w:val="24"/>
                <w:szCs w:val="24"/>
              </w:rPr>
              <w:br/>
            </w:r>
            <w:r w:rsidRPr="00C01EB7">
              <w:rPr>
                <w:sz w:val="24"/>
                <w:szCs w:val="24"/>
              </w:rPr>
              <w:br/>
              <w:t>сведения о доходе и имуществе каждого члена семьи – в случае наличия права на получение жилого помещения социального пользования в зависимости от дохода</w:t>
            </w:r>
            <w:proofErr w:type="gramEnd"/>
            <w:r w:rsidRPr="00C01EB7">
              <w:rPr>
                <w:sz w:val="24"/>
                <w:szCs w:val="24"/>
              </w:rPr>
              <w:t xml:space="preserve"> и имущества гражданина (семьи)</w:t>
            </w:r>
          </w:p>
        </w:tc>
        <w:tc>
          <w:tcPr>
            <w:tcW w:w="2268" w:type="dxa"/>
          </w:tcPr>
          <w:p w:rsidR="003624DE" w:rsidRPr="00C01EB7" w:rsidRDefault="003624DE" w:rsidP="00E05E3C">
            <w:pPr>
              <w:pStyle w:val="table10"/>
              <w:spacing w:before="120" w:line="20" w:lineRule="atLeast"/>
              <w:rPr>
                <w:sz w:val="24"/>
                <w:szCs w:val="24"/>
              </w:rPr>
            </w:pPr>
            <w:r w:rsidRPr="00C01EB7">
              <w:rPr>
                <w:sz w:val="24"/>
                <w:szCs w:val="24"/>
              </w:rPr>
              <w:lastRenderedPageBreak/>
              <w:t>бесплатно</w:t>
            </w:r>
          </w:p>
        </w:tc>
        <w:tc>
          <w:tcPr>
            <w:tcW w:w="2268" w:type="dxa"/>
          </w:tcPr>
          <w:p w:rsidR="003624DE" w:rsidRPr="00C01EB7" w:rsidRDefault="003624DE" w:rsidP="00E05E3C">
            <w:pPr>
              <w:pStyle w:val="table10"/>
              <w:spacing w:before="120" w:line="20" w:lineRule="atLeast"/>
              <w:rPr>
                <w:sz w:val="24"/>
                <w:szCs w:val="24"/>
              </w:rPr>
            </w:pPr>
            <w:r w:rsidRPr="00C01EB7">
              <w:rPr>
                <w:sz w:val="24"/>
                <w:szCs w:val="24"/>
              </w:rPr>
              <w:t>1 месяц со дня подачи заявления (за исключением предоставления жилых помещений специального служебного жилищного фонда, служебных жилых помещений)</w:t>
            </w:r>
          </w:p>
        </w:tc>
        <w:tc>
          <w:tcPr>
            <w:tcW w:w="2693" w:type="dxa"/>
          </w:tcPr>
          <w:p w:rsidR="003624DE" w:rsidRPr="00C01EB7" w:rsidRDefault="003624DE" w:rsidP="00E05E3C">
            <w:pPr>
              <w:pStyle w:val="table10"/>
              <w:spacing w:before="120" w:line="20" w:lineRule="atLeast"/>
              <w:rPr>
                <w:sz w:val="24"/>
                <w:szCs w:val="24"/>
              </w:rPr>
            </w:pPr>
            <w:r w:rsidRPr="00C01EB7">
              <w:rPr>
                <w:sz w:val="24"/>
                <w:szCs w:val="24"/>
              </w:rPr>
              <w:t>бессрочно</w:t>
            </w:r>
          </w:p>
        </w:tc>
      </w:tr>
      <w:tr w:rsidR="00CF32C2" w:rsidRPr="00C01EB7" w:rsidTr="00750B81">
        <w:trPr>
          <w:trHeight w:val="780"/>
        </w:trPr>
        <w:tc>
          <w:tcPr>
            <w:tcW w:w="2235" w:type="dxa"/>
          </w:tcPr>
          <w:p w:rsidR="00CF32C2" w:rsidRPr="00C01EB7" w:rsidRDefault="00CF32C2" w:rsidP="006022E0">
            <w:r w:rsidRPr="00C01EB7">
              <w:lastRenderedPageBreak/>
              <w:t>1.3.Выдача справки:</w:t>
            </w:r>
          </w:p>
          <w:p w:rsidR="00CF32C2" w:rsidRPr="00C01EB7" w:rsidRDefault="00CF32C2" w:rsidP="006022E0">
            <w:r w:rsidRPr="00C01EB7">
              <w:t>1.3.1.  о состоянии на учете нуждающихся в улучшении жилищных условий</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Default="00AE0CAA" w:rsidP="00640DD1">
            <w:proofErr w:type="spellStart"/>
            <w:r>
              <w:t>каб</w:t>
            </w:r>
            <w:proofErr w:type="spellEnd"/>
            <w:r>
              <w:t>. № 4</w:t>
            </w:r>
            <w:r w:rsidRPr="00C01EB7">
              <w:t>,</w:t>
            </w:r>
            <w:r>
              <w:t xml:space="preserve"> тел.22 411</w:t>
            </w:r>
            <w:r w:rsidRPr="00C01EB7">
              <w:t xml:space="preserve"> </w:t>
            </w:r>
          </w:p>
          <w:p w:rsidR="00CF32C2" w:rsidRDefault="00CF32C2" w:rsidP="00AE0CAA"/>
        </w:tc>
        <w:tc>
          <w:tcPr>
            <w:tcW w:w="3119" w:type="dxa"/>
          </w:tcPr>
          <w:p w:rsidR="00CF32C2" w:rsidRPr="00C01EB7" w:rsidRDefault="00CF32C2" w:rsidP="00E05E3C">
            <w:pPr>
              <w:pStyle w:val="table10"/>
              <w:spacing w:before="120" w:line="20" w:lineRule="atLeast"/>
              <w:rPr>
                <w:sz w:val="24"/>
                <w:szCs w:val="24"/>
              </w:rPr>
            </w:pPr>
            <w:r w:rsidRPr="00C01EB7">
              <w:rPr>
                <w:sz w:val="24"/>
                <w:szCs w:val="24"/>
              </w:rPr>
              <w:t>паспорт или иной документ, удостоверяющий личность</w:t>
            </w:r>
          </w:p>
        </w:tc>
        <w:tc>
          <w:tcPr>
            <w:tcW w:w="2268" w:type="dxa"/>
          </w:tcPr>
          <w:p w:rsidR="00CF32C2" w:rsidRPr="00C01EB7" w:rsidRDefault="00CF32C2" w:rsidP="00E05E3C">
            <w:pPr>
              <w:pStyle w:val="table10"/>
              <w:spacing w:before="120" w:line="20" w:lineRule="atLeast"/>
              <w:rPr>
                <w:sz w:val="24"/>
                <w:szCs w:val="24"/>
              </w:rPr>
            </w:pPr>
            <w:r w:rsidRPr="00C01EB7">
              <w:rPr>
                <w:sz w:val="24"/>
                <w:szCs w:val="24"/>
              </w:rPr>
              <w:t>бесплатно</w:t>
            </w:r>
          </w:p>
        </w:tc>
        <w:tc>
          <w:tcPr>
            <w:tcW w:w="2268" w:type="dxa"/>
          </w:tcPr>
          <w:p w:rsidR="00CF32C2" w:rsidRPr="00C01EB7" w:rsidRDefault="00CF32C2" w:rsidP="00E05E3C">
            <w:pPr>
              <w:pStyle w:val="table10"/>
              <w:spacing w:before="120" w:line="20" w:lineRule="atLeast"/>
              <w:rPr>
                <w:sz w:val="24"/>
                <w:szCs w:val="24"/>
              </w:rPr>
            </w:pPr>
            <w:r w:rsidRPr="00C01EB7">
              <w:rPr>
                <w:sz w:val="24"/>
                <w:szCs w:val="24"/>
              </w:rPr>
              <w:t>в день обращения</w:t>
            </w:r>
          </w:p>
        </w:tc>
        <w:tc>
          <w:tcPr>
            <w:tcW w:w="2693" w:type="dxa"/>
          </w:tcPr>
          <w:p w:rsidR="00CF32C2" w:rsidRPr="00C01EB7" w:rsidRDefault="00CF32C2" w:rsidP="00E05E3C">
            <w:pPr>
              <w:pStyle w:val="table10"/>
              <w:spacing w:before="120" w:line="20" w:lineRule="atLeast"/>
              <w:rPr>
                <w:sz w:val="24"/>
                <w:szCs w:val="24"/>
              </w:rPr>
            </w:pPr>
            <w:r w:rsidRPr="00C01EB7">
              <w:rPr>
                <w:sz w:val="24"/>
                <w:szCs w:val="24"/>
              </w:rPr>
              <w:t>6 месяцев</w:t>
            </w:r>
          </w:p>
        </w:tc>
      </w:tr>
      <w:tr w:rsidR="00CF32C2" w:rsidRPr="00C01EB7" w:rsidTr="00750B81">
        <w:tc>
          <w:tcPr>
            <w:tcW w:w="2235" w:type="dxa"/>
          </w:tcPr>
          <w:p w:rsidR="00CF32C2" w:rsidRPr="00C01EB7" w:rsidRDefault="00CF32C2" w:rsidP="0082368F">
            <w:r w:rsidRPr="00C01EB7">
              <w:t>1.3.2. о занимаемом в данном населенном пункте жилом помещении и составе семьи</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Default="00AE0CAA" w:rsidP="00640DD1">
            <w:proofErr w:type="spellStart"/>
            <w:r>
              <w:t>каб</w:t>
            </w:r>
            <w:proofErr w:type="spellEnd"/>
            <w:r>
              <w:t>. № 4</w:t>
            </w:r>
            <w:r w:rsidRPr="00C01EB7">
              <w:t>,</w:t>
            </w:r>
            <w:r>
              <w:t xml:space="preserve"> тел.22 411</w:t>
            </w:r>
            <w:r w:rsidRPr="00C01EB7">
              <w:t xml:space="preserve"> </w:t>
            </w:r>
          </w:p>
          <w:p w:rsidR="00CF32C2" w:rsidRDefault="00CF32C2" w:rsidP="00AE0CAA"/>
        </w:tc>
        <w:tc>
          <w:tcPr>
            <w:tcW w:w="3119" w:type="dxa"/>
          </w:tcPr>
          <w:p w:rsidR="00750B81" w:rsidRDefault="00CF32C2" w:rsidP="00750B81">
            <w:pPr>
              <w:pStyle w:val="table10"/>
              <w:spacing w:before="120" w:line="20" w:lineRule="atLeast"/>
              <w:rPr>
                <w:sz w:val="24"/>
                <w:szCs w:val="24"/>
              </w:rPr>
            </w:pPr>
            <w:r w:rsidRPr="00C01EB7">
              <w:rPr>
                <w:sz w:val="24"/>
                <w:szCs w:val="24"/>
              </w:rPr>
              <w:t>паспорт или иной документ, удостоверяющий личность</w:t>
            </w:r>
          </w:p>
          <w:p w:rsidR="00CF32C2" w:rsidRPr="00C01EB7" w:rsidRDefault="00CF32C2" w:rsidP="00750B81">
            <w:pPr>
              <w:pStyle w:val="table10"/>
              <w:spacing w:before="120" w:line="20" w:lineRule="atLeast"/>
              <w:rPr>
                <w:sz w:val="24"/>
                <w:szCs w:val="24"/>
              </w:rPr>
            </w:pPr>
            <w:r w:rsidRPr="00C01EB7">
              <w:rPr>
                <w:sz w:val="24"/>
                <w:szCs w:val="24"/>
              </w:rPr>
              <w:br/>
              <w:t>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r w:rsidRPr="00C01EB7">
              <w:rPr>
                <w:sz w:val="24"/>
                <w:szCs w:val="24"/>
              </w:rPr>
              <w:br/>
            </w:r>
            <w:r w:rsidRPr="00C01EB7">
              <w:rPr>
                <w:sz w:val="24"/>
                <w:szCs w:val="24"/>
              </w:rPr>
              <w:lastRenderedPageBreak/>
              <w:br/>
              <w:t>домовая книга (при ее наличии) – в случае проживания гражданина в одноквартирном, блокированном жилом доме</w:t>
            </w:r>
          </w:p>
        </w:tc>
        <w:tc>
          <w:tcPr>
            <w:tcW w:w="2268" w:type="dxa"/>
          </w:tcPr>
          <w:p w:rsidR="00CF32C2" w:rsidRPr="00C01EB7" w:rsidRDefault="00CF32C2" w:rsidP="00E05E3C">
            <w:pPr>
              <w:pStyle w:val="table10"/>
              <w:spacing w:before="120" w:line="20" w:lineRule="atLeast"/>
              <w:rPr>
                <w:sz w:val="24"/>
                <w:szCs w:val="24"/>
              </w:rPr>
            </w:pPr>
            <w:r w:rsidRPr="00C01EB7">
              <w:rPr>
                <w:sz w:val="24"/>
                <w:szCs w:val="24"/>
              </w:rPr>
              <w:lastRenderedPageBreak/>
              <w:t>бесплатно</w:t>
            </w:r>
          </w:p>
        </w:tc>
        <w:tc>
          <w:tcPr>
            <w:tcW w:w="2268" w:type="dxa"/>
          </w:tcPr>
          <w:p w:rsidR="00CF32C2" w:rsidRPr="00C01EB7" w:rsidRDefault="00CF32C2" w:rsidP="00E05E3C">
            <w:pPr>
              <w:pStyle w:val="table10"/>
              <w:spacing w:before="120" w:line="20" w:lineRule="atLeast"/>
              <w:rPr>
                <w:sz w:val="24"/>
                <w:szCs w:val="24"/>
              </w:rPr>
            </w:pPr>
            <w:r w:rsidRPr="00C01EB7">
              <w:rPr>
                <w:sz w:val="24"/>
                <w:szCs w:val="24"/>
              </w:rPr>
              <w:t xml:space="preserve">в день обращения </w:t>
            </w:r>
          </w:p>
        </w:tc>
        <w:tc>
          <w:tcPr>
            <w:tcW w:w="2693" w:type="dxa"/>
          </w:tcPr>
          <w:p w:rsidR="00CF32C2" w:rsidRPr="00C01EB7" w:rsidRDefault="00CF32C2" w:rsidP="00E05E3C">
            <w:pPr>
              <w:pStyle w:val="table10"/>
              <w:spacing w:before="120" w:line="20" w:lineRule="atLeast"/>
              <w:rPr>
                <w:sz w:val="24"/>
                <w:szCs w:val="24"/>
              </w:rPr>
            </w:pPr>
            <w:r w:rsidRPr="00C01EB7">
              <w:rPr>
                <w:sz w:val="24"/>
                <w:szCs w:val="24"/>
              </w:rPr>
              <w:t>6 месяцев</w:t>
            </w:r>
          </w:p>
        </w:tc>
      </w:tr>
      <w:tr w:rsidR="003624DE" w:rsidRPr="00C01EB7" w:rsidTr="00750B81">
        <w:tc>
          <w:tcPr>
            <w:tcW w:w="2235" w:type="dxa"/>
          </w:tcPr>
          <w:p w:rsidR="003624DE" w:rsidRPr="00C01EB7" w:rsidRDefault="003624DE" w:rsidP="0082368F">
            <w:r w:rsidRPr="00C01EB7">
              <w:lastRenderedPageBreak/>
              <w:t>1.3.3. о месте жительства и составе семьи</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3624DE" w:rsidRPr="00C01EB7" w:rsidRDefault="003624DE" w:rsidP="00AE0CAA"/>
        </w:tc>
        <w:tc>
          <w:tcPr>
            <w:tcW w:w="3119" w:type="dxa"/>
          </w:tcPr>
          <w:p w:rsidR="003624DE" w:rsidRPr="00C01EB7" w:rsidRDefault="003624DE" w:rsidP="00E05E3C">
            <w:pPr>
              <w:pStyle w:val="table10"/>
              <w:spacing w:before="120" w:line="20" w:lineRule="atLeast"/>
              <w:rPr>
                <w:sz w:val="24"/>
                <w:szCs w:val="24"/>
              </w:rPr>
            </w:pPr>
            <w:r w:rsidRPr="00C01EB7">
              <w:rPr>
                <w:sz w:val="24"/>
                <w:szCs w:val="24"/>
              </w:rPr>
              <w:t>паспорт или иной документ, удостоверяющий личность</w:t>
            </w:r>
            <w:r w:rsidRPr="00C01EB7">
              <w:rPr>
                <w:sz w:val="24"/>
                <w:szCs w:val="24"/>
              </w:rPr>
              <w:br/>
            </w:r>
            <w:r w:rsidRPr="00C01EB7">
              <w:rPr>
                <w:sz w:val="24"/>
                <w:szCs w:val="24"/>
              </w:rPr>
              <w:br/>
              <w:t>технический паспорт или документ, подтверждающий право собственности на жилое помещение, – в случае проживания гражданина в одноквартирном, блокированном жилом доме</w:t>
            </w:r>
            <w:r w:rsidRPr="00C01EB7">
              <w:rPr>
                <w:sz w:val="24"/>
                <w:szCs w:val="24"/>
              </w:rPr>
              <w:br/>
            </w:r>
            <w:r w:rsidRPr="00C01EB7">
              <w:rPr>
                <w:sz w:val="24"/>
                <w:szCs w:val="24"/>
              </w:rPr>
              <w:br/>
              <w:t>домовая книга (при ее наличии) – в случае проживания гражданина в одноквартирном, блокированном жилом доме</w:t>
            </w:r>
          </w:p>
        </w:tc>
        <w:tc>
          <w:tcPr>
            <w:tcW w:w="2268" w:type="dxa"/>
          </w:tcPr>
          <w:p w:rsidR="003624DE" w:rsidRPr="00C01EB7" w:rsidRDefault="003624DE" w:rsidP="00E05E3C">
            <w:pPr>
              <w:pStyle w:val="table10"/>
              <w:spacing w:before="120" w:line="20" w:lineRule="atLeast"/>
              <w:rPr>
                <w:sz w:val="24"/>
                <w:szCs w:val="24"/>
              </w:rPr>
            </w:pPr>
            <w:r w:rsidRPr="00C01EB7">
              <w:rPr>
                <w:sz w:val="24"/>
                <w:szCs w:val="24"/>
              </w:rPr>
              <w:t>бесплатно</w:t>
            </w:r>
          </w:p>
        </w:tc>
        <w:tc>
          <w:tcPr>
            <w:tcW w:w="2268" w:type="dxa"/>
          </w:tcPr>
          <w:p w:rsidR="003624DE" w:rsidRPr="00C01EB7" w:rsidRDefault="003624DE" w:rsidP="00E05E3C">
            <w:pPr>
              <w:pStyle w:val="table10"/>
              <w:spacing w:before="120" w:line="20" w:lineRule="atLeast"/>
              <w:rPr>
                <w:sz w:val="24"/>
                <w:szCs w:val="24"/>
              </w:rPr>
            </w:pPr>
            <w:r w:rsidRPr="00C01EB7">
              <w:rPr>
                <w:sz w:val="24"/>
                <w:szCs w:val="24"/>
              </w:rPr>
              <w:t xml:space="preserve">в день обращения </w:t>
            </w:r>
          </w:p>
        </w:tc>
        <w:tc>
          <w:tcPr>
            <w:tcW w:w="2693" w:type="dxa"/>
          </w:tcPr>
          <w:p w:rsidR="003624DE" w:rsidRPr="00C01EB7" w:rsidRDefault="003624DE" w:rsidP="00E05E3C">
            <w:pPr>
              <w:pStyle w:val="table10"/>
              <w:spacing w:before="120" w:line="20" w:lineRule="atLeast"/>
              <w:rPr>
                <w:sz w:val="24"/>
                <w:szCs w:val="24"/>
              </w:rPr>
            </w:pPr>
            <w:r w:rsidRPr="00C01EB7">
              <w:rPr>
                <w:sz w:val="24"/>
                <w:szCs w:val="24"/>
              </w:rPr>
              <w:t>6 месяцев</w:t>
            </w:r>
          </w:p>
        </w:tc>
      </w:tr>
      <w:tr w:rsidR="000814DC" w:rsidRPr="00C01EB7" w:rsidTr="00750B81">
        <w:tc>
          <w:tcPr>
            <w:tcW w:w="2235" w:type="dxa"/>
          </w:tcPr>
          <w:p w:rsidR="000814DC" w:rsidRPr="00C01EB7" w:rsidRDefault="000814DC" w:rsidP="000814DC">
            <w:r w:rsidRPr="00C01EB7">
              <w:t>1.3.4.  о месте жительства</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Default="00AE0CAA" w:rsidP="00640DD1">
            <w:proofErr w:type="spellStart"/>
            <w:r>
              <w:t>каб</w:t>
            </w:r>
            <w:proofErr w:type="spellEnd"/>
            <w:r>
              <w:t>. № 4</w:t>
            </w:r>
            <w:r w:rsidRPr="00C01EB7">
              <w:t>,</w:t>
            </w:r>
            <w:r>
              <w:t xml:space="preserve"> тел.22 411</w:t>
            </w:r>
            <w:r w:rsidRPr="00C01EB7">
              <w:t xml:space="preserve"> </w:t>
            </w:r>
          </w:p>
          <w:p w:rsidR="000814DC" w:rsidRDefault="000814DC" w:rsidP="00AE0CAA"/>
        </w:tc>
        <w:tc>
          <w:tcPr>
            <w:tcW w:w="3119" w:type="dxa"/>
          </w:tcPr>
          <w:p w:rsidR="000814DC" w:rsidRDefault="000814DC" w:rsidP="000814DC">
            <w:pPr>
              <w:pStyle w:val="table10"/>
              <w:spacing w:before="120" w:line="20" w:lineRule="atLeast"/>
              <w:rPr>
                <w:sz w:val="24"/>
                <w:szCs w:val="24"/>
              </w:rPr>
            </w:pPr>
            <w:r w:rsidRPr="00C01EB7">
              <w:rPr>
                <w:sz w:val="24"/>
                <w:szCs w:val="24"/>
              </w:rPr>
              <w:t>паспорт или иной документ, удостоверяющий личность</w:t>
            </w:r>
            <w:r w:rsidRPr="00C01EB7">
              <w:rPr>
                <w:sz w:val="24"/>
                <w:szCs w:val="24"/>
              </w:rPr>
              <w:br/>
            </w:r>
            <w:r w:rsidRPr="00C01EB7">
              <w:rPr>
                <w:sz w:val="24"/>
                <w:szCs w:val="24"/>
              </w:rPr>
              <w:br/>
              <w:t>домовая книга (при ее наличии) – в случае проживания гражданина в одноквартирном, блокированном жилом доме</w:t>
            </w:r>
          </w:p>
          <w:p w:rsidR="00AC6ECA" w:rsidRDefault="00AC6ECA" w:rsidP="000814DC">
            <w:pPr>
              <w:pStyle w:val="table10"/>
              <w:spacing w:before="120" w:line="20" w:lineRule="atLeast"/>
              <w:rPr>
                <w:sz w:val="24"/>
                <w:szCs w:val="24"/>
              </w:rPr>
            </w:pPr>
          </w:p>
          <w:p w:rsidR="000814DC" w:rsidRPr="00C01EB7" w:rsidRDefault="000814DC" w:rsidP="000814DC">
            <w:pPr>
              <w:pStyle w:val="table10"/>
              <w:spacing w:before="120" w:line="20" w:lineRule="atLeast"/>
              <w:rPr>
                <w:sz w:val="24"/>
                <w:szCs w:val="24"/>
              </w:rPr>
            </w:pPr>
          </w:p>
        </w:tc>
        <w:tc>
          <w:tcPr>
            <w:tcW w:w="2268" w:type="dxa"/>
          </w:tcPr>
          <w:p w:rsidR="000814DC" w:rsidRPr="00C01EB7" w:rsidRDefault="000814DC" w:rsidP="000814DC">
            <w:pPr>
              <w:pStyle w:val="table10"/>
              <w:spacing w:before="120" w:line="20" w:lineRule="atLeast"/>
              <w:rPr>
                <w:sz w:val="24"/>
                <w:szCs w:val="24"/>
              </w:rPr>
            </w:pPr>
            <w:r w:rsidRPr="00C01EB7">
              <w:rPr>
                <w:sz w:val="24"/>
                <w:szCs w:val="24"/>
              </w:rPr>
              <w:t>бесплатно</w:t>
            </w:r>
          </w:p>
        </w:tc>
        <w:tc>
          <w:tcPr>
            <w:tcW w:w="2268" w:type="dxa"/>
          </w:tcPr>
          <w:p w:rsidR="000814DC" w:rsidRPr="00C01EB7" w:rsidRDefault="000814DC" w:rsidP="000814DC">
            <w:pPr>
              <w:pStyle w:val="table10"/>
              <w:spacing w:before="120" w:line="20" w:lineRule="atLeast"/>
              <w:rPr>
                <w:sz w:val="24"/>
                <w:szCs w:val="24"/>
              </w:rPr>
            </w:pPr>
            <w:r w:rsidRPr="00C01EB7">
              <w:rPr>
                <w:sz w:val="24"/>
                <w:szCs w:val="24"/>
              </w:rPr>
              <w:t xml:space="preserve">в день обращения </w:t>
            </w:r>
          </w:p>
        </w:tc>
        <w:tc>
          <w:tcPr>
            <w:tcW w:w="2693" w:type="dxa"/>
          </w:tcPr>
          <w:p w:rsidR="000814DC" w:rsidRPr="00C01EB7" w:rsidRDefault="000814DC" w:rsidP="000814DC">
            <w:pPr>
              <w:pStyle w:val="table10"/>
              <w:spacing w:before="120" w:line="20" w:lineRule="atLeast"/>
              <w:rPr>
                <w:sz w:val="24"/>
                <w:szCs w:val="24"/>
              </w:rPr>
            </w:pPr>
            <w:r w:rsidRPr="00C01EB7">
              <w:rPr>
                <w:sz w:val="24"/>
                <w:szCs w:val="24"/>
              </w:rPr>
              <w:t>6 месяцев</w:t>
            </w:r>
          </w:p>
        </w:tc>
      </w:tr>
      <w:tr w:rsidR="000814DC" w:rsidRPr="00C01EB7" w:rsidTr="00750B81">
        <w:tc>
          <w:tcPr>
            <w:tcW w:w="2235" w:type="dxa"/>
          </w:tcPr>
          <w:p w:rsidR="000814DC" w:rsidRPr="00C01EB7" w:rsidRDefault="000814DC" w:rsidP="0082368F">
            <w:r w:rsidRPr="00C01EB7">
              <w:t xml:space="preserve">1.3.5. о последнем </w:t>
            </w:r>
            <w:r w:rsidRPr="00C01EB7">
              <w:lastRenderedPageBreak/>
              <w:t>месте жительства наследодателя и составе его семьи на день смерти</w:t>
            </w:r>
          </w:p>
        </w:tc>
        <w:tc>
          <w:tcPr>
            <w:tcW w:w="3118" w:type="dxa"/>
          </w:tcPr>
          <w:p w:rsidR="00AE0CAA" w:rsidRDefault="00AE0CAA" w:rsidP="00AE0CAA">
            <w:r w:rsidRPr="00C01EB7">
              <w:lastRenderedPageBreak/>
              <w:t xml:space="preserve">Управляющий делами </w:t>
            </w:r>
            <w:r w:rsidRPr="00C01EB7">
              <w:lastRenderedPageBreak/>
              <w:t>сельского исполнительного комитета</w:t>
            </w:r>
          </w:p>
          <w:p w:rsidR="00AE0CAA" w:rsidRDefault="00AE0CAA" w:rsidP="00AE0CAA">
            <w:r w:rsidRPr="00C01EB7">
              <w:t xml:space="preserve"> </w:t>
            </w:r>
            <w:r>
              <w:t xml:space="preserve">Глушкова М.М., </w:t>
            </w:r>
          </w:p>
          <w:p w:rsidR="00640DD1" w:rsidRDefault="00AE0CAA" w:rsidP="00640DD1">
            <w:proofErr w:type="spellStart"/>
            <w:r>
              <w:t>каб</w:t>
            </w:r>
            <w:proofErr w:type="spellEnd"/>
            <w:r>
              <w:t>. № 4</w:t>
            </w:r>
            <w:r w:rsidRPr="00C01EB7">
              <w:t>,</w:t>
            </w:r>
            <w:r>
              <w:t xml:space="preserve"> тел.22 411</w:t>
            </w:r>
            <w:r w:rsidRPr="00C01EB7">
              <w:t xml:space="preserve"> </w:t>
            </w:r>
          </w:p>
          <w:p w:rsidR="000814DC" w:rsidRDefault="000814DC" w:rsidP="00AE0CAA"/>
        </w:tc>
        <w:tc>
          <w:tcPr>
            <w:tcW w:w="3119" w:type="dxa"/>
          </w:tcPr>
          <w:p w:rsidR="000814DC" w:rsidRPr="00C01EB7" w:rsidRDefault="000814DC" w:rsidP="00E05E3C">
            <w:pPr>
              <w:pStyle w:val="table10"/>
              <w:spacing w:before="120" w:line="20" w:lineRule="atLeast"/>
              <w:rPr>
                <w:sz w:val="24"/>
                <w:szCs w:val="24"/>
              </w:rPr>
            </w:pPr>
            <w:r w:rsidRPr="00C01EB7">
              <w:rPr>
                <w:sz w:val="24"/>
                <w:szCs w:val="24"/>
              </w:rPr>
              <w:lastRenderedPageBreak/>
              <w:t xml:space="preserve">паспорт или иной </w:t>
            </w:r>
            <w:r w:rsidRPr="00C01EB7">
              <w:rPr>
                <w:sz w:val="24"/>
                <w:szCs w:val="24"/>
              </w:rPr>
              <w:lastRenderedPageBreak/>
              <w:t>документ, удостоверяющий личность наследника</w:t>
            </w:r>
            <w:r w:rsidRPr="00C01EB7">
              <w:rPr>
                <w:sz w:val="24"/>
                <w:szCs w:val="24"/>
              </w:rPr>
              <w:br/>
            </w:r>
            <w:r w:rsidRPr="00C01EB7">
              <w:rPr>
                <w:sz w:val="24"/>
                <w:szCs w:val="24"/>
              </w:rPr>
              <w:br/>
              <w:t>домовая книга (при ее наличии) – в случае проживания наследодателя в одноквартирном, блокированном жилом доме</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lastRenderedPageBreak/>
              <w:t>бесплатно</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t xml:space="preserve">в день обращения </w:t>
            </w:r>
          </w:p>
        </w:tc>
        <w:tc>
          <w:tcPr>
            <w:tcW w:w="2693" w:type="dxa"/>
          </w:tcPr>
          <w:p w:rsidR="000814DC" w:rsidRPr="00C01EB7" w:rsidRDefault="000814DC" w:rsidP="00E05E3C">
            <w:pPr>
              <w:pStyle w:val="table10"/>
              <w:spacing w:before="120" w:line="20" w:lineRule="atLeast"/>
              <w:rPr>
                <w:sz w:val="24"/>
                <w:szCs w:val="24"/>
              </w:rPr>
            </w:pPr>
            <w:r w:rsidRPr="00C01EB7">
              <w:rPr>
                <w:sz w:val="24"/>
                <w:szCs w:val="24"/>
              </w:rPr>
              <w:t>бессрочно</w:t>
            </w:r>
          </w:p>
        </w:tc>
      </w:tr>
      <w:tr w:rsidR="000814DC" w:rsidRPr="00C01EB7" w:rsidTr="00750B81">
        <w:tc>
          <w:tcPr>
            <w:tcW w:w="2235" w:type="dxa"/>
          </w:tcPr>
          <w:p w:rsidR="000814DC" w:rsidRPr="00C01EB7" w:rsidRDefault="000814DC" w:rsidP="0082368F">
            <w:r w:rsidRPr="00C01EB7">
              <w:lastRenderedPageBreak/>
              <w:t>1.3.6. для перерасчета платы за некоторые виды коммунальных услуг</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Default="00AE0CAA" w:rsidP="00640DD1">
            <w:proofErr w:type="spellStart"/>
            <w:r>
              <w:t>каб</w:t>
            </w:r>
            <w:proofErr w:type="spellEnd"/>
            <w:r>
              <w:t>. № 4</w:t>
            </w:r>
            <w:r w:rsidRPr="00C01EB7">
              <w:t>,</w:t>
            </w:r>
            <w:r>
              <w:t xml:space="preserve"> тел.22 411</w:t>
            </w:r>
            <w:r w:rsidRPr="00C01EB7">
              <w:t xml:space="preserve"> </w:t>
            </w:r>
          </w:p>
          <w:p w:rsidR="000814DC" w:rsidRDefault="000814DC" w:rsidP="00AE0CAA"/>
        </w:tc>
        <w:tc>
          <w:tcPr>
            <w:tcW w:w="3119" w:type="dxa"/>
          </w:tcPr>
          <w:p w:rsidR="000814DC" w:rsidRPr="00C01EB7" w:rsidRDefault="000814DC" w:rsidP="00E05E3C">
            <w:pPr>
              <w:pStyle w:val="table10"/>
              <w:spacing w:before="120" w:line="20" w:lineRule="atLeast"/>
              <w:rPr>
                <w:sz w:val="24"/>
                <w:szCs w:val="24"/>
              </w:rPr>
            </w:pPr>
            <w:r w:rsidRPr="00C01EB7">
              <w:rPr>
                <w:sz w:val="24"/>
                <w:szCs w:val="24"/>
              </w:rPr>
              <w:t>паспорт или иной документ, удостоверяющий личность</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t>бесплатно</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t>в день обращения</w:t>
            </w:r>
          </w:p>
        </w:tc>
        <w:tc>
          <w:tcPr>
            <w:tcW w:w="2693" w:type="dxa"/>
          </w:tcPr>
          <w:p w:rsidR="000814DC" w:rsidRPr="00C01EB7" w:rsidRDefault="000814DC" w:rsidP="00E05E3C">
            <w:pPr>
              <w:pStyle w:val="table10"/>
              <w:spacing w:before="120" w:line="20" w:lineRule="atLeast"/>
              <w:rPr>
                <w:sz w:val="24"/>
                <w:szCs w:val="24"/>
              </w:rPr>
            </w:pPr>
            <w:r w:rsidRPr="00C01EB7">
              <w:rPr>
                <w:sz w:val="24"/>
                <w:szCs w:val="24"/>
              </w:rPr>
              <w:t>1 месяц</w:t>
            </w:r>
          </w:p>
        </w:tc>
      </w:tr>
      <w:tr w:rsidR="000814DC" w:rsidRPr="00C01EB7" w:rsidTr="00750B81">
        <w:tc>
          <w:tcPr>
            <w:tcW w:w="2235" w:type="dxa"/>
          </w:tcPr>
          <w:p w:rsidR="000814DC" w:rsidRPr="00C01EB7" w:rsidRDefault="000814DC">
            <w:r w:rsidRPr="00C01EB7">
              <w:t xml:space="preserve">1.8. Регистрация договоров найма жилого помещения частного жилищного фонда, поднайма жилого помещения государственного жилищного фонда и </w:t>
            </w:r>
            <w:proofErr w:type="spellStart"/>
            <w:proofErr w:type="gramStart"/>
            <w:r w:rsidRPr="00C01EB7">
              <w:t>дополнитель-ных</w:t>
            </w:r>
            <w:proofErr w:type="spellEnd"/>
            <w:proofErr w:type="gramEnd"/>
            <w:r w:rsidRPr="00C01EB7">
              <w:t xml:space="preserve"> соглашений к ним</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Default="00AE0CAA" w:rsidP="00640DD1">
            <w:proofErr w:type="spellStart"/>
            <w:r>
              <w:t>каб</w:t>
            </w:r>
            <w:proofErr w:type="spellEnd"/>
            <w:r>
              <w:t>. № 4</w:t>
            </w:r>
            <w:r w:rsidRPr="00C01EB7">
              <w:t>,</w:t>
            </w:r>
            <w:r>
              <w:t xml:space="preserve"> тел.22 411</w:t>
            </w:r>
            <w:r w:rsidRPr="00C01EB7">
              <w:t xml:space="preserve"> </w:t>
            </w:r>
          </w:p>
          <w:p w:rsidR="000814DC" w:rsidRDefault="000814DC" w:rsidP="00AE0CAA"/>
        </w:tc>
        <w:tc>
          <w:tcPr>
            <w:tcW w:w="3119" w:type="dxa"/>
          </w:tcPr>
          <w:p w:rsidR="000814DC" w:rsidRPr="00C01EB7" w:rsidRDefault="000814DC" w:rsidP="00E05E3C">
            <w:pPr>
              <w:pStyle w:val="table10"/>
              <w:spacing w:before="120" w:line="20" w:lineRule="atLeast"/>
              <w:rPr>
                <w:sz w:val="24"/>
                <w:szCs w:val="24"/>
              </w:rPr>
            </w:pPr>
            <w:proofErr w:type="gramStart"/>
            <w:r w:rsidRPr="00C01EB7">
              <w:rPr>
                <w:sz w:val="24"/>
                <w:szCs w:val="24"/>
              </w:rPr>
              <w:t>заявление, подписанное собственником жилого помещения частного жилищного фонда или нанимателем жилого помещения государственного жилищного фонда и совершеннолетними членами их семей, а также иными гражданами, за которыми в соответствии с законодательством сохраняется равное с собственником жилого помещения частного жилищного фонда или нанимателем жилого помещения государственного жилищного фонда право пользования жилым помещением</w:t>
            </w:r>
            <w:r w:rsidRPr="00C01EB7">
              <w:rPr>
                <w:sz w:val="24"/>
                <w:szCs w:val="24"/>
              </w:rPr>
              <w:br/>
            </w:r>
            <w:r w:rsidRPr="00C01EB7">
              <w:rPr>
                <w:sz w:val="24"/>
                <w:szCs w:val="24"/>
              </w:rPr>
              <w:lastRenderedPageBreak/>
              <w:br/>
              <w:t>паспорт или иной документ, удостоверяющий личность собственника жилого помещения частного</w:t>
            </w:r>
            <w:proofErr w:type="gramEnd"/>
            <w:r w:rsidRPr="00C01EB7">
              <w:rPr>
                <w:sz w:val="24"/>
                <w:szCs w:val="24"/>
              </w:rPr>
              <w:t xml:space="preserve"> </w:t>
            </w:r>
            <w:proofErr w:type="gramStart"/>
            <w:r w:rsidRPr="00C01EB7">
              <w:rPr>
                <w:sz w:val="24"/>
                <w:szCs w:val="24"/>
              </w:rPr>
              <w:t>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sidRPr="00C01EB7">
              <w:rPr>
                <w:sz w:val="24"/>
                <w:szCs w:val="24"/>
              </w:rPr>
              <w:br/>
            </w:r>
            <w:r w:rsidRPr="00C01EB7">
              <w:rPr>
                <w:sz w:val="24"/>
                <w:szCs w:val="24"/>
              </w:rPr>
              <w:br/>
              <w:t>три экземпляра договора найма (поднайма) или дополнительного соглашения к нему</w:t>
            </w:r>
            <w:r w:rsidRPr="00C01EB7">
              <w:rPr>
                <w:sz w:val="24"/>
                <w:szCs w:val="24"/>
              </w:rPr>
              <w:br/>
            </w:r>
            <w:r w:rsidRPr="00C01EB7">
              <w:rPr>
                <w:sz w:val="24"/>
                <w:szCs w:val="24"/>
              </w:rPr>
              <w:br/>
              <w:t>для собственников жилого помещения частного жилищного фонда:</w:t>
            </w:r>
            <w:r w:rsidRPr="00C01EB7">
              <w:rPr>
                <w:sz w:val="24"/>
                <w:szCs w:val="24"/>
              </w:rPr>
              <w:br/>
            </w:r>
            <w:r w:rsidRPr="00C01EB7">
              <w:rPr>
                <w:sz w:val="24"/>
                <w:szCs w:val="24"/>
              </w:rPr>
              <w:br/>
              <w:t>технический паспорт и документ, подтверждающий право собственности на жилое помещение</w:t>
            </w:r>
            <w:r w:rsidRPr="00C01EB7">
              <w:rPr>
                <w:sz w:val="24"/>
                <w:szCs w:val="24"/>
              </w:rPr>
              <w:br/>
            </w:r>
            <w:r w:rsidRPr="00C01EB7">
              <w:rPr>
                <w:sz w:val="24"/>
                <w:szCs w:val="24"/>
              </w:rPr>
              <w:br/>
              <w:t>письменное согласие всех собственников жилого помещения – в случае, если сдается</w:t>
            </w:r>
            <w:proofErr w:type="gramEnd"/>
            <w:r w:rsidRPr="00C01EB7">
              <w:rPr>
                <w:sz w:val="24"/>
                <w:szCs w:val="24"/>
              </w:rPr>
              <w:t xml:space="preserve"> жилое помещение, находящееся в общей </w:t>
            </w:r>
            <w:r w:rsidRPr="00C01EB7">
              <w:rPr>
                <w:sz w:val="24"/>
                <w:szCs w:val="24"/>
              </w:rPr>
              <w:lastRenderedPageBreak/>
              <w:t>собственности</w:t>
            </w:r>
            <w:r w:rsidRPr="00C01EB7">
              <w:rPr>
                <w:sz w:val="24"/>
                <w:szCs w:val="24"/>
              </w:rPr>
              <w:br/>
            </w:r>
            <w:r w:rsidRPr="00C01EB7">
              <w:rPr>
                <w:sz w:val="24"/>
                <w:szCs w:val="24"/>
              </w:rPr>
              <w:br/>
              <w:t>домовая книга (при ее наличии) – в случае сдачи внаем жилого помещения в одноквартирном, блокированном жилом доме</w:t>
            </w:r>
            <w:r w:rsidRPr="00C01EB7">
              <w:rPr>
                <w:sz w:val="24"/>
                <w:szCs w:val="24"/>
              </w:rPr>
              <w:br/>
            </w:r>
            <w:r w:rsidRPr="00C01EB7">
              <w:rPr>
                <w:sz w:val="24"/>
                <w:szCs w:val="24"/>
              </w:rPr>
              <w:br/>
              <w:t>для нанимателей жилого помещения государственного жилищного фонда – договор найма жилого помещения</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lastRenderedPageBreak/>
              <w:t>бесплатно</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693" w:type="dxa"/>
          </w:tcPr>
          <w:p w:rsidR="000814DC" w:rsidRPr="00C01EB7" w:rsidRDefault="000814DC" w:rsidP="00E05E3C">
            <w:pPr>
              <w:pStyle w:val="table10"/>
              <w:spacing w:before="120" w:line="20" w:lineRule="atLeast"/>
              <w:rPr>
                <w:sz w:val="24"/>
                <w:szCs w:val="24"/>
              </w:rPr>
            </w:pPr>
            <w:r w:rsidRPr="00C01EB7">
              <w:rPr>
                <w:sz w:val="24"/>
                <w:szCs w:val="24"/>
              </w:rPr>
              <w:t>бессрочно</w:t>
            </w:r>
          </w:p>
        </w:tc>
      </w:tr>
      <w:tr w:rsidR="000814DC" w:rsidRPr="00C01EB7" w:rsidTr="000814DC">
        <w:tc>
          <w:tcPr>
            <w:tcW w:w="2235" w:type="dxa"/>
          </w:tcPr>
          <w:p w:rsidR="000814DC" w:rsidRPr="00C01EB7" w:rsidRDefault="000814DC" w:rsidP="006022E0">
            <w:r w:rsidRPr="00C01EB7">
              <w:lastRenderedPageBreak/>
              <w:t xml:space="preserve">1.9. </w:t>
            </w:r>
            <w:proofErr w:type="gramStart"/>
            <w:r w:rsidRPr="00C01EB7">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sidRPr="00C01EB7">
              <w:lastRenderedPageBreak/>
              <w:t>похозяйственную</w:t>
            </w:r>
            <w:proofErr w:type="spellEnd"/>
            <w:r w:rsidRPr="00C01EB7">
              <w:t xml:space="preserve"> книгу сельского исполнительного комитета до 19 марта </w:t>
            </w:r>
            <w:smartTag w:uri="urn:schemas-microsoft-com:office:smarttags" w:element="metricconverter">
              <w:smartTagPr>
                <w:attr w:name="ProductID" w:val="1985 г"/>
              </w:smartTagPr>
              <w:r w:rsidRPr="00C01EB7">
                <w:t>1985 г</w:t>
              </w:r>
            </w:smartTag>
            <w:r w:rsidRPr="00C01EB7">
              <w:t>. и которые с этой даты не являлись предметами</w:t>
            </w:r>
            <w:proofErr w:type="gramEnd"/>
            <w:r w:rsidRPr="00C01EB7">
              <w:t xml:space="preserve"> купли-продажи или мены</w:t>
            </w:r>
          </w:p>
        </w:tc>
        <w:tc>
          <w:tcPr>
            <w:tcW w:w="3118" w:type="dxa"/>
          </w:tcPr>
          <w:p w:rsidR="00AE0CAA" w:rsidRDefault="00AE0CAA" w:rsidP="00AE0CAA">
            <w:r w:rsidRPr="00C01EB7">
              <w:lastRenderedPageBreak/>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Default="00AE0CAA" w:rsidP="00640DD1">
            <w:proofErr w:type="spellStart"/>
            <w:r>
              <w:t>каб</w:t>
            </w:r>
            <w:proofErr w:type="spellEnd"/>
            <w:r>
              <w:t>. № 4</w:t>
            </w:r>
            <w:r w:rsidRPr="00C01EB7">
              <w:t>,</w:t>
            </w:r>
            <w:r>
              <w:t xml:space="preserve"> тел.22 411</w:t>
            </w:r>
            <w:r w:rsidRPr="00C01EB7">
              <w:t xml:space="preserve"> </w:t>
            </w:r>
          </w:p>
          <w:p w:rsidR="000814DC" w:rsidRDefault="000814DC" w:rsidP="00AE0CAA"/>
        </w:tc>
        <w:tc>
          <w:tcPr>
            <w:tcW w:w="3119" w:type="dxa"/>
          </w:tcPr>
          <w:p w:rsidR="000814DC" w:rsidRPr="00C01EB7" w:rsidRDefault="000814DC" w:rsidP="00E05E3C">
            <w:pPr>
              <w:pStyle w:val="table10"/>
              <w:spacing w:before="120" w:line="20" w:lineRule="atLeast"/>
              <w:rPr>
                <w:sz w:val="24"/>
                <w:szCs w:val="24"/>
              </w:rPr>
            </w:pPr>
            <w:r w:rsidRPr="00C01EB7">
              <w:rPr>
                <w:sz w:val="24"/>
                <w:szCs w:val="24"/>
              </w:rPr>
              <w:t>заявление</w:t>
            </w:r>
            <w:r w:rsidRPr="00C01EB7">
              <w:rPr>
                <w:sz w:val="24"/>
                <w:szCs w:val="24"/>
              </w:rPr>
              <w:br/>
            </w:r>
            <w:r w:rsidRPr="00C01EB7">
              <w:rPr>
                <w:sz w:val="24"/>
                <w:szCs w:val="24"/>
              </w:rPr>
              <w:br/>
              <w:t>паспорта или иные документы, удостоверяющие личность сторон договора</w:t>
            </w:r>
            <w:r w:rsidRPr="00C01EB7">
              <w:rPr>
                <w:sz w:val="24"/>
                <w:szCs w:val="24"/>
              </w:rPr>
              <w:br/>
            </w:r>
            <w:r w:rsidRPr="00C01EB7">
              <w:rPr>
                <w:sz w:val="24"/>
                <w:szCs w:val="24"/>
              </w:rPr>
              <w:br/>
              <w:t>3 экземпляра договора купли-продажи, мены, дарения жилого дома</w:t>
            </w:r>
            <w:r w:rsidRPr="00C01EB7">
              <w:rPr>
                <w:sz w:val="24"/>
                <w:szCs w:val="24"/>
              </w:rPr>
              <w:br/>
            </w:r>
            <w:r w:rsidRPr="00C01EB7">
              <w:rPr>
                <w:sz w:val="24"/>
                <w:szCs w:val="24"/>
              </w:rPr>
              <w:br/>
              <w:t>документы, подтверждающие право на земельный участок, на котором расположен жилой дом, – в случае их наличия</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t>бесплатно</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t>1 месяц со дня подачи заявления</w:t>
            </w:r>
          </w:p>
        </w:tc>
        <w:tc>
          <w:tcPr>
            <w:tcW w:w="2693" w:type="dxa"/>
          </w:tcPr>
          <w:p w:rsidR="000814DC" w:rsidRPr="00C01EB7" w:rsidRDefault="000814DC" w:rsidP="00E05E3C">
            <w:pPr>
              <w:pStyle w:val="table10"/>
              <w:spacing w:before="120" w:line="20" w:lineRule="atLeast"/>
              <w:rPr>
                <w:sz w:val="24"/>
                <w:szCs w:val="24"/>
              </w:rPr>
            </w:pPr>
            <w:r w:rsidRPr="00C01EB7">
              <w:rPr>
                <w:sz w:val="24"/>
                <w:szCs w:val="24"/>
              </w:rPr>
              <w:t>бессрочно</w:t>
            </w:r>
          </w:p>
        </w:tc>
      </w:tr>
      <w:tr w:rsidR="000814DC" w:rsidRPr="00C01EB7" w:rsidTr="000814DC">
        <w:tc>
          <w:tcPr>
            <w:tcW w:w="2235" w:type="dxa"/>
          </w:tcPr>
          <w:p w:rsidR="000814DC" w:rsidRPr="00C01EB7" w:rsidRDefault="000814DC" w:rsidP="00E05E3C">
            <w:pPr>
              <w:pStyle w:val="table10"/>
              <w:spacing w:before="120"/>
              <w:rPr>
                <w:sz w:val="24"/>
                <w:szCs w:val="24"/>
              </w:rPr>
            </w:pPr>
            <w:r w:rsidRPr="00C01EB7">
              <w:rPr>
                <w:sz w:val="24"/>
                <w:szCs w:val="24"/>
              </w:rPr>
              <w:lastRenderedPageBreak/>
              <w:t>2.37. Выдача справки о месте захоронения родственников</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Default="00AE0CAA" w:rsidP="00640DD1">
            <w:proofErr w:type="spellStart"/>
            <w:r>
              <w:t>каб</w:t>
            </w:r>
            <w:proofErr w:type="spellEnd"/>
            <w:r>
              <w:t>. № 4</w:t>
            </w:r>
            <w:r w:rsidRPr="00C01EB7">
              <w:t>,</w:t>
            </w:r>
            <w:r>
              <w:t xml:space="preserve"> тел.22 411</w:t>
            </w:r>
            <w:r w:rsidRPr="00C01EB7">
              <w:t xml:space="preserve"> </w:t>
            </w:r>
          </w:p>
          <w:p w:rsidR="000814DC" w:rsidRDefault="000814DC" w:rsidP="00AE0CAA"/>
        </w:tc>
        <w:tc>
          <w:tcPr>
            <w:tcW w:w="3119" w:type="dxa"/>
          </w:tcPr>
          <w:p w:rsidR="000814DC" w:rsidRPr="00C01EB7" w:rsidRDefault="000814DC" w:rsidP="00E05E3C">
            <w:pPr>
              <w:pStyle w:val="table10"/>
              <w:spacing w:before="120" w:line="20" w:lineRule="atLeast"/>
              <w:rPr>
                <w:sz w:val="24"/>
                <w:szCs w:val="24"/>
              </w:rPr>
            </w:pPr>
            <w:r w:rsidRPr="00C01EB7">
              <w:rPr>
                <w:sz w:val="24"/>
                <w:szCs w:val="24"/>
              </w:rPr>
              <w:t>заявление</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t>бесплатно</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t>5 дней со дня подачи заявления</w:t>
            </w:r>
          </w:p>
        </w:tc>
        <w:tc>
          <w:tcPr>
            <w:tcW w:w="2693" w:type="dxa"/>
          </w:tcPr>
          <w:p w:rsidR="000814DC" w:rsidRPr="00C01EB7" w:rsidRDefault="000814DC" w:rsidP="00E05E3C">
            <w:pPr>
              <w:pStyle w:val="table10"/>
              <w:spacing w:before="120" w:line="20" w:lineRule="atLeast"/>
              <w:rPr>
                <w:sz w:val="24"/>
                <w:szCs w:val="24"/>
              </w:rPr>
            </w:pPr>
            <w:r w:rsidRPr="00C01EB7">
              <w:rPr>
                <w:sz w:val="24"/>
                <w:szCs w:val="24"/>
              </w:rPr>
              <w:t>бессрочно</w:t>
            </w:r>
          </w:p>
        </w:tc>
      </w:tr>
      <w:tr w:rsidR="000814DC" w:rsidRPr="00C01EB7" w:rsidTr="000814DC">
        <w:tc>
          <w:tcPr>
            <w:tcW w:w="2235" w:type="dxa"/>
          </w:tcPr>
          <w:p w:rsidR="000814DC" w:rsidRPr="00C01EB7" w:rsidRDefault="000814DC" w:rsidP="006022E0">
            <w:r w:rsidRPr="00C01EB7">
              <w:t>5.1. Регистрация рождения</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0814DC" w:rsidRPr="00C01EB7" w:rsidRDefault="000814DC" w:rsidP="00AE0CAA"/>
        </w:tc>
        <w:tc>
          <w:tcPr>
            <w:tcW w:w="3119" w:type="dxa"/>
          </w:tcPr>
          <w:p w:rsidR="000814DC" w:rsidRPr="00C01EB7" w:rsidRDefault="000814DC" w:rsidP="00E05E3C">
            <w:pPr>
              <w:pStyle w:val="table10"/>
              <w:spacing w:before="120" w:line="20" w:lineRule="atLeast"/>
              <w:rPr>
                <w:sz w:val="24"/>
                <w:szCs w:val="24"/>
              </w:rPr>
            </w:pPr>
            <w:r w:rsidRPr="00C01EB7">
              <w:rPr>
                <w:sz w:val="24"/>
                <w:szCs w:val="24"/>
              </w:rPr>
              <w:t xml:space="preserve"> </w:t>
            </w:r>
            <w:proofErr w:type="gramStart"/>
            <w:r w:rsidRPr="00C01EB7">
              <w:rPr>
                <w:sz w:val="24"/>
                <w:szCs w:val="24"/>
              </w:rPr>
              <w:t>заявление</w:t>
            </w:r>
            <w:r w:rsidRPr="00C01EB7">
              <w:rPr>
                <w:sz w:val="24"/>
                <w:szCs w:val="24"/>
              </w:rPr>
              <w:br/>
            </w:r>
            <w:r w:rsidRPr="00C01EB7">
              <w:rPr>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C01EB7">
              <w:rPr>
                <w:sz w:val="24"/>
                <w:szCs w:val="24"/>
              </w:rPr>
              <w:br/>
            </w:r>
            <w:r w:rsidRPr="00C01EB7">
              <w:rPr>
                <w:sz w:val="24"/>
                <w:szCs w:val="24"/>
              </w:rPr>
              <w:br/>
              <w:t xml:space="preserve">свидетельство о регистрации ходатайства о </w:t>
            </w:r>
            <w:r w:rsidRPr="00C01EB7">
              <w:rPr>
                <w:sz w:val="24"/>
                <w:szCs w:val="24"/>
              </w:rPr>
              <w:lastRenderedPageBreak/>
              <w:t>предоставлении статуса беженца или дополнительной защиты в Республике Беларусь – для иностранных граждан</w:t>
            </w:r>
            <w:proofErr w:type="gramEnd"/>
            <w:r w:rsidRPr="00C01EB7">
              <w:rPr>
                <w:sz w:val="24"/>
                <w:szCs w:val="24"/>
              </w:rPr>
              <w:t xml:space="preserve"> </w:t>
            </w:r>
            <w:proofErr w:type="gramStart"/>
            <w:r w:rsidRPr="00C01EB7">
              <w:rPr>
                <w:sz w:val="24"/>
                <w:szCs w:val="24"/>
              </w:rPr>
              <w:t>и лиц без гражданства, ходатайствующих о предоставлении статуса беженца или дополнительной защиты в Республике Беларусь</w:t>
            </w:r>
            <w:r w:rsidRPr="00C01EB7">
              <w:rPr>
                <w:sz w:val="24"/>
                <w:szCs w:val="24"/>
              </w:rPr>
              <w:br/>
            </w:r>
            <w:r w:rsidRPr="00C01EB7">
              <w:rPr>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C01EB7">
              <w:rPr>
                <w:sz w:val="24"/>
                <w:szCs w:val="24"/>
              </w:rPr>
              <w:br/>
            </w:r>
            <w:r w:rsidRPr="00C01EB7">
              <w:rPr>
                <w:sz w:val="24"/>
                <w:szCs w:val="24"/>
              </w:rPr>
              <w:br/>
              <w:t>медицинская справка о рождении либо копия решения суда об установлении факта рождения</w:t>
            </w:r>
            <w:r w:rsidRPr="00C01EB7">
              <w:rPr>
                <w:sz w:val="24"/>
                <w:szCs w:val="24"/>
              </w:rPr>
              <w:br/>
            </w:r>
            <w:r w:rsidRPr="00C01EB7">
              <w:rPr>
                <w:sz w:val="24"/>
                <w:szCs w:val="24"/>
              </w:rPr>
              <w:br/>
              <w:t>договор суррогатного материнства – в случае регистрации рождения ребенка, рожденного суррогатной матерью</w:t>
            </w:r>
            <w:proofErr w:type="gramEnd"/>
            <w:r w:rsidRPr="00C01EB7">
              <w:rPr>
                <w:sz w:val="24"/>
                <w:szCs w:val="24"/>
              </w:rPr>
              <w:br/>
            </w:r>
            <w:r w:rsidRPr="00C01EB7">
              <w:rPr>
                <w:sz w:val="24"/>
                <w:szCs w:val="24"/>
              </w:rPr>
              <w:br/>
            </w:r>
            <w:proofErr w:type="gramStart"/>
            <w:r w:rsidRPr="00C01EB7">
              <w:rPr>
                <w:sz w:val="24"/>
                <w:szCs w:val="24"/>
              </w:rPr>
              <w:t xml:space="preserve">документ, являющийся основанием для записи сведений об отце ребенка в записи акта о рождении </w:t>
            </w:r>
            <w:r w:rsidRPr="00C01EB7">
              <w:rPr>
                <w:sz w:val="24"/>
                <w:szCs w:val="24"/>
              </w:rPr>
              <w:lastRenderedPageBreak/>
              <w:t>(совместное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C01EB7">
              <w:rPr>
                <w:sz w:val="24"/>
                <w:szCs w:val="24"/>
              </w:rPr>
              <w:br/>
            </w:r>
            <w:r w:rsidRPr="00C01EB7">
              <w:rPr>
                <w:sz w:val="24"/>
                <w:szCs w:val="24"/>
              </w:rPr>
              <w:b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w:t>
            </w:r>
            <w:proofErr w:type="gramEnd"/>
            <w:r w:rsidRPr="00C01EB7">
              <w:rPr>
                <w:sz w:val="24"/>
                <w:szCs w:val="24"/>
              </w:rPr>
              <w:t xml:space="preserve"> ребенка, заявление супруга матери ребенка, подтверждающее, что он не </w:t>
            </w:r>
            <w:proofErr w:type="gramStart"/>
            <w:r w:rsidRPr="00C01EB7">
              <w:rPr>
                <w:sz w:val="24"/>
                <w:szCs w:val="24"/>
              </w:rPr>
              <w:t>является отцом</w:t>
            </w:r>
            <w:proofErr w:type="gramEnd"/>
            <w:r w:rsidRPr="00C01EB7">
              <w:rPr>
                <w:sz w:val="24"/>
                <w:szCs w:val="24"/>
              </w:rPr>
              <w:t xml:space="preserve">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lastRenderedPageBreak/>
              <w:t>бесплатно</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2693" w:type="dxa"/>
          </w:tcPr>
          <w:p w:rsidR="000814DC" w:rsidRPr="00C01EB7" w:rsidRDefault="000814DC" w:rsidP="00E05E3C">
            <w:pPr>
              <w:pStyle w:val="table10"/>
              <w:spacing w:before="120" w:line="20" w:lineRule="atLeast"/>
              <w:rPr>
                <w:sz w:val="24"/>
                <w:szCs w:val="24"/>
              </w:rPr>
            </w:pPr>
            <w:r w:rsidRPr="00C01EB7">
              <w:rPr>
                <w:sz w:val="24"/>
                <w:szCs w:val="24"/>
              </w:rPr>
              <w:t>бессрочно</w:t>
            </w:r>
          </w:p>
        </w:tc>
      </w:tr>
      <w:tr w:rsidR="000814DC" w:rsidRPr="00C01EB7" w:rsidTr="000814DC">
        <w:tc>
          <w:tcPr>
            <w:tcW w:w="2235" w:type="dxa"/>
          </w:tcPr>
          <w:p w:rsidR="000814DC" w:rsidRPr="00C01EB7" w:rsidRDefault="000814DC" w:rsidP="006022E0">
            <w:r w:rsidRPr="00C01EB7">
              <w:lastRenderedPageBreak/>
              <w:t>5.2. Регистрация заключения брака</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0814DC" w:rsidRPr="00C01EB7" w:rsidRDefault="000814DC" w:rsidP="00AE0CAA"/>
        </w:tc>
        <w:tc>
          <w:tcPr>
            <w:tcW w:w="3119" w:type="dxa"/>
          </w:tcPr>
          <w:p w:rsidR="000D23E7" w:rsidRDefault="000814DC" w:rsidP="000D23E7">
            <w:r w:rsidRPr="00C01EB7">
              <w:t>совместное заявление лиц, вступающих в брак</w:t>
            </w:r>
            <w:r w:rsidRPr="00C01EB7">
              <w:br/>
            </w:r>
          </w:p>
          <w:p w:rsidR="000814DC" w:rsidRPr="00C01EB7" w:rsidRDefault="000814DC" w:rsidP="000D23E7">
            <w:proofErr w:type="gramStart"/>
            <w:r w:rsidRPr="00C01EB7">
              <w:t>паспорта или иные документы, удостоверяющие личность лиц, вступающих в брак</w:t>
            </w:r>
            <w:r w:rsidRPr="00C01EB7">
              <w:br/>
            </w:r>
            <w:r w:rsidRPr="00C01EB7">
              <w:br/>
              <w:t xml:space="preserve">документы, удостоверяющие личность </w:t>
            </w:r>
            <w:r w:rsidRPr="00C01EB7">
              <w:lastRenderedPageBreak/>
              <w:t>одного из родителей лица, вступающего в брак, – в случае регистрации заключения брака по месту жительства родителя</w:t>
            </w:r>
            <w:r w:rsidRPr="00C01EB7">
              <w:br/>
            </w:r>
            <w:r w:rsidRPr="00C01EB7">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w:t>
            </w:r>
            <w:proofErr w:type="gramEnd"/>
            <w:r w:rsidRPr="00C01EB7">
              <w:t xml:space="preserve">, – </w:t>
            </w:r>
            <w:proofErr w:type="gramStart"/>
            <w:r w:rsidRPr="00C01EB7">
              <w:t>для лица, не достигшего 18-летнего возраста</w:t>
            </w:r>
            <w:r w:rsidRPr="00C01EB7">
              <w:br/>
            </w:r>
            <w:r w:rsidRPr="00C01EB7">
              <w:br/>
              <w:t>заявление лиц, вступающих в брак, о сокращении срока заключения брака с указанием уважительных причин или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C01EB7">
              <w:br/>
            </w:r>
            <w:r w:rsidRPr="00C01EB7">
              <w:br/>
            </w:r>
            <w:r w:rsidRPr="00C01EB7">
              <w:lastRenderedPageBreak/>
              <w:t>заявление лиц, вступающих в брак, с указанием уважительных причин, по которым они не могут прибыть в</w:t>
            </w:r>
            <w:proofErr w:type="gramEnd"/>
            <w:r w:rsidRPr="00C01EB7">
              <w:t xml:space="preserve"> </w:t>
            </w:r>
            <w:proofErr w:type="gramStart"/>
            <w:r w:rsidRPr="00C01EB7">
              <w:t>орган загса для регистрации заключения брака, – в случае регистрации заключения брака вне помещения органа загса</w:t>
            </w:r>
            <w:r w:rsidRPr="00C01EB7">
              <w:br/>
            </w:r>
            <w:r w:rsidRPr="00C01EB7">
              <w:br/>
              <w:t xml:space="preserve">копия решения суда об установлении факта состояния в фактических брачных отношениях, возникших до 8 июля </w:t>
            </w:r>
            <w:smartTag w:uri="urn:schemas-microsoft-com:office:smarttags" w:element="metricconverter">
              <w:smartTagPr>
                <w:attr w:name="ProductID" w:val="1944 г"/>
              </w:smartTagPr>
              <w:r w:rsidRPr="00C01EB7">
                <w:t>1944 г</w:t>
              </w:r>
            </w:smartTag>
            <w:r w:rsidRPr="00C01EB7">
              <w:t>., – в случае регистрации заключения брака на основании такого решения суда</w:t>
            </w:r>
            <w:r w:rsidRPr="00C01EB7">
              <w:br/>
            </w:r>
            <w:r w:rsidRPr="00C01EB7">
              <w:br/>
              <w:t>документ, подтверждающий внесение платы</w:t>
            </w:r>
            <w:r w:rsidRPr="00C01EB7">
              <w:br/>
            </w:r>
            <w:r w:rsidRPr="00C01EB7">
              <w:br/>
              <w:t>помимо указанных документов лицами, вступающими в брак, представляются:</w:t>
            </w:r>
            <w:r w:rsidRPr="00C01EB7">
              <w:br/>
            </w:r>
            <w:r w:rsidRPr="00C01EB7">
              <w:br/>
              <w:t>гражданами Республики Беларусь:</w:t>
            </w:r>
            <w:r w:rsidRPr="00C01EB7">
              <w:br/>
            </w:r>
            <w:r w:rsidRPr="00C01EB7">
              <w:br/>
              <w:t>вид на жительство</w:t>
            </w:r>
            <w:proofErr w:type="gramEnd"/>
            <w:r w:rsidRPr="00C01EB7">
              <w:t xml:space="preserve">, </w:t>
            </w:r>
            <w:proofErr w:type="gramStart"/>
            <w:r w:rsidRPr="00C01EB7">
              <w:t xml:space="preserve">выданный компетентным органом государства постоянного проживания, – в случае, если гражданин </w:t>
            </w:r>
            <w:r w:rsidRPr="00C01EB7">
              <w:lastRenderedPageBreak/>
              <w:t>Республики Беларусь постоянно проживает за пределами Республики Беларусь</w:t>
            </w:r>
            <w:r w:rsidRPr="00C01EB7">
              <w:br/>
            </w:r>
            <w:r w:rsidRPr="00C01EB7">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C01EB7">
              <w:br/>
            </w:r>
            <w:r w:rsidRPr="00C01EB7">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w:t>
            </w:r>
            <w:proofErr w:type="gramEnd"/>
            <w:r w:rsidRPr="00C01EB7">
              <w:t xml:space="preserve"> брака</w:t>
            </w:r>
            <w:r w:rsidRPr="00C01EB7">
              <w:br/>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lastRenderedPageBreak/>
              <w:t>1 базовая величина за регистрацию заключения брака, включая выдачу свидетельства</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t>3 месяца со дня подачи заявления</w:t>
            </w:r>
          </w:p>
        </w:tc>
        <w:tc>
          <w:tcPr>
            <w:tcW w:w="2693" w:type="dxa"/>
          </w:tcPr>
          <w:p w:rsidR="000814DC" w:rsidRPr="00C01EB7" w:rsidRDefault="000814DC" w:rsidP="00E05E3C">
            <w:pPr>
              <w:pStyle w:val="table10"/>
              <w:spacing w:before="120" w:line="20" w:lineRule="atLeast"/>
              <w:rPr>
                <w:sz w:val="24"/>
                <w:szCs w:val="24"/>
              </w:rPr>
            </w:pPr>
            <w:r w:rsidRPr="00C01EB7">
              <w:rPr>
                <w:sz w:val="24"/>
                <w:szCs w:val="24"/>
              </w:rPr>
              <w:t>бессрочно</w:t>
            </w:r>
          </w:p>
        </w:tc>
      </w:tr>
      <w:tr w:rsidR="000814DC" w:rsidRPr="00C01EB7" w:rsidTr="000814DC">
        <w:trPr>
          <w:trHeight w:val="1360"/>
        </w:trPr>
        <w:tc>
          <w:tcPr>
            <w:tcW w:w="2235" w:type="dxa"/>
          </w:tcPr>
          <w:p w:rsidR="000814DC" w:rsidRPr="00C01EB7" w:rsidRDefault="000814DC" w:rsidP="006022E0">
            <w:r w:rsidRPr="00C01EB7">
              <w:lastRenderedPageBreak/>
              <w:t>5.3. Регистрация установления отцовства</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0814DC" w:rsidRPr="00C01EB7" w:rsidRDefault="000814DC" w:rsidP="00AE0CAA"/>
        </w:tc>
        <w:tc>
          <w:tcPr>
            <w:tcW w:w="3119" w:type="dxa"/>
          </w:tcPr>
          <w:p w:rsidR="000814DC" w:rsidRPr="00C01EB7" w:rsidRDefault="000814DC" w:rsidP="00E05E3C">
            <w:pPr>
              <w:pStyle w:val="table10"/>
              <w:spacing w:before="120" w:line="20" w:lineRule="atLeast"/>
              <w:rPr>
                <w:sz w:val="24"/>
                <w:szCs w:val="24"/>
              </w:rPr>
            </w:pPr>
            <w:proofErr w:type="gramStart"/>
            <w:r w:rsidRPr="00C01EB7">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C01EB7">
              <w:rPr>
                <w:sz w:val="24"/>
                <w:szCs w:val="24"/>
              </w:rPr>
              <w:br/>
            </w:r>
            <w:r w:rsidRPr="00C01EB7">
              <w:rPr>
                <w:sz w:val="24"/>
                <w:szCs w:val="24"/>
              </w:rPr>
              <w:br/>
              <w:t>паспорта или иные документы, удостоверяющие личность родителей (родителя)</w:t>
            </w:r>
            <w:r w:rsidRPr="00C01EB7">
              <w:rPr>
                <w:sz w:val="24"/>
                <w:szCs w:val="24"/>
              </w:rPr>
              <w:br/>
            </w:r>
            <w:r w:rsidRPr="00C01EB7">
              <w:rPr>
                <w:sz w:val="24"/>
                <w:szCs w:val="24"/>
              </w:rPr>
              <w:lastRenderedPageBreak/>
              <w:br/>
              <w:t>свидетельство о рождении ребенка – в случае, если регистрация рождения ребенка была произведена ранее</w:t>
            </w:r>
            <w:r w:rsidRPr="00C01EB7">
              <w:rPr>
                <w:sz w:val="24"/>
                <w:szCs w:val="24"/>
              </w:rPr>
              <w:br/>
            </w:r>
            <w:r w:rsidRPr="00C01EB7">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C01EB7">
              <w:rPr>
                <w:sz w:val="24"/>
                <w:szCs w:val="24"/>
              </w:rPr>
              <w:t xml:space="preserve"> совершеннолетия</w:t>
            </w:r>
            <w:r w:rsidRPr="00C01EB7">
              <w:rPr>
                <w:sz w:val="24"/>
                <w:szCs w:val="24"/>
              </w:rPr>
              <w:br/>
            </w:r>
            <w:r w:rsidRPr="00C01EB7">
              <w:rPr>
                <w:sz w:val="24"/>
                <w:szCs w:val="24"/>
              </w:rPr>
              <w:br/>
              <w:t>копия решения суда об установлении отцовства – в случае регистрации установления отцовства по решению суда</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lastRenderedPageBreak/>
              <w:t>бесплатно</w:t>
            </w:r>
          </w:p>
        </w:tc>
        <w:tc>
          <w:tcPr>
            <w:tcW w:w="2268" w:type="dxa"/>
          </w:tcPr>
          <w:p w:rsidR="000814DC" w:rsidRPr="00C01EB7" w:rsidRDefault="000814DC" w:rsidP="00E05E3C">
            <w:pPr>
              <w:pStyle w:val="table10"/>
              <w:spacing w:before="120" w:line="20" w:lineRule="atLeast"/>
              <w:rPr>
                <w:sz w:val="24"/>
                <w:szCs w:val="24"/>
              </w:rPr>
            </w:pPr>
            <w:proofErr w:type="gramStart"/>
            <w:r w:rsidRPr="00C01EB7">
              <w:rPr>
                <w:sz w:val="24"/>
                <w:szCs w:val="24"/>
              </w:rP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w:t>
            </w:r>
            <w:r w:rsidRPr="00C01EB7">
              <w:rPr>
                <w:sz w:val="24"/>
                <w:szCs w:val="24"/>
              </w:rPr>
              <w:lastRenderedPageBreak/>
              <w:t>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2693" w:type="dxa"/>
          </w:tcPr>
          <w:p w:rsidR="000814DC" w:rsidRPr="00C01EB7" w:rsidRDefault="000814DC" w:rsidP="00E05E3C">
            <w:pPr>
              <w:pStyle w:val="table10"/>
              <w:spacing w:before="120" w:line="20" w:lineRule="atLeast"/>
              <w:rPr>
                <w:sz w:val="24"/>
                <w:szCs w:val="24"/>
              </w:rPr>
            </w:pPr>
            <w:r w:rsidRPr="00C01EB7">
              <w:rPr>
                <w:sz w:val="24"/>
                <w:szCs w:val="24"/>
              </w:rPr>
              <w:lastRenderedPageBreak/>
              <w:t>бессрочно</w:t>
            </w:r>
          </w:p>
        </w:tc>
      </w:tr>
      <w:tr w:rsidR="000814DC" w:rsidRPr="00C01EB7" w:rsidTr="000814DC">
        <w:trPr>
          <w:trHeight w:val="5381"/>
        </w:trPr>
        <w:tc>
          <w:tcPr>
            <w:tcW w:w="2235" w:type="dxa"/>
          </w:tcPr>
          <w:p w:rsidR="000814DC" w:rsidRPr="00C01EB7" w:rsidRDefault="000814DC" w:rsidP="006022E0">
            <w:r w:rsidRPr="00C01EB7">
              <w:lastRenderedPageBreak/>
              <w:t>5.5. Регистрация смерти</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p>
          <w:p w:rsidR="000814DC" w:rsidRPr="00C01EB7" w:rsidRDefault="000814DC" w:rsidP="00AE0CAA"/>
        </w:tc>
        <w:tc>
          <w:tcPr>
            <w:tcW w:w="3119" w:type="dxa"/>
          </w:tcPr>
          <w:p w:rsidR="000814DC" w:rsidRPr="00C01EB7" w:rsidRDefault="000814DC" w:rsidP="00170B9F">
            <w:pPr>
              <w:pStyle w:val="table10"/>
              <w:spacing w:before="120" w:line="20" w:lineRule="atLeast"/>
              <w:jc w:val="both"/>
              <w:rPr>
                <w:sz w:val="24"/>
                <w:szCs w:val="24"/>
              </w:rPr>
            </w:pPr>
            <w:proofErr w:type="gramStart"/>
            <w:r w:rsidRPr="00C01EB7">
              <w:rPr>
                <w:sz w:val="24"/>
                <w:szCs w:val="24"/>
              </w:rPr>
              <w:t>заявление</w:t>
            </w:r>
            <w:r w:rsidRPr="00C01EB7">
              <w:rPr>
                <w:sz w:val="24"/>
                <w:szCs w:val="24"/>
              </w:rPr>
              <w:br/>
            </w:r>
            <w:r w:rsidRPr="00C01EB7">
              <w:rPr>
                <w:sz w:val="24"/>
                <w:szCs w:val="24"/>
              </w:rPr>
              <w:b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C01EB7">
              <w:rPr>
                <w:sz w:val="24"/>
                <w:szCs w:val="24"/>
              </w:rPr>
              <w:br/>
            </w:r>
            <w:r w:rsidRPr="00C01EB7">
              <w:rPr>
                <w:sz w:val="24"/>
                <w:szCs w:val="24"/>
              </w:rPr>
              <w:br/>
              <w:t>свидетельства заявителя и умершего о регистрации ходатайства о предоставлении статуса беженца или дополнительной защиты в Республике Беларусь</w:t>
            </w:r>
            <w:proofErr w:type="gramEnd"/>
            <w:r w:rsidRPr="00C01EB7">
              <w:rPr>
                <w:sz w:val="24"/>
                <w:szCs w:val="24"/>
              </w:rPr>
              <w:t xml:space="preserve"> – </w:t>
            </w:r>
            <w:proofErr w:type="gramStart"/>
            <w:r w:rsidRPr="00C01EB7">
              <w:rPr>
                <w:sz w:val="24"/>
                <w:szCs w:val="24"/>
              </w:rPr>
              <w:t>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C01EB7">
              <w:rPr>
                <w:sz w:val="24"/>
                <w:szCs w:val="24"/>
              </w:rPr>
              <w:br/>
            </w:r>
            <w:r w:rsidRPr="00C01EB7">
              <w:rPr>
                <w:sz w:val="24"/>
                <w:szCs w:val="24"/>
              </w:rPr>
              <w:br/>
              <w:t xml:space="preserve">врачебное свидетельство о смерти либо копия решения суда об установлении факта </w:t>
            </w:r>
            <w:r w:rsidRPr="00C01EB7">
              <w:rPr>
                <w:sz w:val="24"/>
                <w:szCs w:val="24"/>
              </w:rPr>
              <w:lastRenderedPageBreak/>
              <w:t>смерти или объявлении гражданина умершим</w:t>
            </w:r>
            <w:r w:rsidRPr="00C01EB7">
              <w:rPr>
                <w:sz w:val="24"/>
                <w:szCs w:val="24"/>
              </w:rPr>
              <w:br/>
            </w:r>
            <w:r w:rsidRPr="00C01EB7">
              <w:rPr>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C01EB7">
              <w:rPr>
                <w:sz w:val="24"/>
                <w:szCs w:val="24"/>
              </w:rPr>
              <w:br/>
            </w:r>
            <w:r w:rsidRPr="00C01EB7">
              <w:rPr>
                <w:sz w:val="24"/>
                <w:szCs w:val="24"/>
              </w:rPr>
              <w:br/>
              <w:t>военный билет умершего – в случае регистрации смерти военнослужащих</w:t>
            </w:r>
            <w:proofErr w:type="gramEnd"/>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lastRenderedPageBreak/>
              <w:t>бесплатно</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t>в день подачи заявления, а в случае запроса документов и (или) сведений от других государственных органов, иных организаций – 1 месяц</w:t>
            </w:r>
          </w:p>
        </w:tc>
        <w:tc>
          <w:tcPr>
            <w:tcW w:w="2693" w:type="dxa"/>
          </w:tcPr>
          <w:p w:rsidR="000814DC" w:rsidRPr="00C01EB7" w:rsidRDefault="000814DC" w:rsidP="00E05E3C">
            <w:pPr>
              <w:pStyle w:val="table10"/>
              <w:spacing w:before="120" w:line="20" w:lineRule="atLeast"/>
              <w:rPr>
                <w:sz w:val="24"/>
                <w:szCs w:val="24"/>
              </w:rPr>
            </w:pPr>
            <w:r w:rsidRPr="00C01EB7">
              <w:rPr>
                <w:sz w:val="24"/>
                <w:szCs w:val="24"/>
              </w:rPr>
              <w:t>бессрочно</w:t>
            </w:r>
          </w:p>
        </w:tc>
      </w:tr>
      <w:tr w:rsidR="000814DC" w:rsidRPr="00C01EB7" w:rsidTr="000814DC">
        <w:trPr>
          <w:trHeight w:val="1787"/>
        </w:trPr>
        <w:tc>
          <w:tcPr>
            <w:tcW w:w="2235" w:type="dxa"/>
          </w:tcPr>
          <w:p w:rsidR="000814DC" w:rsidRPr="00C01EB7" w:rsidRDefault="000814DC" w:rsidP="006022E0">
            <w:r w:rsidRPr="00C01EB7">
              <w:lastRenderedPageBreak/>
              <w:t>5.13. Выдача справок о рождении, о смерти</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0814DC" w:rsidRPr="00C01EB7" w:rsidRDefault="000814DC" w:rsidP="00AE0CAA"/>
        </w:tc>
        <w:tc>
          <w:tcPr>
            <w:tcW w:w="3119" w:type="dxa"/>
          </w:tcPr>
          <w:p w:rsidR="000814DC" w:rsidRPr="00C01EB7" w:rsidRDefault="000814DC" w:rsidP="00170B9F">
            <w:pPr>
              <w:pStyle w:val="table10"/>
              <w:spacing w:before="120" w:line="20" w:lineRule="atLeast"/>
              <w:jc w:val="both"/>
              <w:rPr>
                <w:sz w:val="24"/>
                <w:szCs w:val="24"/>
              </w:rPr>
            </w:pPr>
            <w:r w:rsidRPr="00C01EB7">
              <w:rPr>
                <w:sz w:val="24"/>
                <w:szCs w:val="24"/>
              </w:rPr>
              <w:t>паспорт или иной документ, удостоверяющий личность</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t>бесплатно</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t>в день обращения, но не ранее дня регистрации рождения, смерти</w:t>
            </w:r>
          </w:p>
        </w:tc>
        <w:tc>
          <w:tcPr>
            <w:tcW w:w="2693" w:type="dxa"/>
          </w:tcPr>
          <w:p w:rsidR="000814DC" w:rsidRPr="00C01EB7" w:rsidRDefault="000814DC" w:rsidP="00E05E3C">
            <w:pPr>
              <w:pStyle w:val="table10"/>
              <w:spacing w:before="120" w:line="20" w:lineRule="atLeast"/>
              <w:rPr>
                <w:sz w:val="24"/>
                <w:szCs w:val="24"/>
              </w:rPr>
            </w:pPr>
            <w:r w:rsidRPr="00C01EB7">
              <w:rPr>
                <w:sz w:val="24"/>
                <w:szCs w:val="24"/>
              </w:rPr>
              <w:t>6 месяцев</w:t>
            </w:r>
          </w:p>
        </w:tc>
      </w:tr>
      <w:tr w:rsidR="000814DC" w:rsidRPr="00C01EB7" w:rsidTr="000814DC">
        <w:trPr>
          <w:trHeight w:val="750"/>
        </w:trPr>
        <w:tc>
          <w:tcPr>
            <w:tcW w:w="2235" w:type="dxa"/>
          </w:tcPr>
          <w:p w:rsidR="000814DC" w:rsidRPr="00C01EB7" w:rsidRDefault="000814DC" w:rsidP="000D7CB8">
            <w:r w:rsidRPr="00C01EB7">
              <w:t>9.3.Выдача:</w:t>
            </w:r>
          </w:p>
          <w:p w:rsidR="000814DC" w:rsidRPr="00C01EB7" w:rsidRDefault="000814DC" w:rsidP="00023ED7">
            <w:pPr>
              <w:pStyle w:val="articleintext"/>
              <w:spacing w:after="100"/>
              <w:ind w:firstLine="0"/>
              <w:jc w:val="left"/>
            </w:pPr>
            <w:r w:rsidRPr="00C01EB7">
              <w:t xml:space="preserve">9.3.1. разрешительной документации на возведение одноквартирного, блокированного жилого дома и (или) нежилых капитальных построек на придомовой </w:t>
            </w:r>
            <w:r w:rsidRPr="00C01EB7">
              <w:lastRenderedPageBreak/>
              <w:t>территории на предоставленном земельном участке</w:t>
            </w:r>
          </w:p>
        </w:tc>
        <w:tc>
          <w:tcPr>
            <w:tcW w:w="3118" w:type="dxa"/>
          </w:tcPr>
          <w:p w:rsidR="00AE0CAA" w:rsidRDefault="00AE0CAA" w:rsidP="00AE0CAA">
            <w:r w:rsidRPr="00C01EB7">
              <w:lastRenderedPageBreak/>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0814DC" w:rsidRPr="00C01EB7" w:rsidRDefault="000814DC" w:rsidP="00AE0CAA"/>
        </w:tc>
        <w:tc>
          <w:tcPr>
            <w:tcW w:w="3119" w:type="dxa"/>
          </w:tcPr>
          <w:p w:rsidR="000814DC" w:rsidRPr="00C01EB7" w:rsidRDefault="000814DC" w:rsidP="00023ED7">
            <w:pPr>
              <w:pStyle w:val="table10"/>
              <w:spacing w:before="120"/>
              <w:rPr>
                <w:sz w:val="24"/>
                <w:szCs w:val="24"/>
              </w:rPr>
            </w:pPr>
            <w:r w:rsidRPr="00C01EB7">
              <w:rPr>
                <w:sz w:val="24"/>
                <w:szCs w:val="24"/>
              </w:rPr>
              <w:t>заявление</w:t>
            </w:r>
            <w:r w:rsidRPr="00C01EB7">
              <w:rPr>
                <w:sz w:val="24"/>
                <w:szCs w:val="24"/>
              </w:rPr>
              <w:br/>
            </w:r>
            <w:r w:rsidRPr="00C01EB7">
              <w:rPr>
                <w:sz w:val="24"/>
                <w:szCs w:val="24"/>
              </w:rPr>
              <w:br/>
              <w:t>письменное согласие всех собственников земельного участка, находящегося в общей собственности</w:t>
            </w:r>
          </w:p>
          <w:p w:rsidR="000814DC" w:rsidRPr="00C01EB7" w:rsidRDefault="000814DC" w:rsidP="00E05E3C">
            <w:pPr>
              <w:pStyle w:val="table10"/>
              <w:spacing w:before="120"/>
              <w:rPr>
                <w:sz w:val="24"/>
                <w:szCs w:val="24"/>
              </w:rPr>
            </w:pPr>
          </w:p>
          <w:p w:rsidR="000814DC" w:rsidRPr="00C01EB7" w:rsidRDefault="000814DC" w:rsidP="00E05E3C">
            <w:pPr>
              <w:pStyle w:val="table10"/>
              <w:spacing w:before="120"/>
              <w:rPr>
                <w:sz w:val="24"/>
                <w:szCs w:val="24"/>
              </w:rPr>
            </w:pPr>
          </w:p>
        </w:tc>
        <w:tc>
          <w:tcPr>
            <w:tcW w:w="2268" w:type="dxa"/>
          </w:tcPr>
          <w:p w:rsidR="000814DC" w:rsidRPr="00C01EB7" w:rsidRDefault="000814DC" w:rsidP="00023ED7">
            <w:pPr>
              <w:pStyle w:val="table10"/>
              <w:spacing w:before="120"/>
              <w:rPr>
                <w:sz w:val="24"/>
                <w:szCs w:val="24"/>
              </w:rPr>
            </w:pPr>
            <w:r w:rsidRPr="00C01EB7">
              <w:rPr>
                <w:sz w:val="24"/>
                <w:szCs w:val="24"/>
              </w:rPr>
              <w:t>бесплатно</w:t>
            </w:r>
          </w:p>
          <w:p w:rsidR="000814DC" w:rsidRPr="00C01EB7" w:rsidRDefault="000814DC" w:rsidP="00E05E3C">
            <w:pPr>
              <w:pStyle w:val="table10"/>
              <w:spacing w:before="120"/>
              <w:rPr>
                <w:sz w:val="24"/>
                <w:szCs w:val="24"/>
              </w:rPr>
            </w:pPr>
          </w:p>
          <w:p w:rsidR="000814DC" w:rsidRPr="00C01EB7" w:rsidRDefault="000814DC" w:rsidP="00E05E3C">
            <w:pPr>
              <w:pStyle w:val="table10"/>
              <w:spacing w:before="120"/>
              <w:rPr>
                <w:sz w:val="24"/>
                <w:szCs w:val="24"/>
              </w:rPr>
            </w:pPr>
          </w:p>
        </w:tc>
        <w:tc>
          <w:tcPr>
            <w:tcW w:w="2268" w:type="dxa"/>
          </w:tcPr>
          <w:p w:rsidR="000814DC" w:rsidRPr="00C01EB7" w:rsidRDefault="000814DC" w:rsidP="00023ED7">
            <w:pPr>
              <w:pStyle w:val="table10"/>
              <w:spacing w:before="120"/>
              <w:rPr>
                <w:sz w:val="24"/>
                <w:szCs w:val="24"/>
              </w:rPr>
            </w:pPr>
            <w:r w:rsidRPr="00C01EB7">
              <w:rPr>
                <w:sz w:val="24"/>
                <w:szCs w:val="24"/>
              </w:rPr>
              <w:t>1 месяц со дня подачи заявления</w:t>
            </w:r>
          </w:p>
          <w:p w:rsidR="000814DC" w:rsidRPr="00C01EB7" w:rsidRDefault="000814DC" w:rsidP="00E05E3C">
            <w:pPr>
              <w:pStyle w:val="table10"/>
              <w:spacing w:before="120"/>
              <w:rPr>
                <w:sz w:val="24"/>
                <w:szCs w:val="24"/>
              </w:rPr>
            </w:pPr>
          </w:p>
          <w:p w:rsidR="000814DC" w:rsidRPr="00C01EB7" w:rsidRDefault="000814DC" w:rsidP="00E05E3C">
            <w:pPr>
              <w:pStyle w:val="table10"/>
              <w:spacing w:before="120"/>
              <w:rPr>
                <w:sz w:val="24"/>
                <w:szCs w:val="24"/>
              </w:rPr>
            </w:pPr>
          </w:p>
        </w:tc>
        <w:tc>
          <w:tcPr>
            <w:tcW w:w="2693" w:type="dxa"/>
          </w:tcPr>
          <w:p w:rsidR="000814DC" w:rsidRPr="00C01EB7" w:rsidRDefault="000814DC" w:rsidP="00023ED7">
            <w:pPr>
              <w:pStyle w:val="table10"/>
              <w:spacing w:before="120"/>
              <w:rPr>
                <w:sz w:val="24"/>
                <w:szCs w:val="24"/>
              </w:rPr>
            </w:pPr>
            <w:r w:rsidRPr="00C01EB7">
              <w:rPr>
                <w:sz w:val="24"/>
                <w:szCs w:val="24"/>
              </w:rPr>
              <w:t>до даты приемки объекта в эксплуатацию</w:t>
            </w:r>
          </w:p>
          <w:p w:rsidR="000814DC" w:rsidRPr="00C01EB7" w:rsidRDefault="000814DC" w:rsidP="00E05E3C">
            <w:pPr>
              <w:pStyle w:val="table10"/>
              <w:spacing w:before="120"/>
              <w:rPr>
                <w:sz w:val="24"/>
                <w:szCs w:val="24"/>
              </w:rPr>
            </w:pPr>
          </w:p>
        </w:tc>
      </w:tr>
      <w:tr w:rsidR="000814DC" w:rsidRPr="00C01EB7" w:rsidTr="000814DC">
        <w:trPr>
          <w:trHeight w:val="941"/>
        </w:trPr>
        <w:tc>
          <w:tcPr>
            <w:tcW w:w="2235" w:type="dxa"/>
          </w:tcPr>
          <w:p w:rsidR="000814DC" w:rsidRPr="00C01EB7" w:rsidRDefault="000814DC" w:rsidP="000D7CB8">
            <w:r w:rsidRPr="00C01EB7">
              <w:lastRenderedPageBreak/>
              <w:t>9.3.2. решения о разрешении на реконструкцию одноквартирного, блокированного жилого дома и (или) нежилых капитальных построек на придомовой территории</w:t>
            </w:r>
          </w:p>
          <w:p w:rsidR="000814DC" w:rsidRPr="00C01EB7" w:rsidRDefault="000814DC" w:rsidP="000D7CB8"/>
          <w:p w:rsidR="000814DC" w:rsidRPr="00C01EB7" w:rsidRDefault="000814DC" w:rsidP="000D7CB8"/>
          <w:p w:rsidR="000814DC" w:rsidRPr="00C01EB7" w:rsidRDefault="000814DC" w:rsidP="000D7CB8"/>
          <w:p w:rsidR="000814DC" w:rsidRPr="00C01EB7" w:rsidRDefault="000814DC" w:rsidP="000D7CB8"/>
          <w:p w:rsidR="000814DC" w:rsidRPr="00C01EB7" w:rsidRDefault="000814DC" w:rsidP="000D7CB8"/>
          <w:p w:rsidR="000814DC" w:rsidRPr="00C01EB7" w:rsidRDefault="000814DC" w:rsidP="000D7CB8"/>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0814DC" w:rsidRPr="00C01EB7" w:rsidRDefault="000814DC" w:rsidP="00AE0CAA"/>
        </w:tc>
        <w:tc>
          <w:tcPr>
            <w:tcW w:w="3119" w:type="dxa"/>
          </w:tcPr>
          <w:p w:rsidR="000814DC" w:rsidRPr="00C01EB7" w:rsidRDefault="000814DC" w:rsidP="009C6C9F">
            <w:pPr>
              <w:pStyle w:val="table10"/>
              <w:spacing w:before="120"/>
              <w:jc w:val="both"/>
              <w:rPr>
                <w:sz w:val="24"/>
                <w:szCs w:val="24"/>
              </w:rPr>
            </w:pPr>
            <w:proofErr w:type="gramStart"/>
            <w:r w:rsidRPr="00C01EB7">
              <w:rPr>
                <w:sz w:val="24"/>
                <w:szCs w:val="24"/>
              </w:rPr>
              <w:t>заявление с описанием работ и планов застройщика по изменению физических параметров и функционального назначения помещений жилого дома и (или) нежилых капитальных построек</w:t>
            </w:r>
            <w:r w:rsidRPr="00C01EB7">
              <w:rPr>
                <w:sz w:val="24"/>
                <w:szCs w:val="24"/>
              </w:rPr>
              <w:br/>
            </w:r>
            <w:r w:rsidRPr="00C01EB7">
              <w:rPr>
                <w:sz w:val="24"/>
                <w:szCs w:val="24"/>
              </w:rPr>
              <w:br/>
              <w:t>согласие совершеннолетних граждан, совместно проживающих с заявителем, имеющих право пользования жилым помещением, в том числе отсутствующих граждан, за которыми в соответствии с законодательством сохраняется право пользования жилым помещением, и собственников общей долевой собственности, удостоверенное нотариально, на реконструкцию одноквартирного</w:t>
            </w:r>
            <w:proofErr w:type="gramEnd"/>
            <w:r w:rsidRPr="00C01EB7">
              <w:rPr>
                <w:sz w:val="24"/>
                <w:szCs w:val="24"/>
              </w:rPr>
              <w:t xml:space="preserve">, блокированного жилого дома и (или) нежилых капитальных построек на придомовой территории в соответствии с заданием на проектирование или </w:t>
            </w:r>
            <w:r w:rsidRPr="00C01EB7">
              <w:rPr>
                <w:sz w:val="24"/>
                <w:szCs w:val="24"/>
              </w:rPr>
              <w:lastRenderedPageBreak/>
              <w:t>эскизным проектом реконструкции либо копия решения суда об обязанности произвести реконструкцию – в случае, если судом принималось такое решение</w:t>
            </w:r>
            <w:r w:rsidRPr="00C01EB7">
              <w:rPr>
                <w:sz w:val="24"/>
                <w:szCs w:val="24"/>
              </w:rPr>
              <w:br/>
            </w:r>
            <w:r w:rsidRPr="00C01EB7">
              <w:rPr>
                <w:sz w:val="24"/>
                <w:szCs w:val="24"/>
              </w:rPr>
              <w:br/>
              <w:t>технический паспорт и документ, подтверждающий право собственности на жилое помещение</w:t>
            </w:r>
          </w:p>
        </w:tc>
        <w:tc>
          <w:tcPr>
            <w:tcW w:w="2268" w:type="dxa"/>
          </w:tcPr>
          <w:p w:rsidR="000814DC" w:rsidRPr="00C01EB7" w:rsidRDefault="000814DC" w:rsidP="00170B9F">
            <w:pPr>
              <w:pStyle w:val="table10"/>
              <w:spacing w:before="120"/>
              <w:rPr>
                <w:sz w:val="24"/>
                <w:szCs w:val="24"/>
              </w:rPr>
            </w:pPr>
            <w:r w:rsidRPr="00C01EB7">
              <w:rPr>
                <w:sz w:val="24"/>
                <w:szCs w:val="24"/>
              </w:rPr>
              <w:lastRenderedPageBreak/>
              <w:t>бесплатно</w:t>
            </w:r>
          </w:p>
          <w:p w:rsidR="000814DC" w:rsidRPr="00C01EB7" w:rsidRDefault="000814DC" w:rsidP="00E05E3C">
            <w:pPr>
              <w:pStyle w:val="table10"/>
              <w:spacing w:before="120"/>
              <w:rPr>
                <w:sz w:val="24"/>
                <w:szCs w:val="24"/>
              </w:rPr>
            </w:pPr>
          </w:p>
          <w:p w:rsidR="000814DC" w:rsidRPr="00C01EB7" w:rsidRDefault="000814DC" w:rsidP="00E05E3C">
            <w:pPr>
              <w:pStyle w:val="table10"/>
              <w:spacing w:before="120"/>
              <w:rPr>
                <w:sz w:val="24"/>
                <w:szCs w:val="24"/>
              </w:rPr>
            </w:pPr>
          </w:p>
          <w:p w:rsidR="000814DC" w:rsidRPr="00C01EB7" w:rsidRDefault="000814DC" w:rsidP="00E05E3C">
            <w:pPr>
              <w:pStyle w:val="table10"/>
              <w:spacing w:before="120"/>
              <w:rPr>
                <w:sz w:val="24"/>
                <w:szCs w:val="24"/>
              </w:rPr>
            </w:pPr>
          </w:p>
          <w:p w:rsidR="000814DC" w:rsidRPr="00C01EB7" w:rsidRDefault="000814DC" w:rsidP="00E05E3C">
            <w:pPr>
              <w:pStyle w:val="table10"/>
              <w:spacing w:before="120"/>
              <w:rPr>
                <w:sz w:val="24"/>
                <w:szCs w:val="24"/>
              </w:rPr>
            </w:pPr>
          </w:p>
        </w:tc>
        <w:tc>
          <w:tcPr>
            <w:tcW w:w="2268" w:type="dxa"/>
          </w:tcPr>
          <w:p w:rsidR="000814DC" w:rsidRPr="00C01EB7" w:rsidRDefault="000814DC" w:rsidP="00170B9F">
            <w:pPr>
              <w:pStyle w:val="table10"/>
              <w:spacing w:before="120"/>
              <w:rPr>
                <w:sz w:val="24"/>
                <w:szCs w:val="24"/>
              </w:rPr>
            </w:pPr>
            <w:r w:rsidRPr="00C01EB7">
              <w:rPr>
                <w:sz w:val="24"/>
                <w:szCs w:val="24"/>
              </w:rPr>
              <w:t>1 месяц со дня подачи заявления</w:t>
            </w:r>
          </w:p>
          <w:p w:rsidR="000814DC" w:rsidRPr="00C01EB7" w:rsidRDefault="000814DC" w:rsidP="00E05E3C">
            <w:pPr>
              <w:pStyle w:val="table10"/>
              <w:spacing w:before="120"/>
              <w:rPr>
                <w:sz w:val="24"/>
                <w:szCs w:val="24"/>
              </w:rPr>
            </w:pPr>
          </w:p>
          <w:p w:rsidR="000814DC" w:rsidRPr="00C01EB7" w:rsidRDefault="000814DC" w:rsidP="00E05E3C">
            <w:pPr>
              <w:pStyle w:val="table10"/>
              <w:spacing w:before="120"/>
              <w:rPr>
                <w:sz w:val="24"/>
                <w:szCs w:val="24"/>
              </w:rPr>
            </w:pPr>
          </w:p>
          <w:p w:rsidR="000814DC" w:rsidRPr="00C01EB7" w:rsidRDefault="000814DC" w:rsidP="00E05E3C">
            <w:pPr>
              <w:pStyle w:val="table10"/>
              <w:spacing w:before="120"/>
              <w:rPr>
                <w:sz w:val="24"/>
                <w:szCs w:val="24"/>
              </w:rPr>
            </w:pPr>
          </w:p>
          <w:p w:rsidR="000814DC" w:rsidRPr="00C01EB7" w:rsidRDefault="000814DC" w:rsidP="00E05E3C">
            <w:pPr>
              <w:pStyle w:val="table10"/>
              <w:spacing w:before="120"/>
              <w:rPr>
                <w:sz w:val="24"/>
                <w:szCs w:val="24"/>
              </w:rPr>
            </w:pPr>
          </w:p>
        </w:tc>
        <w:tc>
          <w:tcPr>
            <w:tcW w:w="2693" w:type="dxa"/>
          </w:tcPr>
          <w:p w:rsidR="000814DC" w:rsidRDefault="000814DC" w:rsidP="00E05E3C">
            <w:pPr>
              <w:pStyle w:val="table10"/>
              <w:spacing w:before="120"/>
              <w:rPr>
                <w:sz w:val="24"/>
                <w:szCs w:val="24"/>
              </w:rPr>
            </w:pPr>
            <w:r w:rsidRPr="00C01EB7">
              <w:rPr>
                <w:sz w:val="24"/>
                <w:szCs w:val="24"/>
              </w:rPr>
              <w:t>Бессрочно</w:t>
            </w: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Default="000814DC" w:rsidP="00E05E3C">
            <w:pPr>
              <w:pStyle w:val="table10"/>
              <w:spacing w:before="120"/>
              <w:rPr>
                <w:sz w:val="24"/>
                <w:szCs w:val="24"/>
              </w:rPr>
            </w:pPr>
          </w:p>
          <w:p w:rsidR="000814DC" w:rsidRPr="00C01EB7" w:rsidRDefault="000814DC" w:rsidP="00E05E3C">
            <w:pPr>
              <w:pStyle w:val="table10"/>
              <w:spacing w:before="120"/>
              <w:rPr>
                <w:sz w:val="24"/>
                <w:szCs w:val="24"/>
              </w:rPr>
            </w:pPr>
          </w:p>
          <w:p w:rsidR="000814DC" w:rsidRPr="00C01EB7" w:rsidRDefault="000814DC" w:rsidP="00E05E3C">
            <w:pPr>
              <w:pStyle w:val="table10"/>
              <w:spacing w:before="120"/>
              <w:rPr>
                <w:sz w:val="24"/>
                <w:szCs w:val="24"/>
              </w:rPr>
            </w:pPr>
          </w:p>
          <w:p w:rsidR="000814DC" w:rsidRPr="00C01EB7" w:rsidRDefault="000814DC" w:rsidP="00E05E3C">
            <w:pPr>
              <w:pStyle w:val="table10"/>
              <w:spacing w:before="120"/>
              <w:rPr>
                <w:sz w:val="24"/>
                <w:szCs w:val="24"/>
              </w:rPr>
            </w:pPr>
          </w:p>
          <w:p w:rsidR="000814DC" w:rsidRPr="00C01EB7" w:rsidRDefault="000814DC" w:rsidP="00E05E3C">
            <w:pPr>
              <w:pStyle w:val="table10"/>
              <w:spacing w:before="120"/>
              <w:rPr>
                <w:sz w:val="24"/>
                <w:szCs w:val="24"/>
              </w:rPr>
            </w:pPr>
          </w:p>
        </w:tc>
      </w:tr>
      <w:tr w:rsidR="000814DC" w:rsidRPr="00C01EB7" w:rsidTr="000814DC">
        <w:trPr>
          <w:trHeight w:val="10465"/>
        </w:trPr>
        <w:tc>
          <w:tcPr>
            <w:tcW w:w="2235" w:type="dxa"/>
          </w:tcPr>
          <w:p w:rsidR="000814DC" w:rsidRPr="00C01EB7" w:rsidRDefault="000814DC" w:rsidP="000D7CB8">
            <w:r w:rsidRPr="00C01EB7">
              <w:lastRenderedPageBreak/>
              <w:t xml:space="preserve">9.3.4. утвержденного местным исполнительным и распорядительным органом акта </w:t>
            </w:r>
            <w:proofErr w:type="gramStart"/>
            <w:r w:rsidRPr="00C01EB7">
              <w:t>приемки</w:t>
            </w:r>
            <w:proofErr w:type="gramEnd"/>
            <w:r w:rsidRPr="00C01EB7">
              <w:t xml:space="preserve"> в эксплуатацию построенного, реконструированного одноквартирного, блокированного жилого дома и нежилых построек на придомовой территории</w:t>
            </w:r>
          </w:p>
          <w:p w:rsidR="000814DC" w:rsidRPr="00C01EB7" w:rsidRDefault="000814DC" w:rsidP="000D7CB8"/>
          <w:p w:rsidR="000814DC" w:rsidRPr="00C01EB7" w:rsidRDefault="000814DC" w:rsidP="000D7CB8"/>
          <w:p w:rsidR="000814DC" w:rsidRPr="00C01EB7" w:rsidRDefault="000814DC" w:rsidP="000D7CB8"/>
          <w:p w:rsidR="000814DC" w:rsidRPr="00C01EB7" w:rsidRDefault="000814DC" w:rsidP="000D7CB8"/>
          <w:p w:rsidR="000814DC" w:rsidRPr="00C01EB7" w:rsidRDefault="000814DC" w:rsidP="000D7CB8"/>
          <w:p w:rsidR="000814DC" w:rsidRPr="00C01EB7" w:rsidRDefault="000814DC" w:rsidP="000D7CB8"/>
          <w:p w:rsidR="000814DC" w:rsidRPr="00C01EB7" w:rsidRDefault="000814DC" w:rsidP="000D7CB8"/>
          <w:p w:rsidR="000814DC" w:rsidRPr="00C01EB7" w:rsidRDefault="000814DC" w:rsidP="000D7CB8"/>
          <w:p w:rsidR="000814DC" w:rsidRPr="00C01EB7" w:rsidRDefault="000814DC" w:rsidP="000D7CB8"/>
          <w:p w:rsidR="000814DC" w:rsidRPr="00C01EB7" w:rsidRDefault="000814DC" w:rsidP="000D7CB8"/>
          <w:p w:rsidR="000814DC" w:rsidRPr="00C01EB7" w:rsidRDefault="000814DC" w:rsidP="000D7CB8"/>
          <w:p w:rsidR="000814DC" w:rsidRPr="00C01EB7" w:rsidRDefault="000814DC" w:rsidP="000D7CB8"/>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p>
          <w:p w:rsidR="000814DC" w:rsidRPr="00C01EB7" w:rsidRDefault="000814DC" w:rsidP="00AE0CAA"/>
        </w:tc>
        <w:tc>
          <w:tcPr>
            <w:tcW w:w="3119" w:type="dxa"/>
          </w:tcPr>
          <w:p w:rsidR="000814DC" w:rsidRPr="00C01EB7" w:rsidRDefault="000814DC" w:rsidP="00E05E3C">
            <w:pPr>
              <w:pStyle w:val="table10"/>
              <w:spacing w:before="120"/>
              <w:rPr>
                <w:sz w:val="24"/>
                <w:szCs w:val="24"/>
              </w:rPr>
            </w:pPr>
            <w:r w:rsidRPr="00C01EB7">
              <w:rPr>
                <w:sz w:val="24"/>
                <w:szCs w:val="24"/>
              </w:rPr>
              <w:t>заявление</w:t>
            </w:r>
            <w:r w:rsidRPr="00C01EB7">
              <w:rPr>
                <w:sz w:val="24"/>
                <w:szCs w:val="24"/>
              </w:rPr>
              <w:br/>
            </w:r>
            <w:r w:rsidRPr="00C01EB7">
              <w:rPr>
                <w:sz w:val="24"/>
                <w:szCs w:val="24"/>
              </w:rPr>
              <w:br/>
              <w:t>проектная документация на строительство, реконструкцию одноквартирного, блокированного жилого дома и нежилых построек на придомовой территории, согласованная органом управления архитектурной, градостроительной и строительной деятельностью местного исполнительного и распорядительного органа</w:t>
            </w:r>
            <w:r w:rsidRPr="00C01EB7">
              <w:rPr>
                <w:sz w:val="24"/>
                <w:szCs w:val="24"/>
              </w:rPr>
              <w:br/>
            </w:r>
            <w:r w:rsidRPr="00C01EB7">
              <w:rPr>
                <w:sz w:val="24"/>
                <w:szCs w:val="24"/>
              </w:rPr>
              <w:br/>
              <w:t>разрешительная документация на строительство одноквартирного, блокированного жилого дома и нежилых построек на придомовой территории</w:t>
            </w:r>
          </w:p>
        </w:tc>
        <w:tc>
          <w:tcPr>
            <w:tcW w:w="2268" w:type="dxa"/>
          </w:tcPr>
          <w:p w:rsidR="000814DC" w:rsidRPr="00C01EB7" w:rsidRDefault="000814DC" w:rsidP="00E05E3C">
            <w:pPr>
              <w:pStyle w:val="table10"/>
              <w:spacing w:before="120"/>
              <w:rPr>
                <w:sz w:val="24"/>
                <w:szCs w:val="24"/>
              </w:rPr>
            </w:pPr>
            <w:r w:rsidRPr="00C01EB7">
              <w:rPr>
                <w:sz w:val="24"/>
                <w:szCs w:val="24"/>
              </w:rPr>
              <w:t>бесплатно</w:t>
            </w:r>
          </w:p>
        </w:tc>
        <w:tc>
          <w:tcPr>
            <w:tcW w:w="2268" w:type="dxa"/>
          </w:tcPr>
          <w:p w:rsidR="000814DC" w:rsidRPr="00C01EB7" w:rsidRDefault="000814DC" w:rsidP="00E05E3C">
            <w:pPr>
              <w:pStyle w:val="table10"/>
              <w:spacing w:before="120"/>
              <w:rPr>
                <w:sz w:val="24"/>
                <w:szCs w:val="24"/>
              </w:rPr>
            </w:pPr>
            <w:r w:rsidRPr="00C01EB7">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93" w:type="dxa"/>
          </w:tcPr>
          <w:p w:rsidR="000814DC" w:rsidRPr="00C01EB7" w:rsidRDefault="000814DC" w:rsidP="00E05E3C">
            <w:pPr>
              <w:pStyle w:val="table10"/>
              <w:spacing w:before="120"/>
              <w:rPr>
                <w:sz w:val="24"/>
                <w:szCs w:val="24"/>
              </w:rPr>
            </w:pPr>
            <w:r w:rsidRPr="00C01EB7">
              <w:rPr>
                <w:sz w:val="24"/>
                <w:szCs w:val="24"/>
              </w:rPr>
              <w:t>бессрочно</w:t>
            </w:r>
          </w:p>
        </w:tc>
      </w:tr>
      <w:tr w:rsidR="000814DC" w:rsidRPr="00C01EB7" w:rsidTr="000814DC">
        <w:trPr>
          <w:trHeight w:val="394"/>
        </w:trPr>
        <w:tc>
          <w:tcPr>
            <w:tcW w:w="2235" w:type="dxa"/>
          </w:tcPr>
          <w:p w:rsidR="000814DC" w:rsidRPr="00C01EB7" w:rsidRDefault="000814DC" w:rsidP="004031A2">
            <w:pPr>
              <w:pStyle w:val="article"/>
              <w:spacing w:before="0" w:after="100"/>
              <w:ind w:left="0" w:firstLine="0"/>
              <w:rPr>
                <w:b w:val="0"/>
              </w:rPr>
            </w:pPr>
            <w:r w:rsidRPr="00C01EB7">
              <w:rPr>
                <w:b w:val="0"/>
              </w:rPr>
              <w:lastRenderedPageBreak/>
              <w:t>9.4.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p w:rsidR="000814DC" w:rsidRPr="00C01EB7" w:rsidRDefault="000814DC" w:rsidP="000D7CB8"/>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0814DC" w:rsidRPr="00C01EB7" w:rsidRDefault="000814DC" w:rsidP="00AE0CAA"/>
        </w:tc>
        <w:tc>
          <w:tcPr>
            <w:tcW w:w="3119" w:type="dxa"/>
          </w:tcPr>
          <w:p w:rsidR="000814DC" w:rsidRDefault="000814DC" w:rsidP="004031A2">
            <w:pPr>
              <w:pStyle w:val="table10"/>
              <w:spacing w:before="120"/>
              <w:rPr>
                <w:sz w:val="24"/>
                <w:szCs w:val="24"/>
              </w:rPr>
            </w:pPr>
            <w:proofErr w:type="gramStart"/>
            <w:r w:rsidRPr="00C01EB7">
              <w:rPr>
                <w:sz w:val="24"/>
                <w:szCs w:val="24"/>
              </w:rPr>
              <w:t>заявление</w:t>
            </w:r>
            <w:r w:rsidRPr="00C01EB7">
              <w:rPr>
                <w:sz w:val="24"/>
                <w:szCs w:val="24"/>
              </w:rPr>
              <w:br/>
            </w:r>
            <w:r w:rsidRPr="00C01EB7">
              <w:rPr>
                <w:sz w:val="24"/>
                <w:szCs w:val="24"/>
              </w:rPr>
              <w:br/>
              <w:t>заключение по надежности, несущей способности и устойчивости конструкции самовольной постройки – для построек более одного этажа</w:t>
            </w:r>
            <w:r w:rsidRPr="00C01EB7">
              <w:rPr>
                <w:sz w:val="24"/>
                <w:szCs w:val="24"/>
              </w:rPr>
              <w:br/>
            </w:r>
            <w:r w:rsidRPr="00C01EB7">
              <w:rPr>
                <w:sz w:val="24"/>
                <w:szCs w:val="24"/>
              </w:rPr>
              <w:br/>
              <w:t>письменное согласие всех проживающих, в том числе временно отсутствующих совершеннолетних граждан и собственников общей долевой собственности, на принятие в эксплуатацию и государственную регистрацию одноквартирного, блокированного жилого дома и (или) нежилых капитальных построек на придомовой территории</w:t>
            </w:r>
            <w:r w:rsidRPr="00C01EB7">
              <w:rPr>
                <w:sz w:val="24"/>
                <w:szCs w:val="24"/>
              </w:rPr>
              <w:br/>
            </w:r>
            <w:r w:rsidRPr="00C01EB7">
              <w:rPr>
                <w:sz w:val="24"/>
                <w:szCs w:val="24"/>
              </w:rPr>
              <w:br/>
              <w:t>копия решения суда о признании права собственности на самовольную</w:t>
            </w:r>
            <w:proofErr w:type="gramEnd"/>
            <w:r w:rsidRPr="00C01EB7">
              <w:rPr>
                <w:sz w:val="24"/>
                <w:szCs w:val="24"/>
              </w:rPr>
              <w:t xml:space="preserve"> постройку – в случае принятия судом такого решения</w:t>
            </w:r>
            <w:r w:rsidRPr="00C01EB7">
              <w:rPr>
                <w:sz w:val="24"/>
                <w:szCs w:val="24"/>
              </w:rPr>
              <w:br/>
            </w:r>
            <w:r w:rsidRPr="00C01EB7">
              <w:rPr>
                <w:sz w:val="24"/>
                <w:szCs w:val="24"/>
              </w:rPr>
              <w:br/>
              <w:t>документ, подтверждающий право на земельный участок</w:t>
            </w:r>
          </w:p>
          <w:p w:rsidR="000814DC" w:rsidRPr="00C01EB7" w:rsidRDefault="000814DC" w:rsidP="004031A2">
            <w:pPr>
              <w:pStyle w:val="table10"/>
              <w:spacing w:before="120"/>
              <w:rPr>
                <w:sz w:val="24"/>
                <w:szCs w:val="24"/>
              </w:rPr>
            </w:pPr>
          </w:p>
          <w:p w:rsidR="000814DC" w:rsidRPr="00C01EB7" w:rsidRDefault="000814DC" w:rsidP="00E05E3C">
            <w:pPr>
              <w:pStyle w:val="table10"/>
              <w:spacing w:before="120"/>
              <w:rPr>
                <w:sz w:val="24"/>
                <w:szCs w:val="24"/>
              </w:rPr>
            </w:pPr>
          </w:p>
        </w:tc>
        <w:tc>
          <w:tcPr>
            <w:tcW w:w="2268" w:type="dxa"/>
          </w:tcPr>
          <w:p w:rsidR="000814DC" w:rsidRPr="00C01EB7" w:rsidRDefault="000814DC" w:rsidP="00E05E3C">
            <w:pPr>
              <w:pStyle w:val="table10"/>
              <w:spacing w:before="120"/>
              <w:rPr>
                <w:sz w:val="24"/>
                <w:szCs w:val="24"/>
              </w:rPr>
            </w:pPr>
            <w:r w:rsidRPr="00C01EB7">
              <w:rPr>
                <w:sz w:val="24"/>
                <w:szCs w:val="24"/>
              </w:rPr>
              <w:t>бесплатно</w:t>
            </w:r>
          </w:p>
        </w:tc>
        <w:tc>
          <w:tcPr>
            <w:tcW w:w="2268" w:type="dxa"/>
          </w:tcPr>
          <w:p w:rsidR="000814DC" w:rsidRPr="00C01EB7" w:rsidRDefault="000814DC" w:rsidP="004031A2">
            <w:pPr>
              <w:pStyle w:val="table10"/>
              <w:spacing w:before="120"/>
              <w:rPr>
                <w:sz w:val="24"/>
                <w:szCs w:val="24"/>
              </w:rPr>
            </w:pPr>
            <w:r w:rsidRPr="00C01EB7">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p w:rsidR="000814DC" w:rsidRPr="00C01EB7" w:rsidRDefault="000814DC" w:rsidP="00E05E3C">
            <w:pPr>
              <w:pStyle w:val="table10"/>
              <w:spacing w:before="120"/>
              <w:rPr>
                <w:sz w:val="24"/>
                <w:szCs w:val="24"/>
              </w:rPr>
            </w:pPr>
          </w:p>
        </w:tc>
        <w:tc>
          <w:tcPr>
            <w:tcW w:w="2693" w:type="dxa"/>
          </w:tcPr>
          <w:p w:rsidR="000814DC" w:rsidRPr="00C01EB7" w:rsidRDefault="000814DC" w:rsidP="004031A2">
            <w:pPr>
              <w:pStyle w:val="table10"/>
              <w:spacing w:before="120"/>
              <w:rPr>
                <w:sz w:val="24"/>
                <w:szCs w:val="24"/>
              </w:rPr>
            </w:pPr>
            <w:r w:rsidRPr="00C01EB7">
              <w:rPr>
                <w:sz w:val="24"/>
                <w:szCs w:val="24"/>
              </w:rPr>
              <w:t>Бессрочно</w:t>
            </w:r>
          </w:p>
          <w:p w:rsidR="000814DC" w:rsidRPr="00C01EB7" w:rsidRDefault="000814DC" w:rsidP="00E05E3C">
            <w:pPr>
              <w:pStyle w:val="table10"/>
              <w:spacing w:before="120"/>
              <w:rPr>
                <w:sz w:val="24"/>
                <w:szCs w:val="24"/>
              </w:rPr>
            </w:pPr>
          </w:p>
        </w:tc>
      </w:tr>
      <w:tr w:rsidR="000814DC" w:rsidRPr="00C01EB7" w:rsidTr="000814DC">
        <w:trPr>
          <w:trHeight w:val="520"/>
        </w:trPr>
        <w:tc>
          <w:tcPr>
            <w:tcW w:w="2235" w:type="dxa"/>
          </w:tcPr>
          <w:p w:rsidR="000814DC" w:rsidRPr="00C01EB7" w:rsidRDefault="000814DC" w:rsidP="005E5A04">
            <w:r w:rsidRPr="00C01EB7">
              <w:lastRenderedPageBreak/>
              <w:t>11.1. Выдача паспорта гражданину Республики Беларусь, проживающему в Республике Беларусь:</w:t>
            </w:r>
          </w:p>
          <w:p w:rsidR="000814DC" w:rsidRPr="00C01EB7" w:rsidRDefault="000814DC" w:rsidP="005E5A04">
            <w:r w:rsidRPr="00C01EB7">
              <w:t>11.1.1. в связи с достижением 14-летнего возраста</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0814DC" w:rsidRPr="00C01EB7" w:rsidRDefault="000814DC" w:rsidP="00AE0CAA"/>
        </w:tc>
        <w:tc>
          <w:tcPr>
            <w:tcW w:w="3119" w:type="dxa"/>
          </w:tcPr>
          <w:p w:rsidR="000814DC" w:rsidRPr="00C01EB7" w:rsidRDefault="000814DC" w:rsidP="00E05E3C">
            <w:pPr>
              <w:pStyle w:val="table10"/>
              <w:spacing w:before="120" w:line="20" w:lineRule="atLeast"/>
              <w:rPr>
                <w:sz w:val="24"/>
                <w:szCs w:val="24"/>
              </w:rPr>
            </w:pPr>
            <w:r w:rsidRPr="00C01EB7">
              <w:rPr>
                <w:sz w:val="24"/>
                <w:szCs w:val="24"/>
              </w:rPr>
              <w:t>заявление</w:t>
            </w:r>
            <w:r w:rsidRPr="00C01EB7">
              <w:rPr>
                <w:sz w:val="24"/>
                <w:szCs w:val="24"/>
              </w:rPr>
              <w:br/>
            </w:r>
            <w:r w:rsidRPr="00C01EB7">
              <w:rPr>
                <w:sz w:val="24"/>
                <w:szCs w:val="24"/>
              </w:rPr>
              <w:br/>
              <w:t>свидетельство о рождении заявителя</w:t>
            </w:r>
            <w:r w:rsidRPr="00C01EB7">
              <w:rPr>
                <w:sz w:val="24"/>
                <w:szCs w:val="24"/>
              </w:rPr>
              <w:br/>
            </w:r>
            <w:r w:rsidRPr="00C01EB7">
              <w:rPr>
                <w:sz w:val="24"/>
                <w:szCs w:val="24"/>
              </w:rPr>
              <w:br/>
              <w:t>паспорта или иные документы, удостоверяющие личность законных представителей несовершеннолетнего</w:t>
            </w:r>
            <w:r w:rsidRPr="00C01EB7">
              <w:rPr>
                <w:sz w:val="24"/>
                <w:szCs w:val="24"/>
              </w:rPr>
              <w:br/>
            </w:r>
            <w:r w:rsidRPr="00C01EB7">
              <w:rPr>
                <w:sz w:val="24"/>
                <w:szCs w:val="24"/>
              </w:rPr>
              <w:br/>
              <w:t>4 цветные фотографии заявителя, соответствующие его возрасту, размером 40 х 50 мм (одним листом)</w:t>
            </w:r>
            <w:r w:rsidRPr="00C01EB7">
              <w:rPr>
                <w:sz w:val="24"/>
                <w:szCs w:val="24"/>
              </w:rPr>
              <w:br/>
            </w:r>
            <w:r w:rsidRPr="00C01EB7">
              <w:rPr>
                <w:sz w:val="24"/>
                <w:szCs w:val="24"/>
              </w:rPr>
              <w:br/>
              <w:t>документы, необходимые для регистрации по месту жительства, указанные в пункте 13.1 настоящего перечня</w:t>
            </w:r>
            <w:r w:rsidRPr="00C01EB7">
              <w:rPr>
                <w:sz w:val="24"/>
                <w:szCs w:val="24"/>
              </w:rPr>
              <w:br/>
            </w:r>
            <w:r w:rsidRPr="00C01EB7">
              <w:rPr>
                <w:sz w:val="24"/>
                <w:szCs w:val="24"/>
              </w:rPr>
              <w:br/>
              <w:t>документ, подтверждающий внесение платы</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t>бесплатно – для граждан Республики Беларусь, находящихся на полном государственном обеспечении</w:t>
            </w:r>
            <w:r w:rsidRPr="00C01EB7">
              <w:rPr>
                <w:sz w:val="24"/>
                <w:szCs w:val="24"/>
              </w:rPr>
              <w:br/>
            </w:r>
            <w:r w:rsidRPr="00C01EB7">
              <w:rPr>
                <w:sz w:val="24"/>
                <w:szCs w:val="24"/>
              </w:rPr>
              <w:br/>
              <w:t>0,5 базовой величины – для иных граждан Республики Беларусь</w:t>
            </w:r>
            <w:r w:rsidRPr="00C01EB7">
              <w:rPr>
                <w:sz w:val="24"/>
                <w:szCs w:val="24"/>
              </w:rPr>
              <w:br/>
            </w:r>
            <w:r w:rsidRPr="00C01EB7">
              <w:rPr>
                <w:sz w:val="24"/>
                <w:szCs w:val="24"/>
              </w:rPr>
              <w:br/>
              <w:t>0,5 базовой величины – дополнительно для иных граждан Республики Беларусь за выдачу паспорта в ускоренном порядке</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t>1 месяц со дня подачи заявления</w:t>
            </w:r>
            <w:r w:rsidRPr="00C01EB7">
              <w:rPr>
                <w:sz w:val="24"/>
                <w:szCs w:val="24"/>
              </w:rPr>
              <w:br/>
            </w:r>
            <w:r w:rsidRPr="00C01EB7">
              <w:rPr>
                <w:sz w:val="24"/>
                <w:szCs w:val="24"/>
              </w:rPr>
              <w:br/>
              <w:t>15 дней со дня подачи заявления – в случае выдачи паспорта в ускоренном порядке</w:t>
            </w:r>
          </w:p>
        </w:tc>
        <w:tc>
          <w:tcPr>
            <w:tcW w:w="2693" w:type="dxa"/>
          </w:tcPr>
          <w:p w:rsidR="000814DC" w:rsidRDefault="000814DC" w:rsidP="00E05E3C">
            <w:pPr>
              <w:pStyle w:val="table10"/>
              <w:spacing w:before="120" w:line="20" w:lineRule="atLeast"/>
              <w:rPr>
                <w:sz w:val="24"/>
                <w:szCs w:val="24"/>
              </w:rPr>
            </w:pPr>
            <w:r w:rsidRPr="00C01EB7">
              <w:rPr>
                <w:sz w:val="24"/>
                <w:szCs w:val="24"/>
              </w:rPr>
              <w:t xml:space="preserve">до достижения </w:t>
            </w:r>
          </w:p>
          <w:p w:rsidR="000814DC" w:rsidRPr="00C01EB7" w:rsidRDefault="000814DC" w:rsidP="00E05E3C">
            <w:pPr>
              <w:pStyle w:val="table10"/>
              <w:spacing w:before="120" w:line="20" w:lineRule="atLeast"/>
              <w:rPr>
                <w:sz w:val="24"/>
                <w:szCs w:val="24"/>
              </w:rPr>
            </w:pPr>
            <w:r w:rsidRPr="00C01EB7">
              <w:rPr>
                <w:sz w:val="24"/>
                <w:szCs w:val="24"/>
              </w:rPr>
              <w:t>25-летнего возраста</w:t>
            </w:r>
          </w:p>
        </w:tc>
      </w:tr>
      <w:tr w:rsidR="000814DC" w:rsidRPr="00C01EB7" w:rsidTr="000814DC">
        <w:trPr>
          <w:trHeight w:val="540"/>
        </w:trPr>
        <w:tc>
          <w:tcPr>
            <w:tcW w:w="2235" w:type="dxa"/>
          </w:tcPr>
          <w:p w:rsidR="000814DC" w:rsidRPr="00C01EB7" w:rsidRDefault="000814DC" w:rsidP="00C2622A">
            <w:r w:rsidRPr="00C01EB7">
              <w:t xml:space="preserve">11.1.3. </w:t>
            </w:r>
            <w:proofErr w:type="gramStart"/>
            <w:r w:rsidRPr="00C01EB7">
              <w:t>достигшему</w:t>
            </w:r>
            <w:proofErr w:type="gramEnd"/>
            <w:r w:rsidRPr="00C01EB7">
              <w:t xml:space="preserve"> 14-летнего возраста, при приобретении гражданства Республики Беларусь</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0814DC" w:rsidRPr="00C01EB7" w:rsidRDefault="000814DC" w:rsidP="00AE0CAA"/>
        </w:tc>
        <w:tc>
          <w:tcPr>
            <w:tcW w:w="3119" w:type="dxa"/>
          </w:tcPr>
          <w:p w:rsidR="000814DC" w:rsidRPr="00C01EB7" w:rsidRDefault="000814DC" w:rsidP="00E05E3C">
            <w:pPr>
              <w:pStyle w:val="table10"/>
              <w:spacing w:before="120" w:line="20" w:lineRule="atLeast"/>
              <w:rPr>
                <w:sz w:val="24"/>
                <w:szCs w:val="24"/>
              </w:rPr>
            </w:pPr>
            <w:proofErr w:type="gramStart"/>
            <w:r w:rsidRPr="00C01EB7">
              <w:rPr>
                <w:sz w:val="24"/>
                <w:szCs w:val="24"/>
              </w:rPr>
              <w:t>заявление</w:t>
            </w:r>
            <w:r w:rsidRPr="00C01EB7">
              <w:rPr>
                <w:sz w:val="24"/>
                <w:szCs w:val="24"/>
              </w:rPr>
              <w:br/>
            </w:r>
            <w:r w:rsidRPr="00C01EB7">
              <w:rPr>
                <w:sz w:val="24"/>
                <w:szCs w:val="24"/>
              </w:rPr>
              <w:br/>
              <w:t xml:space="preserve">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w:t>
            </w:r>
            <w:r w:rsidRPr="00C01EB7">
              <w:rPr>
                <w:sz w:val="24"/>
                <w:szCs w:val="24"/>
              </w:rPr>
              <w:lastRenderedPageBreak/>
              <w:t>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(при его наличии)</w:t>
            </w:r>
            <w:r w:rsidRPr="00C01EB7">
              <w:rPr>
                <w:sz w:val="24"/>
                <w:szCs w:val="24"/>
              </w:rPr>
              <w:br/>
            </w:r>
            <w:r w:rsidRPr="00C01EB7">
              <w:rPr>
                <w:sz w:val="24"/>
                <w:szCs w:val="24"/>
              </w:rPr>
              <w:br/>
              <w:t>вид на жительство в Республике Беларусь (далее – вид на жительство) (при его наличии</w:t>
            </w:r>
            <w:proofErr w:type="gramEnd"/>
            <w:r w:rsidRPr="00C01EB7">
              <w:rPr>
                <w:sz w:val="24"/>
                <w:szCs w:val="24"/>
              </w:rPr>
              <w:t>)</w:t>
            </w:r>
            <w:r w:rsidRPr="00C01EB7">
              <w:rPr>
                <w:sz w:val="24"/>
                <w:szCs w:val="24"/>
              </w:rPr>
              <w:br/>
            </w:r>
            <w:r w:rsidRPr="00C01EB7">
              <w:rPr>
                <w:sz w:val="24"/>
                <w:szCs w:val="24"/>
              </w:rPr>
              <w:br/>
              <w:t>4 цветные фотографии заявителя, соответствующие его возрасту, размером 40 х 50 мм (одним листом)</w:t>
            </w:r>
            <w:r w:rsidRPr="00C01EB7">
              <w:rPr>
                <w:sz w:val="24"/>
                <w:szCs w:val="24"/>
              </w:rPr>
              <w:br/>
            </w:r>
            <w:r w:rsidRPr="00C01EB7">
              <w:rPr>
                <w:sz w:val="24"/>
                <w:szCs w:val="24"/>
              </w:rPr>
              <w:br/>
              <w:t>документы, необходимые для регистрации по месту жительства, указанные в пункте 13.1 настоящего перечня</w:t>
            </w:r>
            <w:r w:rsidRPr="00C01EB7">
              <w:rPr>
                <w:sz w:val="24"/>
                <w:szCs w:val="24"/>
              </w:rPr>
              <w:br/>
            </w:r>
            <w:r w:rsidRPr="00C01EB7">
              <w:rPr>
                <w:sz w:val="24"/>
                <w:szCs w:val="24"/>
              </w:rPr>
              <w:br/>
              <w:t>документ, подтверждающий внесение платы</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lastRenderedPageBreak/>
              <w:t>0,5 базовой величины</w:t>
            </w:r>
            <w:r w:rsidRPr="00C01EB7">
              <w:rPr>
                <w:sz w:val="24"/>
                <w:szCs w:val="24"/>
              </w:rPr>
              <w:br/>
            </w:r>
            <w:r w:rsidRPr="00C01EB7">
              <w:rPr>
                <w:sz w:val="24"/>
                <w:szCs w:val="24"/>
              </w:rPr>
              <w:br/>
              <w:t>0,5 базовой величины – дополнительно за выдачу паспорта в ускоренном порядке</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t>1 месяц со дня подачи заявления</w:t>
            </w:r>
            <w:r w:rsidRPr="00C01EB7">
              <w:rPr>
                <w:sz w:val="24"/>
                <w:szCs w:val="24"/>
              </w:rPr>
              <w:br/>
            </w:r>
            <w:r w:rsidRPr="00C01EB7">
              <w:rPr>
                <w:sz w:val="24"/>
                <w:szCs w:val="24"/>
              </w:rPr>
              <w:br/>
              <w:t>15 дней со дня подачи заявления – в случае выдачи паспорта в ускоренном порядке</w:t>
            </w:r>
          </w:p>
        </w:tc>
        <w:tc>
          <w:tcPr>
            <w:tcW w:w="2693" w:type="dxa"/>
          </w:tcPr>
          <w:p w:rsidR="000814DC" w:rsidRPr="00C01EB7" w:rsidRDefault="000814DC" w:rsidP="00E05E3C">
            <w:pPr>
              <w:pStyle w:val="table10"/>
              <w:spacing w:before="120" w:line="20" w:lineRule="atLeast"/>
              <w:rPr>
                <w:sz w:val="24"/>
                <w:szCs w:val="24"/>
              </w:rPr>
            </w:pPr>
            <w:r w:rsidRPr="00C01EB7">
              <w:rPr>
                <w:sz w:val="24"/>
                <w:szCs w:val="24"/>
              </w:rPr>
              <w:t>до достижения 25-, 45-, 100-, 125-летнего возраста – для граждан Республики Беларусь, достигших соответственно 16-, 25-, 45-, 100-летнего возраста</w:t>
            </w:r>
          </w:p>
        </w:tc>
      </w:tr>
      <w:tr w:rsidR="000814DC" w:rsidRPr="00C01EB7" w:rsidTr="000814DC">
        <w:trPr>
          <w:trHeight w:val="640"/>
        </w:trPr>
        <w:tc>
          <w:tcPr>
            <w:tcW w:w="2235" w:type="dxa"/>
          </w:tcPr>
          <w:p w:rsidR="000814DC" w:rsidRPr="00C01EB7" w:rsidRDefault="000814DC" w:rsidP="00C2622A">
            <w:r w:rsidRPr="00C01EB7">
              <w:lastRenderedPageBreak/>
              <w:t xml:space="preserve">11.1.4.  не </w:t>
            </w:r>
            <w:proofErr w:type="gramStart"/>
            <w:r w:rsidRPr="00C01EB7">
              <w:t>достигшему</w:t>
            </w:r>
            <w:proofErr w:type="gramEnd"/>
            <w:r w:rsidRPr="00C01EB7">
              <w:t xml:space="preserve"> 14-летнего возраста, впервые</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0814DC" w:rsidRPr="00C01EB7" w:rsidRDefault="000814DC" w:rsidP="00AE0CAA"/>
        </w:tc>
        <w:tc>
          <w:tcPr>
            <w:tcW w:w="3119" w:type="dxa"/>
          </w:tcPr>
          <w:p w:rsidR="000814DC" w:rsidRPr="00C01EB7" w:rsidRDefault="000814DC" w:rsidP="00E05E3C">
            <w:pPr>
              <w:pStyle w:val="table10"/>
              <w:spacing w:before="120" w:line="20" w:lineRule="atLeast"/>
              <w:rPr>
                <w:sz w:val="24"/>
                <w:szCs w:val="24"/>
              </w:rPr>
            </w:pPr>
            <w:proofErr w:type="gramStart"/>
            <w:r w:rsidRPr="00C01EB7">
              <w:rPr>
                <w:sz w:val="24"/>
                <w:szCs w:val="24"/>
              </w:rPr>
              <w:t>законный представитель несовершеннолетнего гражданина Республики Беларусь представляет:</w:t>
            </w:r>
            <w:r w:rsidRPr="00C01EB7">
              <w:rPr>
                <w:sz w:val="24"/>
                <w:szCs w:val="24"/>
              </w:rPr>
              <w:br/>
            </w:r>
            <w:r w:rsidRPr="00C01EB7">
              <w:rPr>
                <w:sz w:val="24"/>
                <w:szCs w:val="24"/>
              </w:rPr>
              <w:br/>
              <w:t>заявление</w:t>
            </w:r>
            <w:r w:rsidRPr="00C01EB7">
              <w:rPr>
                <w:sz w:val="24"/>
                <w:szCs w:val="24"/>
              </w:rPr>
              <w:br/>
            </w:r>
            <w:r w:rsidRPr="00C01EB7">
              <w:rPr>
                <w:sz w:val="24"/>
                <w:szCs w:val="24"/>
              </w:rPr>
              <w:br/>
              <w:t xml:space="preserve">свидетельство о рождении </w:t>
            </w:r>
            <w:r w:rsidRPr="00C01EB7">
              <w:rPr>
                <w:sz w:val="24"/>
                <w:szCs w:val="24"/>
              </w:rPr>
              <w:lastRenderedPageBreak/>
              <w:t>несовершеннолетнего</w:t>
            </w:r>
            <w:r w:rsidRPr="00C01EB7">
              <w:rPr>
                <w:sz w:val="24"/>
                <w:szCs w:val="24"/>
              </w:rPr>
              <w:br/>
            </w:r>
            <w:r w:rsidRPr="00C01EB7">
              <w:rPr>
                <w:sz w:val="24"/>
                <w:szCs w:val="24"/>
              </w:rPr>
              <w:br/>
              <w:t>паспорта или иные документы, удостоверяющие личность законных представителей несовершеннолетнего</w:t>
            </w:r>
            <w:r w:rsidRPr="00C01EB7">
              <w:rPr>
                <w:sz w:val="24"/>
                <w:szCs w:val="24"/>
              </w:rPr>
              <w:br/>
            </w:r>
            <w:r w:rsidRPr="00C01EB7">
              <w:rPr>
                <w:sz w:val="24"/>
                <w:szCs w:val="24"/>
              </w:rPr>
              <w:br/>
              <w:t>4 цветные фотографии несовершеннолетнего, соответствующие его возрасту, размером 40 х 50 мм (одним листом)</w:t>
            </w:r>
            <w:r w:rsidRPr="00C01EB7">
              <w:rPr>
                <w:sz w:val="24"/>
                <w:szCs w:val="24"/>
              </w:rPr>
              <w:br/>
            </w:r>
            <w:r w:rsidRPr="00C01EB7">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w:t>
            </w:r>
            <w:proofErr w:type="gramEnd"/>
            <w:r w:rsidRPr="00C01EB7">
              <w:rPr>
                <w:sz w:val="24"/>
                <w:szCs w:val="24"/>
              </w:rPr>
              <w:t xml:space="preserve"> </w:t>
            </w:r>
            <w:proofErr w:type="gramStart"/>
            <w:r w:rsidRPr="00C01EB7">
              <w:rPr>
                <w:sz w:val="24"/>
                <w:szCs w:val="24"/>
              </w:rPr>
              <w:t>организованных групп детей, выезжающих на оздоровление за рубеж, в случае выдачи им паспорта в первоочередном порядке</w:t>
            </w:r>
            <w:r w:rsidRPr="00C01EB7">
              <w:rPr>
                <w:sz w:val="24"/>
                <w:szCs w:val="24"/>
              </w:rPr>
              <w:br/>
            </w:r>
            <w:r w:rsidRPr="00C01EB7">
              <w:rPr>
                <w:sz w:val="24"/>
                <w:szCs w:val="24"/>
              </w:rPr>
              <w:br/>
              <w:t xml:space="preserve">копию решения комиссии Министерства здравоохранения о направлении несовершеннолетнего на лечение или консультацию за пределы Республики Беларусь – для </w:t>
            </w:r>
            <w:r w:rsidRPr="00C01EB7">
              <w:rPr>
                <w:sz w:val="24"/>
                <w:szCs w:val="24"/>
              </w:rPr>
              <w:lastRenderedPageBreak/>
              <w:t>несовершеннолетних, направляемых на лечение или консультацию за пределы Республики Беларусь, в случае выдачи им паспорта в первоочередном порядке</w:t>
            </w:r>
            <w:r w:rsidRPr="00C01EB7">
              <w:rPr>
                <w:sz w:val="24"/>
                <w:szCs w:val="24"/>
              </w:rPr>
              <w:br/>
            </w:r>
            <w:r w:rsidRPr="00C01EB7">
              <w:rPr>
                <w:sz w:val="24"/>
                <w:szCs w:val="24"/>
              </w:rPr>
              <w:br/>
              <w:t>документы, необходимые для регистрации по месту жительства, указанные в</w:t>
            </w:r>
            <w:proofErr w:type="gramEnd"/>
            <w:r w:rsidRPr="00C01EB7">
              <w:rPr>
                <w:sz w:val="24"/>
                <w:szCs w:val="24"/>
              </w:rPr>
              <w:t xml:space="preserve"> </w:t>
            </w:r>
            <w:proofErr w:type="gramStart"/>
            <w:r w:rsidRPr="00C01EB7">
              <w:rPr>
                <w:sz w:val="24"/>
                <w:szCs w:val="24"/>
              </w:rPr>
              <w:t>пункте</w:t>
            </w:r>
            <w:proofErr w:type="gramEnd"/>
            <w:r w:rsidRPr="00C01EB7">
              <w:rPr>
                <w:sz w:val="24"/>
                <w:szCs w:val="24"/>
              </w:rPr>
              <w:t xml:space="preserve"> 13.1 настоящего перечня</w:t>
            </w:r>
            <w:r w:rsidRPr="00C01EB7">
              <w:rPr>
                <w:sz w:val="24"/>
                <w:szCs w:val="24"/>
              </w:rPr>
              <w:br/>
            </w:r>
            <w:r w:rsidRPr="00C01EB7">
              <w:rPr>
                <w:sz w:val="24"/>
                <w:szCs w:val="24"/>
              </w:rPr>
              <w:br/>
              <w:t>документ, подтверждающий внесение платы</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lastRenderedPageBreak/>
              <w:t>бесплатно</w:t>
            </w:r>
            <w:r w:rsidRPr="00C01EB7">
              <w:rPr>
                <w:sz w:val="24"/>
                <w:szCs w:val="24"/>
              </w:rPr>
              <w:br/>
            </w:r>
            <w:r w:rsidRPr="00C01EB7">
              <w:rPr>
                <w:sz w:val="24"/>
                <w:szCs w:val="24"/>
              </w:rPr>
              <w:br/>
              <w:t>0,5 базовой величины – за выдачу паспорта в ускоренном порядке</w:t>
            </w:r>
          </w:p>
        </w:tc>
        <w:tc>
          <w:tcPr>
            <w:tcW w:w="2268" w:type="dxa"/>
          </w:tcPr>
          <w:p w:rsidR="000814DC" w:rsidRPr="00C01EB7" w:rsidRDefault="000814DC" w:rsidP="00E05E3C">
            <w:pPr>
              <w:pStyle w:val="table10"/>
              <w:spacing w:before="120" w:line="20" w:lineRule="atLeast"/>
              <w:rPr>
                <w:sz w:val="24"/>
                <w:szCs w:val="24"/>
              </w:rPr>
            </w:pPr>
            <w:proofErr w:type="gramStart"/>
            <w:r w:rsidRPr="00C01EB7">
              <w:rPr>
                <w:sz w:val="24"/>
                <w:szCs w:val="24"/>
              </w:rPr>
              <w:t xml:space="preserve">7 дней со дня подачи заявления – для несовершеннолетних из состава общих и специальных организованных </w:t>
            </w:r>
            <w:r w:rsidRPr="00C01EB7">
              <w:rPr>
                <w:sz w:val="24"/>
                <w:szCs w:val="24"/>
              </w:rPr>
              <w:lastRenderedPageBreak/>
              <w:t>групп детей, выезжающих на оздоровление за рубеж, а также несовершеннолетних, направляемых на лечение или консультацию за пределы Республики Беларусь</w:t>
            </w:r>
            <w:r w:rsidRPr="00C01EB7">
              <w:rPr>
                <w:sz w:val="24"/>
                <w:szCs w:val="24"/>
              </w:rPr>
              <w:br/>
            </w:r>
            <w:r w:rsidRPr="00C01EB7">
              <w:rPr>
                <w:sz w:val="24"/>
                <w:szCs w:val="24"/>
              </w:rPr>
              <w:br/>
              <w:t>1 месяц со дня подачи заявления – для иных несовершеннолетних</w:t>
            </w:r>
            <w:r w:rsidRPr="00C01EB7">
              <w:rPr>
                <w:sz w:val="24"/>
                <w:szCs w:val="24"/>
              </w:rPr>
              <w:br/>
            </w:r>
            <w:r w:rsidRPr="00C01EB7">
              <w:rPr>
                <w:sz w:val="24"/>
                <w:szCs w:val="24"/>
              </w:rPr>
              <w:br/>
              <w:t>15 дней со дня подачи заявления – в случае выдачи паспорта в ускоренном порядке</w:t>
            </w:r>
            <w:proofErr w:type="gramEnd"/>
          </w:p>
        </w:tc>
        <w:tc>
          <w:tcPr>
            <w:tcW w:w="2693" w:type="dxa"/>
          </w:tcPr>
          <w:p w:rsidR="000814DC" w:rsidRPr="00C01EB7" w:rsidRDefault="000814DC" w:rsidP="00E05E3C">
            <w:pPr>
              <w:pStyle w:val="table10"/>
              <w:spacing w:before="120" w:line="20" w:lineRule="atLeast"/>
              <w:rPr>
                <w:sz w:val="24"/>
                <w:szCs w:val="24"/>
              </w:rPr>
            </w:pPr>
            <w:r w:rsidRPr="00C01EB7">
              <w:rPr>
                <w:sz w:val="24"/>
                <w:szCs w:val="24"/>
              </w:rPr>
              <w:lastRenderedPageBreak/>
              <w:t>5 лет, но не свыше достижения 16-летнего возраста</w:t>
            </w:r>
          </w:p>
        </w:tc>
      </w:tr>
      <w:tr w:rsidR="000814DC" w:rsidRPr="00C01EB7" w:rsidTr="000814DC">
        <w:tc>
          <w:tcPr>
            <w:tcW w:w="2235" w:type="dxa"/>
          </w:tcPr>
          <w:p w:rsidR="000814DC" w:rsidRPr="00C01EB7" w:rsidRDefault="000814DC" w:rsidP="006022E0">
            <w:r w:rsidRPr="00C01EB7">
              <w:lastRenderedPageBreak/>
              <w:t>11.2. Обмен паспорта гражданину Республики Беларусь, проживающему в Республике Беларусь:</w:t>
            </w:r>
          </w:p>
          <w:p w:rsidR="000814DC" w:rsidRPr="00C01EB7" w:rsidRDefault="000814DC" w:rsidP="006022E0">
            <w:r w:rsidRPr="00C01EB7">
              <w:t xml:space="preserve">11.2.1. </w:t>
            </w:r>
            <w:proofErr w:type="gramStart"/>
            <w:r w:rsidRPr="00C01EB7">
              <w:t>достигшему</w:t>
            </w:r>
            <w:proofErr w:type="gramEnd"/>
            <w:r w:rsidRPr="00C01EB7">
              <w:t xml:space="preserve">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0814DC" w:rsidRPr="00C01EB7" w:rsidRDefault="000814DC" w:rsidP="00AE0CAA"/>
        </w:tc>
        <w:tc>
          <w:tcPr>
            <w:tcW w:w="3119" w:type="dxa"/>
          </w:tcPr>
          <w:p w:rsidR="000814DC" w:rsidRPr="00C01EB7" w:rsidRDefault="000814DC" w:rsidP="00E05E3C">
            <w:pPr>
              <w:pStyle w:val="table10"/>
              <w:spacing w:before="120" w:line="20" w:lineRule="atLeast"/>
              <w:rPr>
                <w:sz w:val="24"/>
                <w:szCs w:val="24"/>
              </w:rPr>
            </w:pPr>
            <w:proofErr w:type="gramStart"/>
            <w:r w:rsidRPr="00C01EB7">
              <w:rPr>
                <w:sz w:val="24"/>
                <w:szCs w:val="24"/>
              </w:rPr>
              <w:t>заявление</w:t>
            </w:r>
            <w:r w:rsidRPr="00C01EB7">
              <w:rPr>
                <w:sz w:val="24"/>
                <w:szCs w:val="24"/>
              </w:rPr>
              <w:br/>
            </w:r>
            <w:r w:rsidRPr="00C01EB7">
              <w:rPr>
                <w:sz w:val="24"/>
                <w:szCs w:val="24"/>
              </w:rPr>
              <w:br/>
              <w:t>паспорт, подлежащий обмену</w:t>
            </w:r>
            <w:r w:rsidRPr="00C01EB7">
              <w:rPr>
                <w:sz w:val="24"/>
                <w:szCs w:val="24"/>
              </w:rPr>
              <w:br/>
            </w:r>
            <w:r w:rsidRPr="00C01EB7">
              <w:rPr>
                <w:sz w:val="24"/>
                <w:szCs w:val="24"/>
              </w:rPr>
              <w:br/>
              <w:t>4 цветные фотографии заявителя, соответствующие его возрасту, размером 40 х 50 мм (одним листом)</w:t>
            </w:r>
            <w:r w:rsidRPr="00C01EB7">
              <w:rPr>
                <w:sz w:val="24"/>
                <w:szCs w:val="24"/>
              </w:rPr>
              <w:br/>
            </w:r>
            <w:r w:rsidRPr="00C01EB7">
              <w:rPr>
                <w:sz w:val="24"/>
                <w:szCs w:val="24"/>
              </w:rPr>
              <w:br/>
              <w:t>свидетельство о рождении ребенка заявителя – в случае, если заявитель имеет ребенка, не достигшего 16-летнего возраста</w:t>
            </w:r>
            <w:r w:rsidRPr="00C01EB7">
              <w:rPr>
                <w:sz w:val="24"/>
                <w:szCs w:val="24"/>
              </w:rPr>
              <w:br/>
            </w:r>
            <w:r w:rsidRPr="00C01EB7">
              <w:rPr>
                <w:sz w:val="24"/>
                <w:szCs w:val="24"/>
              </w:rPr>
              <w:br/>
              <w:t xml:space="preserve">свидетельство о рождении заявителя – в случае </w:t>
            </w:r>
            <w:r w:rsidRPr="00C01EB7">
              <w:rPr>
                <w:sz w:val="24"/>
                <w:szCs w:val="24"/>
              </w:rPr>
              <w:lastRenderedPageBreak/>
              <w:t>изменения половой принадлежности</w:t>
            </w:r>
            <w:r w:rsidRPr="00C01EB7">
              <w:rPr>
                <w:sz w:val="24"/>
                <w:szCs w:val="24"/>
              </w:rPr>
              <w:br/>
            </w:r>
            <w:r w:rsidRPr="00C01EB7">
              <w:rPr>
                <w:sz w:val="24"/>
                <w:szCs w:val="24"/>
              </w:rPr>
              <w:br/>
              <w:t>домовая книга (при ее наличии) – в случае, если гражданин зарегистрирован в одноквартирном, блокированном жилом доме</w:t>
            </w:r>
            <w:r w:rsidRPr="00C01EB7">
              <w:rPr>
                <w:sz w:val="24"/>
                <w:szCs w:val="24"/>
              </w:rPr>
              <w:br/>
            </w:r>
            <w:r w:rsidRPr="00C01EB7">
              <w:rPr>
                <w:sz w:val="24"/>
                <w:szCs w:val="24"/>
              </w:rPr>
              <w:br/>
              <w:t>документ, подтверждающий внесение</w:t>
            </w:r>
            <w:proofErr w:type="gramEnd"/>
            <w:r w:rsidRPr="00C01EB7">
              <w:rPr>
                <w:sz w:val="24"/>
                <w:szCs w:val="24"/>
              </w:rPr>
              <w:t xml:space="preserve"> платы</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lastRenderedPageBreak/>
              <w:t>бесплатно – для граждан Республики Беларусь, находящихся на полном государственном обеспечении</w:t>
            </w:r>
            <w:r w:rsidRPr="00C01EB7">
              <w:rPr>
                <w:sz w:val="24"/>
                <w:szCs w:val="24"/>
              </w:rPr>
              <w:br/>
            </w:r>
            <w:r w:rsidRPr="00C01EB7">
              <w:rPr>
                <w:sz w:val="24"/>
                <w:szCs w:val="24"/>
              </w:rPr>
              <w:br/>
              <w:t>0,5 базовой величины – для иных граждан Республики Беларусь</w:t>
            </w:r>
            <w:r w:rsidRPr="00C01EB7">
              <w:rPr>
                <w:sz w:val="24"/>
                <w:szCs w:val="24"/>
              </w:rPr>
              <w:br/>
            </w:r>
            <w:r w:rsidRPr="00C01EB7">
              <w:rPr>
                <w:sz w:val="24"/>
                <w:szCs w:val="24"/>
              </w:rPr>
              <w:br/>
              <w:t xml:space="preserve">0,5 базовой величины – дополнительно для иных граждан Республики </w:t>
            </w:r>
            <w:r w:rsidRPr="00C01EB7">
              <w:rPr>
                <w:sz w:val="24"/>
                <w:szCs w:val="24"/>
              </w:rPr>
              <w:lastRenderedPageBreak/>
              <w:t>Беларусь за обмен паспорта в ускоренном порядке</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lastRenderedPageBreak/>
              <w:t>1 месяц со дня подачи заявления</w:t>
            </w:r>
            <w:r w:rsidRPr="00C01EB7">
              <w:rPr>
                <w:sz w:val="24"/>
                <w:szCs w:val="24"/>
              </w:rPr>
              <w:br/>
            </w:r>
            <w:r w:rsidRPr="00C01EB7">
              <w:rPr>
                <w:sz w:val="24"/>
                <w:szCs w:val="24"/>
              </w:rPr>
              <w:br/>
              <w:t>15 дней со дня подачи заявления – в случае обмена паспорта в ускоренном порядке</w:t>
            </w:r>
          </w:p>
        </w:tc>
        <w:tc>
          <w:tcPr>
            <w:tcW w:w="2693" w:type="dxa"/>
          </w:tcPr>
          <w:p w:rsidR="000814DC" w:rsidRPr="00C01EB7" w:rsidRDefault="000814DC" w:rsidP="00E05E3C">
            <w:pPr>
              <w:pStyle w:val="table10"/>
              <w:spacing w:before="120" w:line="20" w:lineRule="atLeast"/>
              <w:rPr>
                <w:sz w:val="24"/>
                <w:szCs w:val="24"/>
              </w:rPr>
            </w:pPr>
            <w:r w:rsidRPr="00C01EB7">
              <w:rPr>
                <w:sz w:val="24"/>
                <w:szCs w:val="24"/>
              </w:rPr>
              <w:t>до достижения 25-, 45-, 100-, 125-летнего возраста – для граждан Республики Беларусь, достигших соответственно 16-, 25-, 45-, 100-летнего возраста</w:t>
            </w:r>
          </w:p>
        </w:tc>
      </w:tr>
      <w:tr w:rsidR="000814DC" w:rsidRPr="00C01EB7" w:rsidTr="000814DC">
        <w:tc>
          <w:tcPr>
            <w:tcW w:w="2235" w:type="dxa"/>
          </w:tcPr>
          <w:p w:rsidR="000814DC" w:rsidRPr="00C01EB7" w:rsidRDefault="000814DC" w:rsidP="002F5FD5">
            <w:r w:rsidRPr="00C01EB7">
              <w:lastRenderedPageBreak/>
              <w:t>11.2.2.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0814DC" w:rsidRPr="00C01EB7" w:rsidRDefault="000814DC" w:rsidP="00AE0CAA"/>
        </w:tc>
        <w:tc>
          <w:tcPr>
            <w:tcW w:w="3119" w:type="dxa"/>
          </w:tcPr>
          <w:p w:rsidR="000814DC" w:rsidRPr="00C01EB7" w:rsidRDefault="000814DC" w:rsidP="00E05E3C">
            <w:pPr>
              <w:pStyle w:val="table10"/>
              <w:spacing w:before="120" w:line="20" w:lineRule="atLeast"/>
              <w:rPr>
                <w:sz w:val="24"/>
                <w:szCs w:val="24"/>
              </w:rPr>
            </w:pPr>
            <w:r w:rsidRPr="00C01EB7">
              <w:rPr>
                <w:sz w:val="24"/>
                <w:szCs w:val="24"/>
              </w:rPr>
              <w:t>заявление</w:t>
            </w:r>
            <w:r w:rsidRPr="00C01EB7">
              <w:rPr>
                <w:sz w:val="24"/>
                <w:szCs w:val="24"/>
              </w:rPr>
              <w:br/>
            </w:r>
            <w:r w:rsidRPr="00C01EB7">
              <w:rPr>
                <w:sz w:val="24"/>
                <w:szCs w:val="24"/>
              </w:rPr>
              <w:br/>
              <w:t>паспорт, подлежащий обмену</w:t>
            </w:r>
            <w:r w:rsidRPr="00C01EB7">
              <w:rPr>
                <w:sz w:val="24"/>
                <w:szCs w:val="24"/>
              </w:rPr>
              <w:br/>
            </w:r>
            <w:r w:rsidRPr="00C01EB7">
              <w:rPr>
                <w:sz w:val="24"/>
                <w:szCs w:val="24"/>
              </w:rPr>
              <w:br/>
              <w:t xml:space="preserve">4 цветные фотографии заявителя, соответствующие его возрасту, размером 40 х 50 мм (одним листом) </w:t>
            </w:r>
            <w:r w:rsidRPr="00C01EB7">
              <w:rPr>
                <w:sz w:val="24"/>
                <w:szCs w:val="24"/>
              </w:rPr>
              <w:br/>
            </w:r>
            <w:r w:rsidRPr="00C01EB7">
              <w:rPr>
                <w:sz w:val="24"/>
                <w:szCs w:val="24"/>
              </w:rPr>
              <w:br/>
              <w:t>свидетельство о рождении ребенка заявителя – в случае, если заявитель имеет ребенка, не достигшего 16-летнего возраста</w:t>
            </w:r>
            <w:r w:rsidRPr="00C01EB7">
              <w:rPr>
                <w:sz w:val="24"/>
                <w:szCs w:val="24"/>
              </w:rPr>
              <w:br/>
            </w:r>
            <w:r w:rsidRPr="00C01EB7">
              <w:rPr>
                <w:sz w:val="24"/>
                <w:szCs w:val="24"/>
              </w:rPr>
              <w:br/>
              <w:t>свидетельство о рождении заявителя</w:t>
            </w:r>
            <w:r w:rsidRPr="00C01EB7">
              <w:rPr>
                <w:sz w:val="24"/>
                <w:szCs w:val="24"/>
              </w:rPr>
              <w:br/>
            </w:r>
            <w:r w:rsidRPr="00C01EB7">
              <w:rPr>
                <w:sz w:val="24"/>
                <w:szCs w:val="24"/>
              </w:rPr>
              <w:br/>
            </w:r>
            <w:proofErr w:type="gramStart"/>
            <w:r w:rsidRPr="00C01EB7">
              <w:rPr>
                <w:sz w:val="24"/>
                <w:szCs w:val="24"/>
              </w:rPr>
              <w:t>свидетельство</w:t>
            </w:r>
            <w:proofErr w:type="gramEnd"/>
            <w:r w:rsidRPr="00C01EB7">
              <w:rPr>
                <w:sz w:val="24"/>
                <w:szCs w:val="24"/>
              </w:rPr>
              <w:t xml:space="preserve"> о заключении брака – в случае, если заявитель состоит в браке</w:t>
            </w:r>
            <w:r w:rsidRPr="00C01EB7">
              <w:rPr>
                <w:sz w:val="24"/>
                <w:szCs w:val="24"/>
              </w:rPr>
              <w:br/>
            </w:r>
            <w:r w:rsidRPr="00C01EB7">
              <w:rPr>
                <w:sz w:val="24"/>
                <w:szCs w:val="24"/>
              </w:rPr>
              <w:lastRenderedPageBreak/>
              <w:br/>
              <w:t xml:space="preserve">свидетельство о расторжении брака либо копия решения суда о расторжении брака – в </w:t>
            </w:r>
            <w:proofErr w:type="gramStart"/>
            <w:r w:rsidRPr="00C01EB7">
              <w:rPr>
                <w:sz w:val="24"/>
                <w:szCs w:val="24"/>
              </w:rPr>
              <w:t>случае расторжения заявителем брака</w:t>
            </w:r>
            <w:r w:rsidRPr="00C01EB7">
              <w:rPr>
                <w:sz w:val="24"/>
                <w:szCs w:val="24"/>
              </w:rPr>
              <w:br/>
            </w:r>
            <w:r w:rsidRPr="00C01EB7">
              <w:rPr>
                <w:sz w:val="24"/>
                <w:szCs w:val="24"/>
              </w:rPr>
              <w:br/>
              <w:t>свидетельство о перемене фамилии, собственного имени, отчества – в случае перемены заявителем фамилии, собственного имени, отчества</w:t>
            </w:r>
            <w:r w:rsidRPr="00C01EB7">
              <w:rPr>
                <w:sz w:val="24"/>
                <w:szCs w:val="24"/>
              </w:rPr>
              <w:br/>
            </w:r>
            <w:r w:rsidRPr="00C01EB7">
              <w:rPr>
                <w:sz w:val="24"/>
                <w:szCs w:val="24"/>
              </w:rPr>
              <w:br/>
              <w:t>домовая книга (при ее наличии) – в случае, если гражданин зарегистрирован в одноквартирном, блокированном жилом доме</w:t>
            </w:r>
            <w:r w:rsidRPr="00C01EB7">
              <w:rPr>
                <w:sz w:val="24"/>
                <w:szCs w:val="24"/>
              </w:rPr>
              <w:br/>
            </w:r>
            <w:r w:rsidRPr="00C01EB7">
              <w:rPr>
                <w:sz w:val="24"/>
                <w:szCs w:val="24"/>
              </w:rPr>
              <w:br/>
              <w:t>документ, подтверждающий внесение платы</w:t>
            </w:r>
            <w:proofErr w:type="gramEnd"/>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lastRenderedPageBreak/>
              <w:t>бесплатно – для граждан Республики Беларусь, находящихся на полном государственном обеспечении</w:t>
            </w:r>
            <w:r w:rsidRPr="00C01EB7">
              <w:rPr>
                <w:sz w:val="24"/>
                <w:szCs w:val="24"/>
              </w:rPr>
              <w:br/>
            </w:r>
            <w:r w:rsidRPr="00C01EB7">
              <w:rPr>
                <w:sz w:val="24"/>
                <w:szCs w:val="24"/>
              </w:rPr>
              <w:br/>
              <w:t>бесплатно – в случае установления неточностей в данных или отметках в паспорте, допущенных по вине органа, выдавшего паспорт</w:t>
            </w:r>
            <w:r w:rsidRPr="00C01EB7">
              <w:rPr>
                <w:sz w:val="24"/>
                <w:szCs w:val="24"/>
              </w:rPr>
              <w:br/>
            </w:r>
            <w:r w:rsidRPr="00C01EB7">
              <w:rPr>
                <w:sz w:val="24"/>
                <w:szCs w:val="24"/>
              </w:rPr>
              <w:br/>
              <w:t>0,5 базовой величины – для иных граждан Республики Беларусь</w:t>
            </w:r>
            <w:r w:rsidRPr="00C01EB7">
              <w:rPr>
                <w:sz w:val="24"/>
                <w:szCs w:val="24"/>
              </w:rPr>
              <w:br/>
            </w:r>
            <w:r w:rsidRPr="00C01EB7">
              <w:rPr>
                <w:sz w:val="24"/>
                <w:szCs w:val="24"/>
              </w:rPr>
              <w:lastRenderedPageBreak/>
              <w:br/>
              <w:t>0,5 базовой величины – дополнительно для иных граждан Республики Беларусь за обмен паспорта в ускоренном порядке</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lastRenderedPageBreak/>
              <w:t>1 месяц со дня подачи заявления</w:t>
            </w:r>
            <w:r w:rsidRPr="00C01EB7">
              <w:rPr>
                <w:sz w:val="24"/>
                <w:szCs w:val="24"/>
              </w:rPr>
              <w:br/>
            </w:r>
            <w:r w:rsidRPr="00C01EB7">
              <w:rPr>
                <w:sz w:val="24"/>
                <w:szCs w:val="24"/>
              </w:rPr>
              <w:br/>
              <w:t>15 дней со дня подачи заявления – в случае обмена паспорта в ускоренном порядке</w:t>
            </w:r>
          </w:p>
        </w:tc>
        <w:tc>
          <w:tcPr>
            <w:tcW w:w="2693" w:type="dxa"/>
          </w:tcPr>
          <w:p w:rsidR="000814DC" w:rsidRPr="00C01EB7" w:rsidRDefault="000814DC" w:rsidP="00E05E3C">
            <w:pPr>
              <w:pStyle w:val="table10"/>
              <w:spacing w:before="120" w:line="20" w:lineRule="atLeast"/>
              <w:rPr>
                <w:sz w:val="24"/>
                <w:szCs w:val="24"/>
              </w:rPr>
            </w:pPr>
            <w:r w:rsidRPr="00C01EB7">
              <w:rPr>
                <w:sz w:val="24"/>
                <w:szCs w:val="24"/>
              </w:rPr>
              <w:t>до достижения 25-, 45-, 100-, 125-летнего возраста – для граждан Республики Беларусь, достигших соответственно 16-, 25-, 45-, 100-летнего возраста</w:t>
            </w:r>
          </w:p>
        </w:tc>
      </w:tr>
      <w:tr w:rsidR="000814DC" w:rsidRPr="00C01EB7" w:rsidTr="000814DC">
        <w:tc>
          <w:tcPr>
            <w:tcW w:w="2235" w:type="dxa"/>
          </w:tcPr>
          <w:p w:rsidR="000814DC" w:rsidRPr="00C01EB7" w:rsidRDefault="000814DC" w:rsidP="002F5FD5">
            <w:proofErr w:type="gramStart"/>
            <w:r w:rsidRPr="00C01EB7">
              <w:lastRenderedPageBreak/>
              <w:t xml:space="preserve">11.2.5.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w:t>
            </w:r>
            <w:r w:rsidRPr="00C01EB7">
              <w:lastRenderedPageBreak/>
              <w:t>жительство в Республику Беларусь</w:t>
            </w:r>
            <w:proofErr w:type="gramEnd"/>
          </w:p>
        </w:tc>
        <w:tc>
          <w:tcPr>
            <w:tcW w:w="3118" w:type="dxa"/>
          </w:tcPr>
          <w:p w:rsidR="00AE0CAA" w:rsidRDefault="00AE0CAA" w:rsidP="00AE0CAA">
            <w:r w:rsidRPr="00C01EB7">
              <w:lastRenderedPageBreak/>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0814DC" w:rsidRPr="00C01EB7" w:rsidRDefault="000814DC" w:rsidP="00AE0CAA"/>
        </w:tc>
        <w:tc>
          <w:tcPr>
            <w:tcW w:w="3119" w:type="dxa"/>
          </w:tcPr>
          <w:p w:rsidR="000814DC" w:rsidRPr="00C01EB7" w:rsidRDefault="000814DC" w:rsidP="00E05E3C">
            <w:pPr>
              <w:pStyle w:val="table10"/>
              <w:spacing w:before="120" w:line="20" w:lineRule="atLeast"/>
              <w:rPr>
                <w:sz w:val="24"/>
                <w:szCs w:val="24"/>
              </w:rPr>
            </w:pPr>
            <w:proofErr w:type="gramStart"/>
            <w:r w:rsidRPr="00C01EB7">
              <w:rPr>
                <w:sz w:val="24"/>
                <w:szCs w:val="24"/>
              </w:rPr>
              <w:t>законный представитель несовершеннолетнего гражданина Республики Беларусь представляет:</w:t>
            </w:r>
            <w:r w:rsidRPr="00C01EB7">
              <w:rPr>
                <w:sz w:val="24"/>
                <w:szCs w:val="24"/>
              </w:rPr>
              <w:br/>
            </w:r>
            <w:r w:rsidRPr="00C01EB7">
              <w:rPr>
                <w:sz w:val="24"/>
                <w:szCs w:val="24"/>
              </w:rPr>
              <w:br/>
              <w:t>заявление</w:t>
            </w:r>
            <w:r w:rsidRPr="00C01EB7">
              <w:rPr>
                <w:sz w:val="24"/>
                <w:szCs w:val="24"/>
              </w:rPr>
              <w:br/>
            </w:r>
            <w:r w:rsidRPr="00C01EB7">
              <w:rPr>
                <w:sz w:val="24"/>
                <w:szCs w:val="24"/>
              </w:rPr>
              <w:br/>
              <w:t>паспорт, подлежащий обмену</w:t>
            </w:r>
            <w:r w:rsidRPr="00C01EB7">
              <w:rPr>
                <w:sz w:val="24"/>
                <w:szCs w:val="24"/>
              </w:rPr>
              <w:br/>
            </w:r>
            <w:r w:rsidRPr="00C01EB7">
              <w:rPr>
                <w:sz w:val="24"/>
                <w:szCs w:val="24"/>
              </w:rPr>
              <w:br/>
              <w:t xml:space="preserve">паспорта или иные документы, удостоверяющие личность </w:t>
            </w:r>
            <w:r w:rsidRPr="00C01EB7">
              <w:rPr>
                <w:sz w:val="24"/>
                <w:szCs w:val="24"/>
              </w:rPr>
              <w:lastRenderedPageBreak/>
              <w:t>законных представителей несовершеннолетнего</w:t>
            </w:r>
            <w:r w:rsidRPr="00C01EB7">
              <w:rPr>
                <w:sz w:val="24"/>
                <w:szCs w:val="24"/>
              </w:rPr>
              <w:br/>
            </w:r>
            <w:r w:rsidRPr="00C01EB7">
              <w:rPr>
                <w:sz w:val="24"/>
                <w:szCs w:val="24"/>
              </w:rPr>
              <w:br/>
              <w:t>4 цветные фотографии несовершеннолетнего, соответствующие его возрасту, размером 40 х 50 мм (одним листом)</w:t>
            </w:r>
            <w:r w:rsidRPr="00C01EB7">
              <w:rPr>
                <w:sz w:val="24"/>
                <w:szCs w:val="24"/>
              </w:rPr>
              <w:br/>
            </w:r>
            <w:r w:rsidRPr="00C01EB7">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w:t>
            </w:r>
            <w:proofErr w:type="gramEnd"/>
            <w:r w:rsidRPr="00C01EB7">
              <w:rPr>
                <w:sz w:val="24"/>
                <w:szCs w:val="24"/>
              </w:rPr>
              <w:t xml:space="preserve"> </w:t>
            </w:r>
            <w:proofErr w:type="gramStart"/>
            <w:r w:rsidRPr="00C01EB7">
              <w:rPr>
                <w:sz w:val="24"/>
                <w:szCs w:val="24"/>
              </w:rPr>
              <w:t>групп детей, выезжающих на оздоровление за рубеж, в случае обмена паспорта в первоочередном порядке</w:t>
            </w:r>
            <w:r w:rsidRPr="00C01EB7">
              <w:rPr>
                <w:sz w:val="24"/>
                <w:szCs w:val="24"/>
              </w:rPr>
              <w:br/>
            </w:r>
            <w:r w:rsidRPr="00C01EB7">
              <w:rPr>
                <w:sz w:val="24"/>
                <w:szCs w:val="24"/>
              </w:rPr>
              <w:br/>
              <w:t xml:space="preserve">копию решения комиссии Министерства здравоохранения о направлении несовершеннолетнего на лечение или консультацию за пределы Республики Беларусь – для несовершеннолетних, направляемых на лечение или консультацию за пределы Республики Беларусь, в случае обмена </w:t>
            </w:r>
            <w:r w:rsidRPr="00C01EB7">
              <w:rPr>
                <w:sz w:val="24"/>
                <w:szCs w:val="24"/>
              </w:rPr>
              <w:lastRenderedPageBreak/>
              <w:t>паспорта в первоочередном порядке</w:t>
            </w:r>
            <w:r w:rsidRPr="00C01EB7">
              <w:rPr>
                <w:sz w:val="24"/>
                <w:szCs w:val="24"/>
              </w:rPr>
              <w:br/>
            </w:r>
            <w:r w:rsidRPr="00C01EB7">
              <w:rPr>
                <w:sz w:val="24"/>
                <w:szCs w:val="24"/>
              </w:rPr>
              <w:br/>
              <w:t>домовую книгу (при ее наличии) – в случае, если несовершеннолетний зарегистрирован в одноквартирном</w:t>
            </w:r>
            <w:proofErr w:type="gramEnd"/>
            <w:r w:rsidRPr="00C01EB7">
              <w:rPr>
                <w:sz w:val="24"/>
                <w:szCs w:val="24"/>
              </w:rPr>
              <w:t xml:space="preserve">, блокированном жилом </w:t>
            </w:r>
            <w:proofErr w:type="gramStart"/>
            <w:r w:rsidRPr="00C01EB7">
              <w:rPr>
                <w:sz w:val="24"/>
                <w:szCs w:val="24"/>
              </w:rPr>
              <w:t>доме</w:t>
            </w:r>
            <w:proofErr w:type="gramEnd"/>
            <w:r w:rsidRPr="00C01EB7">
              <w:rPr>
                <w:sz w:val="24"/>
                <w:szCs w:val="24"/>
              </w:rPr>
              <w:br/>
            </w:r>
            <w:r w:rsidRPr="00C01EB7">
              <w:rPr>
                <w:sz w:val="24"/>
                <w:szCs w:val="24"/>
              </w:rPr>
              <w:br/>
              <w:t>документ, подтверждающий внесение платы</w:t>
            </w:r>
          </w:p>
          <w:p w:rsidR="000814DC" w:rsidRPr="00C01EB7" w:rsidRDefault="000814DC" w:rsidP="00E05E3C">
            <w:pPr>
              <w:pStyle w:val="table10"/>
              <w:spacing w:before="120" w:line="20" w:lineRule="atLeast"/>
              <w:rPr>
                <w:sz w:val="24"/>
                <w:szCs w:val="24"/>
              </w:rPr>
            </w:pP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lastRenderedPageBreak/>
              <w:t>бесплатно</w:t>
            </w:r>
            <w:r w:rsidRPr="00C01EB7">
              <w:rPr>
                <w:sz w:val="24"/>
                <w:szCs w:val="24"/>
              </w:rPr>
              <w:br/>
            </w:r>
            <w:r w:rsidRPr="00C01EB7">
              <w:rPr>
                <w:sz w:val="24"/>
                <w:szCs w:val="24"/>
              </w:rPr>
              <w:br/>
              <w:t>0,5 базовой величины – за обмен паспорта в ускоренном порядке</w:t>
            </w:r>
          </w:p>
        </w:tc>
        <w:tc>
          <w:tcPr>
            <w:tcW w:w="2268" w:type="dxa"/>
          </w:tcPr>
          <w:p w:rsidR="000814DC" w:rsidRPr="00C01EB7" w:rsidRDefault="000814DC" w:rsidP="00E05E3C">
            <w:pPr>
              <w:pStyle w:val="table10"/>
              <w:spacing w:before="120" w:line="20" w:lineRule="atLeast"/>
              <w:rPr>
                <w:sz w:val="24"/>
                <w:szCs w:val="24"/>
              </w:rPr>
            </w:pPr>
            <w:proofErr w:type="gramStart"/>
            <w:r w:rsidRPr="00C01EB7">
              <w:rPr>
                <w:sz w:val="24"/>
                <w:szCs w:val="24"/>
              </w:rP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w:t>
            </w:r>
            <w:r w:rsidRPr="00C01EB7">
              <w:rPr>
                <w:sz w:val="24"/>
                <w:szCs w:val="24"/>
              </w:rPr>
              <w:lastRenderedPageBreak/>
              <w:t>их, направляемых на лечение или консультацию за пределы Республики Беларусь</w:t>
            </w:r>
            <w:r w:rsidRPr="00C01EB7">
              <w:rPr>
                <w:sz w:val="24"/>
                <w:szCs w:val="24"/>
              </w:rPr>
              <w:br/>
            </w:r>
            <w:r w:rsidRPr="00C01EB7">
              <w:rPr>
                <w:sz w:val="24"/>
                <w:szCs w:val="24"/>
              </w:rPr>
              <w:br/>
              <w:t>1 месяц со дня подачи заявления – для иных несовершеннолетних</w:t>
            </w:r>
            <w:r w:rsidRPr="00C01EB7">
              <w:rPr>
                <w:sz w:val="24"/>
                <w:szCs w:val="24"/>
              </w:rPr>
              <w:br/>
            </w:r>
            <w:r w:rsidRPr="00C01EB7">
              <w:rPr>
                <w:sz w:val="24"/>
                <w:szCs w:val="24"/>
              </w:rPr>
              <w:br/>
              <w:t>15 дней со дня подачи заявления – в случае обмена паспорта в ускоренном порядке</w:t>
            </w:r>
            <w:proofErr w:type="gramEnd"/>
          </w:p>
        </w:tc>
        <w:tc>
          <w:tcPr>
            <w:tcW w:w="2693" w:type="dxa"/>
          </w:tcPr>
          <w:p w:rsidR="000814DC" w:rsidRPr="00C01EB7" w:rsidRDefault="000814DC" w:rsidP="00E05E3C">
            <w:pPr>
              <w:pStyle w:val="table10"/>
              <w:spacing w:before="120" w:line="20" w:lineRule="atLeast"/>
              <w:rPr>
                <w:sz w:val="24"/>
                <w:szCs w:val="24"/>
              </w:rPr>
            </w:pPr>
            <w:r w:rsidRPr="00C01EB7">
              <w:rPr>
                <w:sz w:val="24"/>
                <w:szCs w:val="24"/>
              </w:rPr>
              <w:lastRenderedPageBreak/>
              <w:t>5 лет, но не свыше достижения 16-летнего возраста</w:t>
            </w:r>
          </w:p>
        </w:tc>
      </w:tr>
      <w:tr w:rsidR="000814DC" w:rsidRPr="00C01EB7" w:rsidTr="000814DC">
        <w:trPr>
          <w:trHeight w:val="90"/>
        </w:trPr>
        <w:tc>
          <w:tcPr>
            <w:tcW w:w="2235" w:type="dxa"/>
          </w:tcPr>
          <w:p w:rsidR="000814DC" w:rsidRPr="00C01EB7" w:rsidRDefault="000814DC" w:rsidP="006022E0">
            <w:r w:rsidRPr="00C01EB7">
              <w:lastRenderedPageBreak/>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0814DC" w:rsidRPr="00C01EB7" w:rsidRDefault="000814DC" w:rsidP="00AE0CAA"/>
        </w:tc>
        <w:tc>
          <w:tcPr>
            <w:tcW w:w="3119" w:type="dxa"/>
          </w:tcPr>
          <w:p w:rsidR="000814DC" w:rsidRPr="00C01EB7" w:rsidRDefault="000814DC" w:rsidP="000A6837">
            <w:pPr>
              <w:pStyle w:val="table10"/>
              <w:spacing w:before="120" w:line="20" w:lineRule="atLeast"/>
              <w:rPr>
                <w:sz w:val="24"/>
                <w:szCs w:val="24"/>
              </w:rPr>
            </w:pPr>
            <w:proofErr w:type="gramStart"/>
            <w:r w:rsidRPr="00C01EB7">
              <w:rPr>
                <w:sz w:val="24"/>
                <w:szCs w:val="24"/>
              </w:rPr>
              <w:t>заявление</w:t>
            </w:r>
            <w:r w:rsidRPr="00C01EB7">
              <w:rPr>
                <w:sz w:val="24"/>
                <w:szCs w:val="24"/>
              </w:rPr>
              <w:br/>
            </w:r>
            <w:r w:rsidRPr="00C01EB7">
              <w:rPr>
                <w:sz w:val="24"/>
                <w:szCs w:val="24"/>
              </w:rPr>
              <w:br/>
              <w:t>паспорт или иной документ, удостоверяющий личность</w:t>
            </w:r>
            <w:r w:rsidRPr="00C01EB7">
              <w:rPr>
                <w:sz w:val="24"/>
                <w:szCs w:val="24"/>
              </w:rPr>
              <w:br/>
            </w:r>
            <w:r w:rsidRPr="00C01EB7">
              <w:rPr>
                <w:sz w:val="24"/>
                <w:szCs w:val="24"/>
              </w:rPr>
              <w:br/>
              <w:t>свидетельство о рождении – для лиц, не достигших 16-летнего возраста и не имеющих паспортов и иных документов, удостоверяющих личность</w:t>
            </w:r>
            <w:r w:rsidRPr="00C01EB7">
              <w:rPr>
                <w:sz w:val="24"/>
                <w:szCs w:val="24"/>
              </w:rPr>
              <w:br/>
            </w:r>
            <w:r w:rsidRPr="00C01EB7">
              <w:rPr>
                <w:sz w:val="24"/>
                <w:szCs w:val="24"/>
              </w:rPr>
              <w:br/>
              <w:t>документ, являющийся основанием для регистрации по месту жительства</w:t>
            </w:r>
            <w:r w:rsidRPr="00C01EB7">
              <w:rPr>
                <w:sz w:val="24"/>
                <w:szCs w:val="24"/>
              </w:rPr>
              <w:br/>
            </w:r>
            <w:r w:rsidRPr="00C01EB7">
              <w:rPr>
                <w:sz w:val="24"/>
                <w:szCs w:val="24"/>
              </w:rPr>
              <w:br/>
              <w:t>домовая книга (при ее наличии) – для регистрации в одноквартирном, блокированном жилом доме</w:t>
            </w:r>
            <w:r w:rsidRPr="00C01EB7">
              <w:rPr>
                <w:sz w:val="24"/>
                <w:szCs w:val="24"/>
              </w:rPr>
              <w:br/>
            </w:r>
            <w:r w:rsidRPr="00C01EB7">
              <w:rPr>
                <w:sz w:val="24"/>
                <w:szCs w:val="24"/>
              </w:rPr>
              <w:br/>
            </w:r>
            <w:r w:rsidRPr="00C01EB7">
              <w:rPr>
                <w:sz w:val="24"/>
                <w:szCs w:val="24"/>
              </w:rPr>
              <w:lastRenderedPageBreak/>
              <w:t>военный билет или временное удостоверение (удостоверение призывника) с отметкой о постановке на воинский учет по</w:t>
            </w:r>
            <w:proofErr w:type="gramEnd"/>
            <w:r w:rsidRPr="00C01EB7">
              <w:rPr>
                <w:sz w:val="24"/>
                <w:szCs w:val="24"/>
              </w:rPr>
              <w:t xml:space="preserve"> </w:t>
            </w:r>
            <w:proofErr w:type="gramStart"/>
            <w:r w:rsidRPr="00C01EB7">
              <w:rPr>
                <w:sz w:val="24"/>
                <w:szCs w:val="24"/>
              </w:rPr>
              <w:t>новому месту жительства – для военнообязанных (призывников)</w:t>
            </w:r>
            <w:r w:rsidRPr="00C01EB7">
              <w:rPr>
                <w:sz w:val="24"/>
                <w:szCs w:val="24"/>
              </w:rPr>
              <w:br/>
            </w:r>
            <w:r w:rsidRPr="00C01EB7">
              <w:rPr>
                <w:sz w:val="24"/>
                <w:szCs w:val="24"/>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(выписка из) решения суда о лишении родительских</w:t>
            </w:r>
            <w:proofErr w:type="gramEnd"/>
            <w:r w:rsidRPr="00C01EB7">
              <w:rPr>
                <w:sz w:val="24"/>
                <w:szCs w:val="24"/>
              </w:rPr>
              <w:t xml:space="preserve"> </w:t>
            </w:r>
            <w:proofErr w:type="gramStart"/>
            <w:r w:rsidRPr="00C01EB7">
              <w:rPr>
                <w:sz w:val="24"/>
                <w:szCs w:val="24"/>
              </w:rPr>
              <w:t xml:space="preserve">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w:t>
            </w:r>
            <w:r w:rsidRPr="00C01EB7">
              <w:rPr>
                <w:sz w:val="24"/>
                <w:szCs w:val="24"/>
              </w:rPr>
              <w:lastRenderedPageBreak/>
              <w:t>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w:t>
            </w:r>
            <w:proofErr w:type="gramEnd"/>
            <w:r w:rsidRPr="00C01EB7">
              <w:rPr>
                <w:sz w:val="24"/>
                <w:szCs w:val="24"/>
              </w:rPr>
              <w:t xml:space="preserve"> </w:t>
            </w:r>
            <w:proofErr w:type="gramStart"/>
            <w:r w:rsidRPr="00C01EB7">
              <w:rPr>
                <w:sz w:val="24"/>
                <w:szCs w:val="24"/>
              </w:rPr>
              <w:t>одного законного представителя</w:t>
            </w:r>
            <w:r w:rsidRPr="00C01EB7">
              <w:rPr>
                <w:sz w:val="24"/>
                <w:szCs w:val="24"/>
              </w:rPr>
              <w:br/>
            </w:r>
            <w:r w:rsidRPr="00C01EB7">
              <w:rPr>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w:t>
            </w:r>
            <w:proofErr w:type="gramEnd"/>
            <w:r w:rsidRPr="00C01EB7">
              <w:rPr>
                <w:sz w:val="24"/>
                <w:szCs w:val="24"/>
              </w:rPr>
              <w:t xml:space="preserve"> </w:t>
            </w:r>
            <w:proofErr w:type="gramStart"/>
            <w:r w:rsidRPr="00C01EB7">
              <w:rPr>
                <w:sz w:val="24"/>
                <w:szCs w:val="24"/>
              </w:rPr>
              <w:t xml:space="preserve">одному месту жительства, </w:t>
            </w:r>
            <w:r w:rsidRPr="00C01EB7">
              <w:rPr>
                <w:sz w:val="24"/>
                <w:szCs w:val="24"/>
              </w:rPr>
              <w:lastRenderedPageBreak/>
              <w:t>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01EB7">
              <w:rPr>
                <w:sz w:val="24"/>
                <w:szCs w:val="24"/>
              </w:rPr>
              <w:br/>
            </w:r>
            <w:r w:rsidRPr="00C01EB7">
              <w:rPr>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w:t>
            </w:r>
            <w:proofErr w:type="gramEnd"/>
            <w:r w:rsidRPr="00C01EB7">
              <w:rPr>
                <w:sz w:val="24"/>
                <w:szCs w:val="24"/>
              </w:rPr>
              <w:t xml:space="preserve">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C01EB7">
              <w:rPr>
                <w:sz w:val="24"/>
                <w:szCs w:val="24"/>
              </w:rPr>
              <w:br/>
            </w:r>
            <w:r w:rsidRPr="00C01EB7">
              <w:rPr>
                <w:sz w:val="24"/>
                <w:szCs w:val="24"/>
              </w:rPr>
              <w:br/>
            </w:r>
            <w:r w:rsidRPr="00C01EB7">
              <w:rPr>
                <w:sz w:val="24"/>
                <w:szCs w:val="24"/>
              </w:rPr>
              <w:lastRenderedPageBreak/>
              <w:t>документ, подтверждающий внесение платы</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r w:rsidRPr="00C01EB7">
              <w:rPr>
                <w:sz w:val="24"/>
                <w:szCs w:val="24"/>
              </w:rPr>
              <w:br/>
            </w:r>
            <w:r w:rsidRPr="00C01EB7">
              <w:rPr>
                <w:sz w:val="24"/>
                <w:szCs w:val="24"/>
              </w:rPr>
              <w:br/>
              <w:t>0,2 базовой величины – для других лиц</w:t>
            </w:r>
          </w:p>
        </w:tc>
        <w:tc>
          <w:tcPr>
            <w:tcW w:w="2268" w:type="dxa"/>
          </w:tcPr>
          <w:p w:rsidR="000814DC" w:rsidRPr="00C01EB7" w:rsidRDefault="000814DC" w:rsidP="00E05E3C">
            <w:pPr>
              <w:pStyle w:val="table10"/>
              <w:spacing w:before="120" w:line="20" w:lineRule="atLeast"/>
              <w:rPr>
                <w:sz w:val="24"/>
                <w:szCs w:val="24"/>
              </w:rPr>
            </w:pPr>
            <w:r w:rsidRPr="00C01EB7">
              <w:rPr>
                <w:sz w:val="24"/>
                <w:szCs w:val="24"/>
              </w:rPr>
              <w:t>3 рабочих дня со дня подачи заявления</w:t>
            </w:r>
          </w:p>
        </w:tc>
        <w:tc>
          <w:tcPr>
            <w:tcW w:w="2693" w:type="dxa"/>
          </w:tcPr>
          <w:p w:rsidR="000814DC" w:rsidRPr="00C01EB7" w:rsidRDefault="000814DC" w:rsidP="00E05E3C">
            <w:pPr>
              <w:pStyle w:val="table10"/>
              <w:spacing w:before="120" w:line="20" w:lineRule="atLeast"/>
              <w:rPr>
                <w:sz w:val="24"/>
                <w:szCs w:val="24"/>
              </w:rPr>
            </w:pPr>
            <w:r w:rsidRPr="00C01EB7">
              <w:rPr>
                <w:sz w:val="24"/>
                <w:szCs w:val="24"/>
              </w:rPr>
              <w:t>бессрочно</w:t>
            </w:r>
          </w:p>
        </w:tc>
      </w:tr>
      <w:tr w:rsidR="000A6837" w:rsidRPr="00C01EB7" w:rsidTr="000A6837">
        <w:trPr>
          <w:trHeight w:val="1266"/>
        </w:trPr>
        <w:tc>
          <w:tcPr>
            <w:tcW w:w="2235" w:type="dxa"/>
          </w:tcPr>
          <w:p w:rsidR="000A6837" w:rsidRPr="00C01EB7" w:rsidRDefault="000A6837" w:rsidP="000A6837">
            <w:r w:rsidRPr="00C01EB7">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0A6837" w:rsidRPr="00C01EB7" w:rsidRDefault="000A6837" w:rsidP="00AE0CAA"/>
        </w:tc>
        <w:tc>
          <w:tcPr>
            <w:tcW w:w="3119" w:type="dxa"/>
          </w:tcPr>
          <w:p w:rsidR="000A6837" w:rsidRPr="00C01EB7" w:rsidRDefault="000A6837" w:rsidP="000A6837">
            <w:pPr>
              <w:pStyle w:val="table10"/>
              <w:spacing w:before="120" w:line="20" w:lineRule="atLeast"/>
              <w:rPr>
                <w:sz w:val="24"/>
                <w:szCs w:val="24"/>
              </w:rPr>
            </w:pPr>
            <w:r w:rsidRPr="00C01EB7">
              <w:rPr>
                <w:sz w:val="24"/>
                <w:szCs w:val="24"/>
              </w:rPr>
              <w:t>заявление</w:t>
            </w:r>
            <w:r w:rsidRPr="00C01EB7">
              <w:rPr>
                <w:sz w:val="24"/>
                <w:szCs w:val="24"/>
              </w:rPr>
              <w:br/>
            </w:r>
            <w:r w:rsidRPr="00C01EB7">
              <w:rPr>
                <w:sz w:val="24"/>
                <w:szCs w:val="24"/>
              </w:rPr>
              <w:br/>
              <w:t>домовая книга (при ее наличии) – для лиц, проживающих в одноквартирном, блокированном жилом доме</w:t>
            </w:r>
          </w:p>
        </w:tc>
        <w:tc>
          <w:tcPr>
            <w:tcW w:w="2268" w:type="dxa"/>
          </w:tcPr>
          <w:p w:rsidR="000A6837" w:rsidRPr="00C01EB7" w:rsidRDefault="000A6837" w:rsidP="000A6837">
            <w:pPr>
              <w:pStyle w:val="table10"/>
              <w:spacing w:before="120" w:line="20" w:lineRule="atLeast"/>
              <w:rPr>
                <w:sz w:val="24"/>
                <w:szCs w:val="24"/>
              </w:rPr>
            </w:pPr>
            <w:r w:rsidRPr="00C01EB7">
              <w:rPr>
                <w:sz w:val="24"/>
                <w:szCs w:val="24"/>
              </w:rPr>
              <w:t>бесплатно</w:t>
            </w:r>
          </w:p>
        </w:tc>
        <w:tc>
          <w:tcPr>
            <w:tcW w:w="2268" w:type="dxa"/>
          </w:tcPr>
          <w:p w:rsidR="000A6837" w:rsidRPr="00C01EB7" w:rsidRDefault="000A6837" w:rsidP="000A6837">
            <w:pPr>
              <w:pStyle w:val="table10"/>
              <w:spacing w:before="120" w:line="20" w:lineRule="atLeast"/>
              <w:rPr>
                <w:sz w:val="24"/>
                <w:szCs w:val="24"/>
              </w:rPr>
            </w:pPr>
            <w:r w:rsidRPr="00C01EB7">
              <w:rPr>
                <w:sz w:val="24"/>
                <w:szCs w:val="24"/>
              </w:rPr>
              <w:t xml:space="preserve">5 рабочих дней </w:t>
            </w:r>
          </w:p>
        </w:tc>
        <w:tc>
          <w:tcPr>
            <w:tcW w:w="2693" w:type="dxa"/>
          </w:tcPr>
          <w:p w:rsidR="000A6837" w:rsidRPr="00C01EB7" w:rsidRDefault="000A6837" w:rsidP="000A6837">
            <w:pPr>
              <w:pStyle w:val="table10"/>
              <w:spacing w:before="120" w:line="20" w:lineRule="atLeast"/>
              <w:rPr>
                <w:sz w:val="24"/>
                <w:szCs w:val="24"/>
              </w:rPr>
            </w:pPr>
            <w:r w:rsidRPr="00C01EB7">
              <w:rPr>
                <w:sz w:val="24"/>
                <w:szCs w:val="24"/>
              </w:rPr>
              <w:t>бессрочно</w:t>
            </w:r>
          </w:p>
        </w:tc>
      </w:tr>
      <w:tr w:rsidR="000A6837" w:rsidRPr="00C01EB7" w:rsidTr="000814DC">
        <w:trPr>
          <w:trHeight w:val="320"/>
        </w:trPr>
        <w:tc>
          <w:tcPr>
            <w:tcW w:w="2235" w:type="dxa"/>
          </w:tcPr>
          <w:p w:rsidR="000A6837" w:rsidRPr="00C01EB7" w:rsidRDefault="000A6837" w:rsidP="006022E0">
            <w:r w:rsidRPr="00C01EB7">
              <w:t>17.7. Выдача регистрационного удостоверения и жетона на собак, кошек</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0A6837" w:rsidRPr="00C01EB7" w:rsidRDefault="000A6837" w:rsidP="00AE0CAA"/>
        </w:tc>
        <w:tc>
          <w:tcPr>
            <w:tcW w:w="3119" w:type="dxa"/>
          </w:tcPr>
          <w:p w:rsidR="000A6837" w:rsidRPr="00C01EB7" w:rsidRDefault="000A6837" w:rsidP="00E05E3C">
            <w:pPr>
              <w:pStyle w:val="table10"/>
              <w:spacing w:before="120" w:line="20" w:lineRule="atLeast"/>
              <w:rPr>
                <w:sz w:val="24"/>
                <w:szCs w:val="24"/>
              </w:rPr>
            </w:pPr>
            <w:r w:rsidRPr="00C01EB7">
              <w:rPr>
                <w:sz w:val="24"/>
                <w:szCs w:val="24"/>
              </w:rPr>
              <w:t>заявление</w:t>
            </w:r>
            <w:r w:rsidRPr="00C01EB7">
              <w:rPr>
                <w:sz w:val="24"/>
                <w:szCs w:val="24"/>
              </w:rPr>
              <w:br/>
            </w:r>
            <w:r w:rsidRPr="00C01EB7">
              <w:rPr>
                <w:sz w:val="24"/>
                <w:szCs w:val="24"/>
              </w:rPr>
              <w:br/>
              <w:t>паспорт или иной документ, удостоверяющий личность владельца собаки, кошки</w:t>
            </w:r>
            <w:r w:rsidRPr="00C01EB7">
              <w:rPr>
                <w:sz w:val="24"/>
                <w:szCs w:val="24"/>
              </w:rPr>
              <w:br/>
            </w:r>
            <w:r w:rsidRPr="00C01EB7">
              <w:rPr>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268" w:type="dxa"/>
          </w:tcPr>
          <w:p w:rsidR="000A6837" w:rsidRPr="00C01EB7" w:rsidRDefault="000A6837" w:rsidP="00E05E3C">
            <w:pPr>
              <w:pStyle w:val="table10"/>
              <w:spacing w:before="120" w:line="20" w:lineRule="atLeast"/>
              <w:rPr>
                <w:sz w:val="24"/>
                <w:szCs w:val="24"/>
              </w:rPr>
            </w:pPr>
            <w:r w:rsidRPr="00C01EB7">
              <w:rPr>
                <w:sz w:val="24"/>
                <w:szCs w:val="24"/>
              </w:rPr>
              <w:t>бесплатно</w:t>
            </w:r>
          </w:p>
        </w:tc>
        <w:tc>
          <w:tcPr>
            <w:tcW w:w="2268" w:type="dxa"/>
          </w:tcPr>
          <w:p w:rsidR="000A6837" w:rsidRPr="00C01EB7" w:rsidRDefault="000A6837" w:rsidP="00E05E3C">
            <w:pPr>
              <w:pStyle w:val="table10"/>
              <w:spacing w:before="120" w:line="20" w:lineRule="atLeast"/>
              <w:rPr>
                <w:sz w:val="24"/>
                <w:szCs w:val="24"/>
              </w:rPr>
            </w:pPr>
            <w:r w:rsidRPr="00C01EB7">
              <w:rPr>
                <w:sz w:val="24"/>
                <w:szCs w:val="24"/>
              </w:rPr>
              <w:t>в день подачи заявления</w:t>
            </w:r>
          </w:p>
        </w:tc>
        <w:tc>
          <w:tcPr>
            <w:tcW w:w="2693" w:type="dxa"/>
          </w:tcPr>
          <w:p w:rsidR="000A6837" w:rsidRPr="00C01EB7" w:rsidRDefault="000A6837" w:rsidP="00E05E3C">
            <w:pPr>
              <w:pStyle w:val="table10"/>
              <w:spacing w:before="120" w:line="20" w:lineRule="atLeast"/>
              <w:rPr>
                <w:sz w:val="24"/>
                <w:szCs w:val="24"/>
              </w:rPr>
            </w:pPr>
            <w:r w:rsidRPr="00C01EB7">
              <w:rPr>
                <w:sz w:val="24"/>
                <w:szCs w:val="24"/>
              </w:rPr>
              <w:t>бессрочно</w:t>
            </w:r>
          </w:p>
        </w:tc>
      </w:tr>
      <w:tr w:rsidR="000A6837" w:rsidRPr="00C01EB7" w:rsidTr="000814DC">
        <w:trPr>
          <w:trHeight w:val="380"/>
        </w:trPr>
        <w:tc>
          <w:tcPr>
            <w:tcW w:w="2235" w:type="dxa"/>
          </w:tcPr>
          <w:p w:rsidR="000A6837" w:rsidRPr="00C01EB7" w:rsidRDefault="000A6837" w:rsidP="00E05E3C">
            <w:pPr>
              <w:pStyle w:val="table10"/>
              <w:spacing w:before="120"/>
              <w:rPr>
                <w:sz w:val="24"/>
                <w:szCs w:val="24"/>
              </w:rPr>
            </w:pPr>
            <w:r w:rsidRPr="00C01EB7">
              <w:rPr>
                <w:sz w:val="24"/>
                <w:szCs w:val="24"/>
              </w:rPr>
              <w:t xml:space="preserve">18.14. </w:t>
            </w:r>
            <w:proofErr w:type="gramStart"/>
            <w:r w:rsidRPr="00C01EB7">
              <w:rPr>
                <w:sz w:val="24"/>
                <w:szCs w:val="24"/>
              </w:rPr>
              <w:t xml:space="preserve">Выдача справки, подтверждающей, что реализуемая продукция </w:t>
            </w:r>
            <w:r w:rsidRPr="00C01EB7">
              <w:rPr>
                <w:sz w:val="24"/>
                <w:szCs w:val="24"/>
              </w:rPr>
              <w:lastRenderedPageBreak/>
              <w:t>произведена физическим лицом и (или) лицами, состоящими с ним в отношениях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w:t>
            </w:r>
            <w:proofErr w:type="gramEnd"/>
            <w:r w:rsidRPr="00C01EB7">
              <w:rPr>
                <w:sz w:val="24"/>
                <w:szCs w:val="24"/>
              </w:rPr>
              <w:t xml:space="preserve"> хозяйства, коллективного садоводства, дачного строительства, огородничества в виде служебного земельного надела</w:t>
            </w:r>
          </w:p>
        </w:tc>
        <w:tc>
          <w:tcPr>
            <w:tcW w:w="3118" w:type="dxa"/>
          </w:tcPr>
          <w:p w:rsidR="00AE0CAA" w:rsidRDefault="00AE0CAA" w:rsidP="00AE0CAA">
            <w:r w:rsidRPr="00C01EB7">
              <w:lastRenderedPageBreak/>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0A6837" w:rsidRPr="00C01EB7" w:rsidRDefault="000A6837" w:rsidP="00AE0CAA"/>
        </w:tc>
        <w:tc>
          <w:tcPr>
            <w:tcW w:w="3119" w:type="dxa"/>
          </w:tcPr>
          <w:p w:rsidR="000A6837" w:rsidRPr="00C01EB7" w:rsidRDefault="000A6837" w:rsidP="00E05E3C">
            <w:pPr>
              <w:pStyle w:val="table10"/>
              <w:spacing w:before="120"/>
              <w:rPr>
                <w:sz w:val="24"/>
                <w:szCs w:val="24"/>
              </w:rPr>
            </w:pPr>
            <w:proofErr w:type="gramStart"/>
            <w:r w:rsidRPr="00C01EB7">
              <w:rPr>
                <w:sz w:val="24"/>
                <w:szCs w:val="24"/>
              </w:rPr>
              <w:lastRenderedPageBreak/>
              <w:t>заявление</w:t>
            </w:r>
            <w:r w:rsidRPr="00C01EB7">
              <w:rPr>
                <w:sz w:val="24"/>
                <w:szCs w:val="24"/>
              </w:rPr>
              <w:br/>
            </w:r>
            <w:r w:rsidRPr="00C01EB7">
              <w:rPr>
                <w:sz w:val="24"/>
                <w:szCs w:val="24"/>
              </w:rPr>
              <w:br/>
              <w:t>паспорт или иной документ, удостоверяющий личность</w:t>
            </w:r>
            <w:r w:rsidRPr="00C01EB7">
              <w:rPr>
                <w:sz w:val="24"/>
                <w:szCs w:val="24"/>
              </w:rPr>
              <w:br/>
            </w:r>
            <w:r w:rsidRPr="00C01EB7">
              <w:rPr>
                <w:sz w:val="24"/>
                <w:szCs w:val="24"/>
              </w:rPr>
              <w:lastRenderedPageBreak/>
              <w:br/>
              <w:t>документы, подтверждающие отношения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 в случае, если продукция произведена лицами, с которыми заявитель состоит в таких отношениях</w:t>
            </w:r>
            <w:proofErr w:type="gramEnd"/>
          </w:p>
        </w:tc>
        <w:tc>
          <w:tcPr>
            <w:tcW w:w="2268" w:type="dxa"/>
          </w:tcPr>
          <w:p w:rsidR="000A6837" w:rsidRPr="00C01EB7" w:rsidRDefault="000A6837" w:rsidP="00E05E3C">
            <w:pPr>
              <w:pStyle w:val="table10"/>
              <w:spacing w:before="120"/>
              <w:rPr>
                <w:sz w:val="24"/>
                <w:szCs w:val="24"/>
              </w:rPr>
            </w:pPr>
            <w:r w:rsidRPr="00C01EB7">
              <w:rPr>
                <w:sz w:val="24"/>
                <w:szCs w:val="24"/>
              </w:rPr>
              <w:lastRenderedPageBreak/>
              <w:t>бесплатно</w:t>
            </w:r>
          </w:p>
        </w:tc>
        <w:tc>
          <w:tcPr>
            <w:tcW w:w="2268" w:type="dxa"/>
          </w:tcPr>
          <w:p w:rsidR="000A6837" w:rsidRPr="00C01EB7" w:rsidRDefault="000A6837" w:rsidP="00E05E3C">
            <w:pPr>
              <w:pStyle w:val="table10"/>
              <w:spacing w:before="120"/>
              <w:rPr>
                <w:sz w:val="24"/>
                <w:szCs w:val="24"/>
              </w:rPr>
            </w:pPr>
            <w:r w:rsidRPr="00C01EB7">
              <w:rPr>
                <w:sz w:val="24"/>
                <w:szCs w:val="24"/>
              </w:rPr>
              <w:t xml:space="preserve">5 дней со дня подачи заявления, а в случае запроса документов и (или) сведений от других </w:t>
            </w:r>
            <w:r w:rsidRPr="00C01EB7">
              <w:rPr>
                <w:sz w:val="24"/>
                <w:szCs w:val="24"/>
              </w:rPr>
              <w:lastRenderedPageBreak/>
              <w:t>государственных органов, иных организаций – 15 дней</w:t>
            </w:r>
          </w:p>
        </w:tc>
        <w:tc>
          <w:tcPr>
            <w:tcW w:w="2693" w:type="dxa"/>
          </w:tcPr>
          <w:p w:rsidR="000A6837" w:rsidRPr="00C01EB7" w:rsidRDefault="000A6837" w:rsidP="00E05E3C">
            <w:pPr>
              <w:pStyle w:val="table10"/>
              <w:spacing w:before="120"/>
              <w:rPr>
                <w:sz w:val="24"/>
                <w:szCs w:val="24"/>
              </w:rPr>
            </w:pPr>
            <w:r w:rsidRPr="00C01EB7">
              <w:rPr>
                <w:sz w:val="24"/>
                <w:szCs w:val="24"/>
              </w:rPr>
              <w:lastRenderedPageBreak/>
              <w:t>до завершения реализации указанной в справке продукции</w:t>
            </w:r>
          </w:p>
        </w:tc>
      </w:tr>
      <w:tr w:rsidR="000A6837" w:rsidRPr="00C01EB7" w:rsidTr="000814DC">
        <w:trPr>
          <w:trHeight w:val="5387"/>
        </w:trPr>
        <w:tc>
          <w:tcPr>
            <w:tcW w:w="2235" w:type="dxa"/>
          </w:tcPr>
          <w:p w:rsidR="000A6837" w:rsidRPr="00C01EB7" w:rsidRDefault="000A6837" w:rsidP="006022E0">
            <w:r w:rsidRPr="00C01EB7">
              <w:lastRenderedPageBreak/>
              <w:t>18.16. Принятие решения о предоставлении льгот по уплате местных налогов, сборов, республиканских налогов, сборов (пошлин), полностью уплачиваемых в местные бюджеты, а также арендной платы за земельные участки, находящиеся в государственной собственности</w:t>
            </w:r>
          </w:p>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0A6837" w:rsidRPr="00C01EB7" w:rsidRDefault="000A6837" w:rsidP="00AE0CAA"/>
        </w:tc>
        <w:tc>
          <w:tcPr>
            <w:tcW w:w="3119" w:type="dxa"/>
          </w:tcPr>
          <w:p w:rsidR="000A6837" w:rsidRPr="00C01EB7" w:rsidRDefault="000A6837" w:rsidP="009F54C5">
            <w:pPr>
              <w:pStyle w:val="table10"/>
              <w:spacing w:before="120"/>
              <w:rPr>
                <w:sz w:val="24"/>
                <w:szCs w:val="24"/>
              </w:rPr>
            </w:pPr>
            <w:r w:rsidRPr="00C01EB7">
              <w:rPr>
                <w:sz w:val="24"/>
                <w:szCs w:val="24"/>
              </w:rPr>
              <w:t>заявление</w:t>
            </w:r>
            <w:r w:rsidRPr="00C01EB7">
              <w:rPr>
                <w:sz w:val="24"/>
                <w:szCs w:val="24"/>
              </w:rPr>
              <w:br/>
            </w:r>
            <w:r w:rsidRPr="00C01EB7">
              <w:rPr>
                <w:sz w:val="24"/>
                <w:szCs w:val="24"/>
              </w:rPr>
              <w:br/>
              <w:t>сведения о доходах гражданина и членов его семьи, совместно с ним проживающих, за последние 12 месяцев, предшествующих месяцу подачи заявления</w:t>
            </w:r>
            <w:r w:rsidRPr="00C01EB7">
              <w:rPr>
                <w:sz w:val="24"/>
                <w:szCs w:val="24"/>
              </w:rPr>
              <w:br/>
            </w:r>
            <w:r w:rsidRPr="00C01EB7">
              <w:rPr>
                <w:sz w:val="24"/>
                <w:szCs w:val="24"/>
              </w:rPr>
              <w:br/>
            </w:r>
          </w:p>
        </w:tc>
        <w:tc>
          <w:tcPr>
            <w:tcW w:w="2268" w:type="dxa"/>
          </w:tcPr>
          <w:p w:rsidR="000A6837" w:rsidRPr="00C01EB7" w:rsidRDefault="000A6837" w:rsidP="00E05E3C">
            <w:pPr>
              <w:pStyle w:val="table10"/>
              <w:spacing w:before="120"/>
              <w:rPr>
                <w:sz w:val="24"/>
                <w:szCs w:val="24"/>
              </w:rPr>
            </w:pPr>
            <w:r w:rsidRPr="00C01EB7">
              <w:rPr>
                <w:sz w:val="24"/>
                <w:szCs w:val="24"/>
              </w:rPr>
              <w:t>бесплатно</w:t>
            </w:r>
          </w:p>
        </w:tc>
        <w:tc>
          <w:tcPr>
            <w:tcW w:w="2268" w:type="dxa"/>
          </w:tcPr>
          <w:p w:rsidR="000A6837" w:rsidRPr="00C01EB7" w:rsidRDefault="000A6837" w:rsidP="00E05E3C">
            <w:pPr>
              <w:pStyle w:val="table10"/>
              <w:spacing w:before="120"/>
              <w:rPr>
                <w:sz w:val="24"/>
                <w:szCs w:val="24"/>
              </w:rPr>
            </w:pPr>
            <w:r w:rsidRPr="00C01EB7">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93" w:type="dxa"/>
          </w:tcPr>
          <w:p w:rsidR="000A6837" w:rsidRPr="00C01EB7" w:rsidRDefault="000A6837" w:rsidP="00E05E3C">
            <w:pPr>
              <w:pStyle w:val="table10"/>
              <w:spacing w:before="120"/>
              <w:rPr>
                <w:sz w:val="24"/>
                <w:szCs w:val="24"/>
              </w:rPr>
            </w:pPr>
            <w:r w:rsidRPr="00C01EB7">
              <w:rPr>
                <w:sz w:val="24"/>
                <w:szCs w:val="24"/>
              </w:rPr>
              <w:t>бессрочно</w:t>
            </w:r>
          </w:p>
        </w:tc>
      </w:tr>
      <w:tr w:rsidR="000A6837" w:rsidRPr="00C01EB7" w:rsidTr="000814DC">
        <w:trPr>
          <w:trHeight w:val="299"/>
        </w:trPr>
        <w:tc>
          <w:tcPr>
            <w:tcW w:w="2235" w:type="dxa"/>
          </w:tcPr>
          <w:p w:rsidR="000A6837" w:rsidRDefault="000A6837" w:rsidP="006022E0">
            <w:r w:rsidRPr="00C01EB7">
              <w:t>22.9.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p w:rsidR="00543BD9" w:rsidRDefault="00543BD9" w:rsidP="006022E0"/>
          <w:p w:rsidR="00543BD9" w:rsidRDefault="00543BD9" w:rsidP="006022E0"/>
          <w:p w:rsidR="00543BD9" w:rsidRPr="00C01EB7" w:rsidRDefault="00543BD9" w:rsidP="006022E0"/>
        </w:tc>
        <w:tc>
          <w:tcPr>
            <w:tcW w:w="3118" w:type="dxa"/>
          </w:tcPr>
          <w:p w:rsidR="00AE0CAA" w:rsidRDefault="00AE0CAA" w:rsidP="00AE0CAA">
            <w:r w:rsidRPr="00C01EB7">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0A6837" w:rsidRPr="00C01EB7" w:rsidRDefault="000A6837" w:rsidP="00AE0CAA"/>
        </w:tc>
        <w:tc>
          <w:tcPr>
            <w:tcW w:w="3119" w:type="dxa"/>
          </w:tcPr>
          <w:p w:rsidR="000A6837" w:rsidRPr="00C01EB7" w:rsidRDefault="000A6837" w:rsidP="009F54C5">
            <w:pPr>
              <w:pStyle w:val="table10"/>
              <w:spacing w:before="120"/>
              <w:rPr>
                <w:sz w:val="24"/>
                <w:szCs w:val="24"/>
              </w:rPr>
            </w:pPr>
            <w:r w:rsidRPr="00C01EB7">
              <w:rPr>
                <w:sz w:val="24"/>
                <w:szCs w:val="24"/>
              </w:rPr>
              <w:t>заявление</w:t>
            </w:r>
            <w:r w:rsidRPr="00C01EB7">
              <w:rPr>
                <w:sz w:val="24"/>
                <w:szCs w:val="24"/>
              </w:rPr>
              <w:br/>
            </w:r>
            <w:r w:rsidRPr="00C01EB7">
              <w:rPr>
                <w:sz w:val="24"/>
                <w:szCs w:val="24"/>
              </w:rPr>
              <w:br/>
              <w:t>паспорт или иной документ, удостоверяющий личность</w:t>
            </w:r>
          </w:p>
        </w:tc>
        <w:tc>
          <w:tcPr>
            <w:tcW w:w="2268" w:type="dxa"/>
          </w:tcPr>
          <w:p w:rsidR="000A6837" w:rsidRPr="00C01EB7" w:rsidRDefault="000A6837" w:rsidP="00E05E3C">
            <w:pPr>
              <w:pStyle w:val="table10"/>
              <w:spacing w:before="120"/>
              <w:rPr>
                <w:sz w:val="24"/>
                <w:szCs w:val="24"/>
              </w:rPr>
            </w:pPr>
            <w:r w:rsidRPr="00C01EB7">
              <w:rPr>
                <w:sz w:val="24"/>
                <w:szCs w:val="24"/>
              </w:rPr>
              <w:t>бесплатно</w:t>
            </w:r>
          </w:p>
        </w:tc>
        <w:tc>
          <w:tcPr>
            <w:tcW w:w="2268" w:type="dxa"/>
          </w:tcPr>
          <w:p w:rsidR="000A6837" w:rsidRPr="00C01EB7" w:rsidRDefault="000A6837" w:rsidP="006C06A2">
            <w:pPr>
              <w:pStyle w:val="table10"/>
              <w:spacing w:before="120"/>
              <w:rPr>
                <w:sz w:val="24"/>
                <w:szCs w:val="24"/>
              </w:rPr>
            </w:pPr>
            <w:r w:rsidRPr="00C01EB7">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693" w:type="dxa"/>
          </w:tcPr>
          <w:p w:rsidR="000A6837" w:rsidRPr="00C01EB7" w:rsidRDefault="000A6837" w:rsidP="006C06A2">
            <w:pPr>
              <w:pStyle w:val="table10"/>
              <w:spacing w:before="120"/>
              <w:rPr>
                <w:sz w:val="24"/>
                <w:szCs w:val="24"/>
              </w:rPr>
            </w:pPr>
            <w:r w:rsidRPr="00C01EB7">
              <w:rPr>
                <w:sz w:val="24"/>
                <w:szCs w:val="24"/>
              </w:rPr>
              <w:t>6 месяцев</w:t>
            </w:r>
          </w:p>
        </w:tc>
      </w:tr>
      <w:tr w:rsidR="000A6837" w:rsidRPr="00C01EB7" w:rsidTr="000814DC">
        <w:trPr>
          <w:trHeight w:val="330"/>
        </w:trPr>
        <w:tc>
          <w:tcPr>
            <w:tcW w:w="2235" w:type="dxa"/>
          </w:tcPr>
          <w:p w:rsidR="000A6837" w:rsidRPr="00C01EB7" w:rsidRDefault="000A6837" w:rsidP="006022E0">
            <w:r w:rsidRPr="00C01EB7">
              <w:lastRenderedPageBreak/>
              <w:t xml:space="preserve">22.24. </w:t>
            </w:r>
            <w:proofErr w:type="gramStart"/>
            <w:r w:rsidRPr="00C01EB7">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C01EB7">
              <w:t>похозяйственную</w:t>
            </w:r>
            <w:proofErr w:type="spellEnd"/>
            <w:r w:rsidRPr="00C01EB7">
              <w:t xml:space="preserve"> книгу сельского (поселкового) исполнительного и распорядительного органа, с указанием его</w:t>
            </w:r>
            <w:proofErr w:type="gramEnd"/>
            <w:r w:rsidRPr="00C01EB7">
              <w:t xml:space="preserve"> фамилии, собственного имени, отчества, а </w:t>
            </w:r>
            <w:r w:rsidRPr="00C01EB7">
              <w:lastRenderedPageBreak/>
              <w:t>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118" w:type="dxa"/>
          </w:tcPr>
          <w:p w:rsidR="00AE0CAA" w:rsidRDefault="00AE0CAA" w:rsidP="00AE0CAA">
            <w:r w:rsidRPr="00C01EB7">
              <w:lastRenderedPageBreak/>
              <w:t>Управляющий делами сельского исполнительного комитета</w:t>
            </w:r>
          </w:p>
          <w:p w:rsidR="00AE0CAA" w:rsidRDefault="00AE0CAA" w:rsidP="00AE0CAA">
            <w:r w:rsidRPr="00C01EB7">
              <w:t xml:space="preserve"> </w:t>
            </w:r>
            <w:r>
              <w:t xml:space="preserve">Глушкова М.М., </w:t>
            </w:r>
          </w:p>
          <w:p w:rsidR="00640DD1" w:rsidRPr="00C01EB7" w:rsidRDefault="00AE0CAA" w:rsidP="00640DD1">
            <w:proofErr w:type="spellStart"/>
            <w:r>
              <w:t>каб</w:t>
            </w:r>
            <w:proofErr w:type="spellEnd"/>
            <w:r>
              <w:t>. № 4</w:t>
            </w:r>
            <w:r w:rsidRPr="00C01EB7">
              <w:t>,</w:t>
            </w:r>
            <w:r>
              <w:t xml:space="preserve"> тел.22 411</w:t>
            </w:r>
            <w:r w:rsidRPr="00C01EB7">
              <w:t xml:space="preserve"> </w:t>
            </w:r>
          </w:p>
          <w:p w:rsidR="000A6837" w:rsidRPr="00C01EB7" w:rsidRDefault="000A6837" w:rsidP="00AE0CAA"/>
        </w:tc>
        <w:tc>
          <w:tcPr>
            <w:tcW w:w="3119" w:type="dxa"/>
          </w:tcPr>
          <w:p w:rsidR="000A6837" w:rsidRPr="00C01EB7" w:rsidRDefault="000A6837" w:rsidP="009F54C5">
            <w:pPr>
              <w:pStyle w:val="table10"/>
              <w:spacing w:before="120"/>
              <w:rPr>
                <w:sz w:val="24"/>
                <w:szCs w:val="24"/>
              </w:rPr>
            </w:pPr>
            <w:r w:rsidRPr="00C01EB7">
              <w:rPr>
                <w:sz w:val="24"/>
                <w:szCs w:val="24"/>
              </w:rPr>
              <w:t>паспорт или иной документ, удостоверяющий личность</w:t>
            </w:r>
          </w:p>
        </w:tc>
        <w:tc>
          <w:tcPr>
            <w:tcW w:w="2268" w:type="dxa"/>
          </w:tcPr>
          <w:p w:rsidR="000A6837" w:rsidRPr="00C01EB7" w:rsidRDefault="000A6837" w:rsidP="00E05E3C">
            <w:pPr>
              <w:pStyle w:val="table10"/>
              <w:spacing w:before="120"/>
              <w:rPr>
                <w:sz w:val="24"/>
                <w:szCs w:val="24"/>
              </w:rPr>
            </w:pPr>
            <w:r w:rsidRPr="00C01EB7">
              <w:rPr>
                <w:sz w:val="24"/>
                <w:szCs w:val="24"/>
              </w:rPr>
              <w:t>бесплатно</w:t>
            </w:r>
          </w:p>
        </w:tc>
        <w:tc>
          <w:tcPr>
            <w:tcW w:w="2268" w:type="dxa"/>
          </w:tcPr>
          <w:p w:rsidR="000A6837" w:rsidRPr="00C01EB7" w:rsidRDefault="000A6837" w:rsidP="00E05E3C">
            <w:pPr>
              <w:pStyle w:val="table10"/>
              <w:spacing w:before="120"/>
              <w:rPr>
                <w:sz w:val="24"/>
                <w:szCs w:val="24"/>
              </w:rPr>
            </w:pPr>
            <w:r w:rsidRPr="00C01EB7">
              <w:rPr>
                <w:sz w:val="24"/>
                <w:szCs w:val="24"/>
              </w:rPr>
              <w:t>1 месяц со дня обращения</w:t>
            </w:r>
          </w:p>
        </w:tc>
        <w:tc>
          <w:tcPr>
            <w:tcW w:w="2693" w:type="dxa"/>
          </w:tcPr>
          <w:p w:rsidR="000A6837" w:rsidRPr="00C01EB7" w:rsidRDefault="000A6837" w:rsidP="00E05E3C">
            <w:pPr>
              <w:pStyle w:val="table10"/>
              <w:spacing w:before="120"/>
              <w:rPr>
                <w:sz w:val="24"/>
                <w:szCs w:val="24"/>
              </w:rPr>
            </w:pPr>
            <w:r w:rsidRPr="00C01EB7">
              <w:rPr>
                <w:sz w:val="24"/>
                <w:szCs w:val="24"/>
              </w:rPr>
              <w:t>бессрочно</w:t>
            </w:r>
          </w:p>
        </w:tc>
      </w:tr>
    </w:tbl>
    <w:p w:rsidR="00034FD2" w:rsidRPr="00C01EB7" w:rsidRDefault="00851FF3" w:rsidP="00034FD2">
      <w:pPr>
        <w:pStyle w:val="snoski"/>
        <w:rPr>
          <w:sz w:val="24"/>
          <w:szCs w:val="24"/>
        </w:rPr>
      </w:pPr>
      <w:r w:rsidRPr="00C01EB7">
        <w:rPr>
          <w:sz w:val="24"/>
          <w:szCs w:val="24"/>
        </w:rPr>
        <w:lastRenderedPageBreak/>
        <w:t xml:space="preserve"> </w:t>
      </w:r>
      <w:r w:rsidR="00034FD2" w:rsidRPr="00C01EB7">
        <w:rPr>
          <w:sz w:val="24"/>
          <w:szCs w:val="24"/>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034FD2" w:rsidRPr="00C01EB7" w:rsidRDefault="00034FD2" w:rsidP="00034FD2">
      <w:pPr>
        <w:pStyle w:val="snoski"/>
        <w:rPr>
          <w:sz w:val="24"/>
          <w:szCs w:val="24"/>
        </w:rPr>
      </w:pPr>
      <w:r w:rsidRPr="00C01EB7">
        <w:rPr>
          <w:sz w:val="24"/>
          <w:szCs w:val="24"/>
        </w:rPr>
        <w:t>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пункте 2 статьи 15 Закона Республики Беларусь «Об основах административных процедур».</w:t>
      </w:r>
    </w:p>
    <w:p w:rsidR="00034FD2" w:rsidRPr="00C01EB7" w:rsidRDefault="00034FD2" w:rsidP="00034FD2">
      <w:pPr>
        <w:pStyle w:val="snoski"/>
        <w:rPr>
          <w:sz w:val="24"/>
          <w:szCs w:val="24"/>
        </w:rPr>
      </w:pPr>
      <w:r w:rsidRPr="00C01EB7">
        <w:rPr>
          <w:sz w:val="24"/>
          <w:szCs w:val="24"/>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113A11" w:rsidRPr="0065220C" w:rsidRDefault="00113A11" w:rsidP="006022E0">
      <w:pPr>
        <w:rPr>
          <w:sz w:val="30"/>
          <w:szCs w:val="30"/>
        </w:rPr>
      </w:pPr>
    </w:p>
    <w:sectPr w:rsidR="00113A11" w:rsidRPr="0065220C" w:rsidSect="00750B81">
      <w:footerReference w:type="even" r:id="rId7"/>
      <w:footerReference w:type="default" r:id="rId8"/>
      <w:pgSz w:w="16838" w:h="11906" w:orient="landscape" w:code="9"/>
      <w:pgMar w:top="284" w:right="284" w:bottom="567" w:left="709"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759" w:rsidRDefault="007F6759">
      <w:r>
        <w:separator/>
      </w:r>
    </w:p>
  </w:endnote>
  <w:endnote w:type="continuationSeparator" w:id="0">
    <w:p w:rsidR="007F6759" w:rsidRDefault="007F67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C4" w:rsidRDefault="00821BEB" w:rsidP="000115F1">
    <w:pPr>
      <w:pStyle w:val="a4"/>
      <w:framePr w:wrap="around" w:vAnchor="text" w:hAnchor="margin" w:xAlign="right" w:y="1"/>
      <w:rPr>
        <w:rStyle w:val="a5"/>
      </w:rPr>
    </w:pPr>
    <w:r>
      <w:rPr>
        <w:rStyle w:val="a5"/>
      </w:rPr>
      <w:fldChar w:fldCharType="begin"/>
    </w:r>
    <w:r w:rsidR="001D76C4">
      <w:rPr>
        <w:rStyle w:val="a5"/>
      </w:rPr>
      <w:instrText xml:space="preserve">PAGE  </w:instrText>
    </w:r>
    <w:r>
      <w:rPr>
        <w:rStyle w:val="a5"/>
      </w:rPr>
      <w:fldChar w:fldCharType="end"/>
    </w:r>
  </w:p>
  <w:p w:rsidR="001D76C4" w:rsidRDefault="001D76C4" w:rsidP="00520D8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6C4" w:rsidRDefault="00821BEB" w:rsidP="000115F1">
    <w:pPr>
      <w:pStyle w:val="a4"/>
      <w:framePr w:wrap="around" w:vAnchor="text" w:hAnchor="margin" w:xAlign="right" w:y="1"/>
      <w:rPr>
        <w:rStyle w:val="a5"/>
      </w:rPr>
    </w:pPr>
    <w:r>
      <w:rPr>
        <w:rStyle w:val="a5"/>
      </w:rPr>
      <w:fldChar w:fldCharType="begin"/>
    </w:r>
    <w:r w:rsidR="001D76C4">
      <w:rPr>
        <w:rStyle w:val="a5"/>
      </w:rPr>
      <w:instrText xml:space="preserve">PAGE  </w:instrText>
    </w:r>
    <w:r>
      <w:rPr>
        <w:rStyle w:val="a5"/>
      </w:rPr>
      <w:fldChar w:fldCharType="separate"/>
    </w:r>
    <w:r w:rsidR="00640DD1">
      <w:rPr>
        <w:rStyle w:val="a5"/>
        <w:noProof/>
      </w:rPr>
      <w:t>40</w:t>
    </w:r>
    <w:r>
      <w:rPr>
        <w:rStyle w:val="a5"/>
      </w:rPr>
      <w:fldChar w:fldCharType="end"/>
    </w:r>
  </w:p>
  <w:p w:rsidR="001D76C4" w:rsidRDefault="001D76C4" w:rsidP="00520D8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759" w:rsidRDefault="007F6759">
      <w:r>
        <w:separator/>
      </w:r>
    </w:p>
  </w:footnote>
  <w:footnote w:type="continuationSeparator" w:id="0">
    <w:p w:rsidR="007F6759" w:rsidRDefault="007F675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13A11"/>
    <w:rsid w:val="000115F1"/>
    <w:rsid w:val="0001298A"/>
    <w:rsid w:val="00014C35"/>
    <w:rsid w:val="000236AA"/>
    <w:rsid w:val="00023ED7"/>
    <w:rsid w:val="00034FD2"/>
    <w:rsid w:val="00040A89"/>
    <w:rsid w:val="00057709"/>
    <w:rsid w:val="00067382"/>
    <w:rsid w:val="000814DC"/>
    <w:rsid w:val="00092225"/>
    <w:rsid w:val="000A6837"/>
    <w:rsid w:val="000B2694"/>
    <w:rsid w:val="000B2EC5"/>
    <w:rsid w:val="000D23E7"/>
    <w:rsid w:val="000D7CB8"/>
    <w:rsid w:val="000E3A39"/>
    <w:rsid w:val="000F480C"/>
    <w:rsid w:val="00113A11"/>
    <w:rsid w:val="00136DE8"/>
    <w:rsid w:val="00170B9F"/>
    <w:rsid w:val="00183DC5"/>
    <w:rsid w:val="001A09ED"/>
    <w:rsid w:val="001A6535"/>
    <w:rsid w:val="001B0284"/>
    <w:rsid w:val="001B1BCE"/>
    <w:rsid w:val="001C39CA"/>
    <w:rsid w:val="001D0CB8"/>
    <w:rsid w:val="001D3334"/>
    <w:rsid w:val="001D4014"/>
    <w:rsid w:val="001D76C4"/>
    <w:rsid w:val="001F2CA7"/>
    <w:rsid w:val="001F362E"/>
    <w:rsid w:val="00215269"/>
    <w:rsid w:val="00224A1A"/>
    <w:rsid w:val="0024457E"/>
    <w:rsid w:val="002536AA"/>
    <w:rsid w:val="002637B1"/>
    <w:rsid w:val="002639B6"/>
    <w:rsid w:val="00270B18"/>
    <w:rsid w:val="0027501A"/>
    <w:rsid w:val="002871B0"/>
    <w:rsid w:val="002A26C3"/>
    <w:rsid w:val="002B75C1"/>
    <w:rsid w:val="002C1EFE"/>
    <w:rsid w:val="002F5FD5"/>
    <w:rsid w:val="00332A14"/>
    <w:rsid w:val="003624DE"/>
    <w:rsid w:val="00390A6E"/>
    <w:rsid w:val="00395EF7"/>
    <w:rsid w:val="003A4BCF"/>
    <w:rsid w:val="003B0470"/>
    <w:rsid w:val="003B711A"/>
    <w:rsid w:val="003C1D6B"/>
    <w:rsid w:val="003E17D2"/>
    <w:rsid w:val="003E200A"/>
    <w:rsid w:val="003F1B9A"/>
    <w:rsid w:val="003F2B61"/>
    <w:rsid w:val="003F4C20"/>
    <w:rsid w:val="004031A2"/>
    <w:rsid w:val="004068B2"/>
    <w:rsid w:val="004100C2"/>
    <w:rsid w:val="00415B96"/>
    <w:rsid w:val="00434973"/>
    <w:rsid w:val="00452EB0"/>
    <w:rsid w:val="00453EBA"/>
    <w:rsid w:val="0049313E"/>
    <w:rsid w:val="00495528"/>
    <w:rsid w:val="004C7A5E"/>
    <w:rsid w:val="004F6101"/>
    <w:rsid w:val="005202E7"/>
    <w:rsid w:val="00520D8C"/>
    <w:rsid w:val="00543BD9"/>
    <w:rsid w:val="00543C8A"/>
    <w:rsid w:val="00550AA9"/>
    <w:rsid w:val="005530EF"/>
    <w:rsid w:val="00557858"/>
    <w:rsid w:val="00560244"/>
    <w:rsid w:val="00581702"/>
    <w:rsid w:val="005B042A"/>
    <w:rsid w:val="005E0964"/>
    <w:rsid w:val="005E2321"/>
    <w:rsid w:val="005E4D16"/>
    <w:rsid w:val="005E5A04"/>
    <w:rsid w:val="006022E0"/>
    <w:rsid w:val="006263CD"/>
    <w:rsid w:val="0063052E"/>
    <w:rsid w:val="00640DD1"/>
    <w:rsid w:val="0065220C"/>
    <w:rsid w:val="006621E7"/>
    <w:rsid w:val="00690AF4"/>
    <w:rsid w:val="006B30CD"/>
    <w:rsid w:val="006C06A2"/>
    <w:rsid w:val="006C0EF7"/>
    <w:rsid w:val="006C1DD4"/>
    <w:rsid w:val="006D5202"/>
    <w:rsid w:val="006F2894"/>
    <w:rsid w:val="006F5978"/>
    <w:rsid w:val="00702FF5"/>
    <w:rsid w:val="007040F3"/>
    <w:rsid w:val="007048D0"/>
    <w:rsid w:val="00716030"/>
    <w:rsid w:val="00727A0E"/>
    <w:rsid w:val="0074381F"/>
    <w:rsid w:val="00745D64"/>
    <w:rsid w:val="00750B81"/>
    <w:rsid w:val="0076228A"/>
    <w:rsid w:val="007640AB"/>
    <w:rsid w:val="00783560"/>
    <w:rsid w:val="007B63AD"/>
    <w:rsid w:val="007C06EE"/>
    <w:rsid w:val="007F023B"/>
    <w:rsid w:val="007F4AD4"/>
    <w:rsid w:val="007F6759"/>
    <w:rsid w:val="00807C9D"/>
    <w:rsid w:val="00817756"/>
    <w:rsid w:val="00821BEB"/>
    <w:rsid w:val="0082368F"/>
    <w:rsid w:val="008242A2"/>
    <w:rsid w:val="008278A5"/>
    <w:rsid w:val="00851FF3"/>
    <w:rsid w:val="00852B49"/>
    <w:rsid w:val="00860FDE"/>
    <w:rsid w:val="0087359D"/>
    <w:rsid w:val="008742E2"/>
    <w:rsid w:val="00881736"/>
    <w:rsid w:val="008A251E"/>
    <w:rsid w:val="008A2BCD"/>
    <w:rsid w:val="008A6778"/>
    <w:rsid w:val="008D5B25"/>
    <w:rsid w:val="008F03EF"/>
    <w:rsid w:val="008F4579"/>
    <w:rsid w:val="00903598"/>
    <w:rsid w:val="00910713"/>
    <w:rsid w:val="00947650"/>
    <w:rsid w:val="00974379"/>
    <w:rsid w:val="00997466"/>
    <w:rsid w:val="009A2810"/>
    <w:rsid w:val="009C6C9F"/>
    <w:rsid w:val="009D22E5"/>
    <w:rsid w:val="009F54C5"/>
    <w:rsid w:val="00A009EB"/>
    <w:rsid w:val="00A431B2"/>
    <w:rsid w:val="00A555F4"/>
    <w:rsid w:val="00A87EA2"/>
    <w:rsid w:val="00AA3347"/>
    <w:rsid w:val="00AB2AB1"/>
    <w:rsid w:val="00AB330C"/>
    <w:rsid w:val="00AB4925"/>
    <w:rsid w:val="00AC2CC6"/>
    <w:rsid w:val="00AC4266"/>
    <w:rsid w:val="00AC6ECA"/>
    <w:rsid w:val="00AD3452"/>
    <w:rsid w:val="00AD726D"/>
    <w:rsid w:val="00AE0CAA"/>
    <w:rsid w:val="00B65B0E"/>
    <w:rsid w:val="00B703B2"/>
    <w:rsid w:val="00B713B0"/>
    <w:rsid w:val="00B77799"/>
    <w:rsid w:val="00B9160D"/>
    <w:rsid w:val="00B920AE"/>
    <w:rsid w:val="00BA2C34"/>
    <w:rsid w:val="00BB4C90"/>
    <w:rsid w:val="00BD43AD"/>
    <w:rsid w:val="00BE5307"/>
    <w:rsid w:val="00C00843"/>
    <w:rsid w:val="00C01EB7"/>
    <w:rsid w:val="00C14C7A"/>
    <w:rsid w:val="00C17173"/>
    <w:rsid w:val="00C22641"/>
    <w:rsid w:val="00C2622A"/>
    <w:rsid w:val="00C3307A"/>
    <w:rsid w:val="00C4685D"/>
    <w:rsid w:val="00C806F7"/>
    <w:rsid w:val="00C871D8"/>
    <w:rsid w:val="00C96FC9"/>
    <w:rsid w:val="00CB44DF"/>
    <w:rsid w:val="00CC764B"/>
    <w:rsid w:val="00CD13BA"/>
    <w:rsid w:val="00CD5196"/>
    <w:rsid w:val="00CE59EE"/>
    <w:rsid w:val="00CF32C2"/>
    <w:rsid w:val="00CF375A"/>
    <w:rsid w:val="00D033E3"/>
    <w:rsid w:val="00D072EE"/>
    <w:rsid w:val="00D15FE5"/>
    <w:rsid w:val="00D243AC"/>
    <w:rsid w:val="00D367CD"/>
    <w:rsid w:val="00D40C49"/>
    <w:rsid w:val="00D41D72"/>
    <w:rsid w:val="00D461C8"/>
    <w:rsid w:val="00D46F27"/>
    <w:rsid w:val="00D61806"/>
    <w:rsid w:val="00D6298C"/>
    <w:rsid w:val="00D73C6B"/>
    <w:rsid w:val="00D81F07"/>
    <w:rsid w:val="00DB7A93"/>
    <w:rsid w:val="00DC2E51"/>
    <w:rsid w:val="00DC316C"/>
    <w:rsid w:val="00DD58E1"/>
    <w:rsid w:val="00DE09E5"/>
    <w:rsid w:val="00DE1462"/>
    <w:rsid w:val="00E0556D"/>
    <w:rsid w:val="00E05E3C"/>
    <w:rsid w:val="00E30BA6"/>
    <w:rsid w:val="00E34280"/>
    <w:rsid w:val="00E40573"/>
    <w:rsid w:val="00E513C6"/>
    <w:rsid w:val="00E62254"/>
    <w:rsid w:val="00E74F27"/>
    <w:rsid w:val="00E765FE"/>
    <w:rsid w:val="00EA1190"/>
    <w:rsid w:val="00EA28BE"/>
    <w:rsid w:val="00EC08C3"/>
    <w:rsid w:val="00ED18ED"/>
    <w:rsid w:val="00EE7AB0"/>
    <w:rsid w:val="00EF3305"/>
    <w:rsid w:val="00F10ED0"/>
    <w:rsid w:val="00F15408"/>
    <w:rsid w:val="00F1599A"/>
    <w:rsid w:val="00F20492"/>
    <w:rsid w:val="00F91520"/>
    <w:rsid w:val="00F91C6B"/>
    <w:rsid w:val="00FA147D"/>
    <w:rsid w:val="00FA4FBA"/>
    <w:rsid w:val="00FC489E"/>
    <w:rsid w:val="00FC500E"/>
    <w:rsid w:val="00FC6227"/>
    <w:rsid w:val="00FD099E"/>
    <w:rsid w:val="00FD1F04"/>
    <w:rsid w:val="00FE4791"/>
    <w:rsid w:val="00FF2225"/>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1BE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1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0">
    <w:name w:val="table10"/>
    <w:basedOn w:val="a"/>
    <w:rsid w:val="00AB330C"/>
    <w:rPr>
      <w:sz w:val="20"/>
      <w:szCs w:val="20"/>
    </w:rPr>
  </w:style>
  <w:style w:type="paragraph" w:customStyle="1" w:styleId="snoski">
    <w:name w:val="snoski"/>
    <w:basedOn w:val="a"/>
    <w:rsid w:val="00D367CD"/>
    <w:pPr>
      <w:ind w:firstLine="567"/>
      <w:jc w:val="both"/>
    </w:pPr>
    <w:rPr>
      <w:sz w:val="20"/>
      <w:szCs w:val="20"/>
    </w:rPr>
  </w:style>
  <w:style w:type="paragraph" w:styleId="a4">
    <w:name w:val="footer"/>
    <w:basedOn w:val="a"/>
    <w:rsid w:val="00520D8C"/>
    <w:pPr>
      <w:tabs>
        <w:tab w:val="center" w:pos="4677"/>
        <w:tab w:val="right" w:pos="9355"/>
      </w:tabs>
    </w:pPr>
  </w:style>
  <w:style w:type="character" w:styleId="a5">
    <w:name w:val="page number"/>
    <w:basedOn w:val="a0"/>
    <w:rsid w:val="00520D8C"/>
  </w:style>
  <w:style w:type="character" w:customStyle="1" w:styleId="name">
    <w:name w:val="name"/>
    <w:rsid w:val="007040F3"/>
    <w:rPr>
      <w:rFonts w:ascii="Times New Roman" w:hAnsi="Times New Roman" w:cs="Times New Roman" w:hint="default"/>
      <w:caps/>
    </w:rPr>
  </w:style>
  <w:style w:type="character" w:customStyle="1" w:styleId="promulgator">
    <w:name w:val="promulgator"/>
    <w:rsid w:val="00DB7A93"/>
    <w:rPr>
      <w:rFonts w:ascii="Times New Roman" w:hAnsi="Times New Roman" w:cs="Times New Roman" w:hint="default"/>
      <w:caps/>
    </w:rPr>
  </w:style>
  <w:style w:type="character" w:customStyle="1" w:styleId="datepr">
    <w:name w:val="datepr"/>
    <w:rsid w:val="00067382"/>
    <w:rPr>
      <w:rFonts w:ascii="Times New Roman" w:hAnsi="Times New Roman" w:cs="Times New Roman" w:hint="default"/>
    </w:rPr>
  </w:style>
  <w:style w:type="character" w:customStyle="1" w:styleId="number">
    <w:name w:val="number"/>
    <w:rsid w:val="00067382"/>
    <w:rPr>
      <w:rFonts w:ascii="Times New Roman" w:hAnsi="Times New Roman" w:cs="Times New Roman" w:hint="default"/>
    </w:rPr>
  </w:style>
  <w:style w:type="paragraph" w:customStyle="1" w:styleId="title">
    <w:name w:val="title"/>
    <w:basedOn w:val="a"/>
    <w:rsid w:val="00067382"/>
    <w:pPr>
      <w:spacing w:before="240" w:after="240"/>
      <w:ind w:right="2268"/>
    </w:pPr>
    <w:rPr>
      <w:b/>
      <w:bCs/>
      <w:sz w:val="28"/>
      <w:szCs w:val="28"/>
    </w:rPr>
  </w:style>
  <w:style w:type="paragraph" w:customStyle="1" w:styleId="article">
    <w:name w:val="article"/>
    <w:basedOn w:val="a"/>
    <w:rsid w:val="004031A2"/>
    <w:pPr>
      <w:spacing w:before="240" w:after="240"/>
      <w:ind w:left="1922" w:hanging="1355"/>
    </w:pPr>
    <w:rPr>
      <w:b/>
      <w:bCs/>
    </w:rPr>
  </w:style>
  <w:style w:type="paragraph" w:customStyle="1" w:styleId="articleintext">
    <w:name w:val="articleintext"/>
    <w:basedOn w:val="a"/>
    <w:rsid w:val="00023ED7"/>
    <w:pPr>
      <w:ind w:firstLine="567"/>
      <w:jc w:val="both"/>
    </w:pPr>
  </w:style>
</w:styles>
</file>

<file path=word/webSettings.xml><?xml version="1.0" encoding="utf-8"?>
<w:webSettings xmlns:r="http://schemas.openxmlformats.org/officeDocument/2006/relationships" xmlns:w="http://schemas.openxmlformats.org/wordprocessingml/2006/main">
  <w:divs>
    <w:div w:id="523910734">
      <w:bodyDiv w:val="1"/>
      <w:marLeft w:val="0"/>
      <w:marRight w:val="0"/>
      <w:marTop w:val="0"/>
      <w:marBottom w:val="0"/>
      <w:divBdr>
        <w:top w:val="none" w:sz="0" w:space="0" w:color="auto"/>
        <w:left w:val="none" w:sz="0" w:space="0" w:color="auto"/>
        <w:bottom w:val="none" w:sz="0" w:space="0" w:color="auto"/>
        <w:right w:val="none" w:sz="0" w:space="0" w:color="auto"/>
      </w:divBdr>
    </w:div>
    <w:div w:id="645159873">
      <w:bodyDiv w:val="1"/>
      <w:marLeft w:val="0"/>
      <w:marRight w:val="0"/>
      <w:marTop w:val="0"/>
      <w:marBottom w:val="0"/>
      <w:divBdr>
        <w:top w:val="none" w:sz="0" w:space="0" w:color="auto"/>
        <w:left w:val="none" w:sz="0" w:space="0" w:color="auto"/>
        <w:bottom w:val="none" w:sz="0" w:space="0" w:color="auto"/>
        <w:right w:val="none" w:sz="0" w:space="0" w:color="auto"/>
      </w:divBdr>
    </w:div>
    <w:div w:id="108915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383F125F-FFEF-4A3F-9088-CF9E71D6D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40</Pages>
  <Words>6004</Words>
  <Characters>34228</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ПЕРЕЧЕНЬ АДМИНИСТРАТИВНЫХ ПРОЦЕДУР, ОСУЩЕСТВЛЯЕМЫХ ЛОБКОВИЧСКИМ СЕЛЬСКИМ ИСПОЛНИТЕЛЬНЫМ КОМИТЕТОМ ПО ЗАЯВЛЕНИЯМ ГРАЖДАН СОГЛАСНО УКАЗА ПРЕЗИДЕНТА РЕСПУБЛИКИ БЕЛАРУСЬ 16</vt:lpstr>
    </vt:vector>
  </TitlesOfParts>
  <Company>Microsoft</Company>
  <LinksUpToDate>false</LinksUpToDate>
  <CharactersWithSpaces>40152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 АДМИНИСТРАТИВНЫХ ПРОЦЕДУР, ОСУЩЕСТВЛЯЕМЫХ ЛОБКОВИЧСКИМ СЕЛЬСКИМ ИСПОЛНИТЕЛЬНЫМ КОМИТЕТОМ ПО ЗАЯВЛЕНИЯМ ГРАЖДАН СОГЛАСНО УКАЗА ПРЕЗИДЕНТА РЕСПУБЛИКИ БЕЛАРУСЬ 16</dc:title>
  <dc:creator>Пользователь</dc:creator>
  <cp:lastModifiedBy>Stebihova_VV</cp:lastModifiedBy>
  <cp:revision>3</cp:revision>
  <cp:lastPrinted>2010-05-17T09:46:00Z</cp:lastPrinted>
  <dcterms:created xsi:type="dcterms:W3CDTF">2021-04-06T05:59:00Z</dcterms:created>
  <dcterms:modified xsi:type="dcterms:W3CDTF">2022-07-28T12:35:00Z</dcterms:modified>
</cp:coreProperties>
</file>