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5B" w:rsidRDefault="0004605B" w:rsidP="0004605B">
      <w:pPr>
        <w:pStyle w:val="10"/>
        <w:keepNext/>
        <w:keepLines/>
        <w:shd w:val="clear" w:color="auto" w:fill="auto"/>
        <w:spacing w:before="0" w:line="230" w:lineRule="exact"/>
        <w:ind w:right="-200" w:firstLine="0"/>
        <w:jc w:val="left"/>
      </w:pPr>
      <w:bookmarkStart w:id="0" w:name="bookmark5"/>
      <w:r>
        <w:rPr>
          <w:rStyle w:val="10pt"/>
        </w:rPr>
        <w:t>ПОЛОЖЕНИЕ</w:t>
      </w:r>
      <w:bookmarkEnd w:id="0"/>
    </w:p>
    <w:p w:rsidR="0004605B" w:rsidRDefault="0004605B" w:rsidP="0004605B">
      <w:pPr>
        <w:pStyle w:val="20"/>
        <w:shd w:val="clear" w:color="auto" w:fill="auto"/>
        <w:ind w:right="-200"/>
        <w:jc w:val="left"/>
      </w:pPr>
      <w:r>
        <w:t>о Молодежном парламенте</w:t>
      </w:r>
    </w:p>
    <w:p w:rsidR="0004605B" w:rsidRDefault="0004605B" w:rsidP="0004605B">
      <w:pPr>
        <w:pStyle w:val="20"/>
        <w:shd w:val="clear" w:color="auto" w:fill="auto"/>
        <w:spacing w:after="176"/>
        <w:ind w:right="-200"/>
        <w:jc w:val="left"/>
      </w:pPr>
      <w:r>
        <w:t>при Кричевском районном Совете депутатов</w:t>
      </w:r>
    </w:p>
    <w:p w:rsidR="0004605B" w:rsidRDefault="0004605B" w:rsidP="0004605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35"/>
        </w:tabs>
        <w:spacing w:before="0" w:line="235" w:lineRule="exact"/>
        <w:ind w:right="-200" w:firstLine="0"/>
      </w:pPr>
      <w:bookmarkStart w:id="1" w:name="bookmark6"/>
      <w:r>
        <w:rPr>
          <w:rStyle w:val="10pt"/>
        </w:rPr>
        <w:t>ОБЩИЕ ПОЛОЖЕНИЯ</w:t>
      </w:r>
      <w:bookmarkEnd w:id="1"/>
    </w:p>
    <w:p w:rsidR="0004605B" w:rsidRDefault="0004605B" w:rsidP="0004605B">
      <w:pPr>
        <w:pStyle w:val="20"/>
        <w:numPr>
          <w:ilvl w:val="1"/>
          <w:numId w:val="1"/>
        </w:numPr>
        <w:shd w:val="clear" w:color="auto" w:fill="auto"/>
        <w:tabs>
          <w:tab w:val="left" w:pos="1030"/>
        </w:tabs>
        <w:spacing w:line="235" w:lineRule="exact"/>
        <w:ind w:right="-200"/>
      </w:pPr>
      <w:r>
        <w:t>Молодежный парламент (далее - Парламент) - коллегиальный, совещательный, консультативный орган по вопросам молодежной политики, который осуществляет свою деятельность в соответствии с нормативными и правовыми документами Республики Беларусь.</w:t>
      </w:r>
    </w:p>
    <w:p w:rsidR="0004605B" w:rsidRDefault="0004605B" w:rsidP="0004605B">
      <w:pPr>
        <w:pStyle w:val="20"/>
        <w:numPr>
          <w:ilvl w:val="1"/>
          <w:numId w:val="1"/>
        </w:numPr>
        <w:shd w:val="clear" w:color="auto" w:fill="auto"/>
        <w:tabs>
          <w:tab w:val="left" w:pos="1030"/>
        </w:tabs>
        <w:spacing w:line="235" w:lineRule="exact"/>
        <w:ind w:right="-200"/>
      </w:pPr>
      <w:r>
        <w:t>Парламент образуется при Кричевском районном Совете депутатов (далее - Совет) и осуществляет свою деятельность на общественных началах в соответствии с настоящим Положением.</w:t>
      </w:r>
    </w:p>
    <w:p w:rsidR="0004605B" w:rsidRDefault="0004605B" w:rsidP="0004605B">
      <w:pPr>
        <w:pStyle w:val="20"/>
        <w:numPr>
          <w:ilvl w:val="1"/>
          <w:numId w:val="1"/>
        </w:numPr>
        <w:shd w:val="clear" w:color="auto" w:fill="auto"/>
        <w:tabs>
          <w:tab w:val="left" w:pos="1030"/>
        </w:tabs>
        <w:spacing w:line="235" w:lineRule="exact"/>
        <w:ind w:right="-200"/>
      </w:pPr>
      <w:r>
        <w:t>Деятельность Парламента основывается на принципах добровольности, равноправия, самоуправления,</w:t>
      </w:r>
      <w:r w:rsidR="0034155F">
        <w:t xml:space="preserve"> </w:t>
      </w:r>
      <w:r>
        <w:t>законности и гласности, коллективного, свободного обсуждения и решения вопросов, осуществляется с целью содействия в реализации молодежной политики, развития детской и молодежной инициативы на территории Кричевского района.</w:t>
      </w:r>
    </w:p>
    <w:p w:rsidR="0004605B" w:rsidRDefault="0004605B" w:rsidP="0004605B">
      <w:pPr>
        <w:pStyle w:val="20"/>
        <w:numPr>
          <w:ilvl w:val="1"/>
          <w:numId w:val="1"/>
        </w:numPr>
        <w:shd w:val="clear" w:color="auto" w:fill="auto"/>
        <w:tabs>
          <w:tab w:val="left" w:pos="1030"/>
        </w:tabs>
        <w:spacing w:line="235" w:lineRule="exact"/>
        <w:ind w:right="-200"/>
      </w:pPr>
      <w:r>
        <w:t>Деятельность Парламента определяется положениями о выборах и о Парламенте.</w:t>
      </w:r>
    </w:p>
    <w:p w:rsidR="0004605B" w:rsidRDefault="0004605B" w:rsidP="0004605B">
      <w:pPr>
        <w:pStyle w:val="20"/>
        <w:numPr>
          <w:ilvl w:val="1"/>
          <w:numId w:val="1"/>
        </w:numPr>
        <w:shd w:val="clear" w:color="auto" w:fill="auto"/>
        <w:tabs>
          <w:tab w:val="left" w:pos="1030"/>
        </w:tabs>
        <w:spacing w:line="235" w:lineRule="exact"/>
        <w:ind w:right="-200"/>
      </w:pPr>
      <w:r>
        <w:t>Парламент организует работу, направленную на популяризацию среди учащейся молодежи системы местного управления и самоуправления, выявление лидеров молодежного движения, взаимодействие со старейшинами, предоставление молодежи возможности участия в разработке и реализации районных социальных программ.</w:t>
      </w:r>
    </w:p>
    <w:p w:rsidR="0004605B" w:rsidRDefault="0004605B" w:rsidP="0004605B">
      <w:pPr>
        <w:pStyle w:val="20"/>
        <w:numPr>
          <w:ilvl w:val="1"/>
          <w:numId w:val="1"/>
        </w:numPr>
        <w:shd w:val="clear" w:color="auto" w:fill="auto"/>
        <w:tabs>
          <w:tab w:val="left" w:pos="1030"/>
        </w:tabs>
        <w:spacing w:line="235" w:lineRule="exact"/>
        <w:ind w:right="-200"/>
      </w:pPr>
      <w:r>
        <w:t>Парламент в своей деятельности подотчетен Совету, отделам образования, спорта и туризма; идеологической работы, культуры и по делам молодежи Кричевского районного исполнительного комитета (далее - райисполком).</w:t>
      </w:r>
    </w:p>
    <w:p w:rsidR="0004605B" w:rsidRDefault="0004605B" w:rsidP="0004605B">
      <w:pPr>
        <w:pStyle w:val="20"/>
        <w:numPr>
          <w:ilvl w:val="1"/>
          <w:numId w:val="1"/>
        </w:numPr>
        <w:shd w:val="clear" w:color="auto" w:fill="auto"/>
        <w:tabs>
          <w:tab w:val="left" w:pos="1030"/>
        </w:tabs>
        <w:spacing w:line="235" w:lineRule="exact"/>
        <w:ind w:right="-200"/>
      </w:pPr>
      <w:r>
        <w:t>Председатель, депутаты Совета, представители отделов образования, спорта и туризма; идеологической работы, культуры и по делам молодежи райисполкома, заместители руководителей учреждений образования по идеологической работе имеют право присутствовать на сессиях Парламента.</w:t>
      </w:r>
    </w:p>
    <w:p w:rsidR="0004605B" w:rsidRDefault="0004605B" w:rsidP="0004605B">
      <w:pPr>
        <w:pStyle w:val="20"/>
        <w:numPr>
          <w:ilvl w:val="1"/>
          <w:numId w:val="1"/>
        </w:numPr>
        <w:shd w:val="clear" w:color="auto" w:fill="auto"/>
        <w:tabs>
          <w:tab w:val="left" w:pos="1030"/>
        </w:tabs>
        <w:spacing w:line="235" w:lineRule="exact"/>
        <w:ind w:right="-200"/>
      </w:pPr>
      <w:r>
        <w:t>Курирует деятельность Парламента Совет, отделы образования, спорта и туризма; идеологической работы, культуры и</w:t>
      </w:r>
      <w:r w:rsidR="00DD19F1">
        <w:t xml:space="preserve"> по делам молодежи райисполкома</w:t>
      </w:r>
      <w:r>
        <w:t>.</w:t>
      </w:r>
    </w:p>
    <w:p w:rsidR="0004605B" w:rsidRDefault="0004605B" w:rsidP="0004605B">
      <w:pPr>
        <w:pStyle w:val="20"/>
        <w:numPr>
          <w:ilvl w:val="1"/>
          <w:numId w:val="1"/>
        </w:numPr>
        <w:shd w:val="clear" w:color="auto" w:fill="auto"/>
        <w:tabs>
          <w:tab w:val="left" w:pos="1030"/>
        </w:tabs>
        <w:spacing w:line="235" w:lineRule="exact"/>
        <w:ind w:right="-200"/>
      </w:pPr>
      <w:r>
        <w:t>Основными задачами деятельности Парламента являются:</w:t>
      </w:r>
    </w:p>
    <w:p w:rsidR="0004605B" w:rsidRDefault="0004605B" w:rsidP="0004605B">
      <w:pPr>
        <w:pStyle w:val="20"/>
        <w:shd w:val="clear" w:color="auto" w:fill="auto"/>
        <w:spacing w:line="235" w:lineRule="exact"/>
        <w:ind w:right="-200"/>
      </w:pPr>
      <w:r>
        <w:t>- содействие приобщению молодых граждан к парламентской деятельности, формированию их правовой и политической культуры;</w:t>
      </w:r>
    </w:p>
    <w:p w:rsidR="0004605B" w:rsidRDefault="0004605B" w:rsidP="0004605B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line="235" w:lineRule="exact"/>
        <w:ind w:right="-200"/>
      </w:pPr>
      <w:r>
        <w:t>активизация созидательной, гражданской активности молодежи;</w:t>
      </w:r>
    </w:p>
    <w:p w:rsidR="0004605B" w:rsidRDefault="0004605B" w:rsidP="0004605B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line="235" w:lineRule="exact"/>
        <w:ind w:right="-200"/>
      </w:pPr>
      <w:r>
        <w:t>формирование института помощников депутатов Совета из числа членов Парламента;</w:t>
      </w:r>
    </w:p>
    <w:p w:rsidR="0004605B" w:rsidRDefault="0004605B" w:rsidP="0004605B">
      <w:pPr>
        <w:pStyle w:val="20"/>
        <w:numPr>
          <w:ilvl w:val="0"/>
          <w:numId w:val="2"/>
        </w:numPr>
        <w:shd w:val="clear" w:color="auto" w:fill="auto"/>
        <w:tabs>
          <w:tab w:val="left" w:pos="678"/>
        </w:tabs>
        <w:spacing w:line="235" w:lineRule="exact"/>
        <w:ind w:right="-200"/>
      </w:pPr>
      <w:r>
        <w:t xml:space="preserve">участие в подготовке нормативных правовых актов органов местного самоуправления по вопросам образования, спорта и туризма, культуры, </w:t>
      </w:r>
      <w:r>
        <w:lastRenderedPageBreak/>
        <w:t>молодежной политики;</w:t>
      </w:r>
    </w:p>
    <w:p w:rsidR="0004605B" w:rsidRDefault="0004605B" w:rsidP="0004605B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after="200" w:line="235" w:lineRule="exact"/>
        <w:ind w:right="-200"/>
      </w:pPr>
      <w:r>
        <w:t>формирование позитивного общественного мнения, связанного с деятельностью Парламента при Совете депутатов.</w:t>
      </w:r>
    </w:p>
    <w:p w:rsidR="0004605B" w:rsidRDefault="0004605B" w:rsidP="0004605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19"/>
        </w:tabs>
        <w:spacing w:before="0" w:line="210" w:lineRule="exact"/>
        <w:ind w:right="-200" w:firstLine="0"/>
      </w:pPr>
      <w:bookmarkStart w:id="2" w:name="bookmark7"/>
      <w:r>
        <w:rPr>
          <w:rStyle w:val="10pt"/>
        </w:rPr>
        <w:t>СОСТАВ И ПОРЯДОК ФОРМИРОВАНИЯ ПАРЛАМЕНТА</w:t>
      </w:r>
      <w:bookmarkEnd w:id="2"/>
    </w:p>
    <w:p w:rsidR="0004605B" w:rsidRDefault="0004605B" w:rsidP="0004605B">
      <w:pPr>
        <w:pStyle w:val="20"/>
        <w:numPr>
          <w:ilvl w:val="1"/>
          <w:numId w:val="1"/>
        </w:numPr>
        <w:shd w:val="clear" w:color="auto" w:fill="auto"/>
        <w:tabs>
          <w:tab w:val="left" w:pos="930"/>
        </w:tabs>
        <w:spacing w:line="240" w:lineRule="exact"/>
        <w:ind w:right="-200"/>
      </w:pPr>
      <w:r>
        <w:t>Парламент функционирует на выборной основе, состоит не более чем из 32 членов и избирается согласно положению о порядке проведения выборов Парламента.</w:t>
      </w:r>
    </w:p>
    <w:p w:rsidR="0004605B" w:rsidRDefault="0004605B" w:rsidP="0004605B">
      <w:pPr>
        <w:pStyle w:val="20"/>
        <w:numPr>
          <w:ilvl w:val="1"/>
          <w:numId w:val="1"/>
        </w:numPr>
        <w:shd w:val="clear" w:color="auto" w:fill="auto"/>
        <w:tabs>
          <w:tab w:val="left" w:pos="930"/>
        </w:tabs>
        <w:spacing w:line="240" w:lineRule="exact"/>
        <w:ind w:right="-200"/>
      </w:pPr>
      <w:r>
        <w:t>В случае досрочного выбытия из состава Парламента (окончание учреждения общего среднего образования, колледжа, смена места жительства) в данном избирательном округе проводятся перевыборы в срок не более 2 месяцев.</w:t>
      </w:r>
    </w:p>
    <w:p w:rsidR="0004605B" w:rsidRDefault="0004605B" w:rsidP="0004605B">
      <w:pPr>
        <w:pStyle w:val="20"/>
        <w:numPr>
          <w:ilvl w:val="1"/>
          <w:numId w:val="1"/>
        </w:numPr>
        <w:shd w:val="clear" w:color="auto" w:fill="auto"/>
        <w:tabs>
          <w:tab w:val="left" w:pos="930"/>
        </w:tabs>
        <w:spacing w:after="184" w:line="245" w:lineRule="exact"/>
        <w:ind w:right="-200"/>
      </w:pPr>
      <w:r>
        <w:t>Полномочия Парламента прекращаются по истечению срока полномочий.</w:t>
      </w:r>
    </w:p>
    <w:p w:rsidR="0004605B" w:rsidRDefault="0004605B" w:rsidP="0004605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30"/>
        </w:tabs>
        <w:spacing w:before="0" w:line="240" w:lineRule="exact"/>
        <w:ind w:right="-200" w:firstLine="0"/>
      </w:pPr>
      <w:bookmarkStart w:id="3" w:name="bookmark8"/>
      <w:r>
        <w:rPr>
          <w:rStyle w:val="10pt"/>
        </w:rPr>
        <w:t>ОРГАНИЗАЦИОННАЯ СТРУКТУРА И ФОРМЫ ДЕЯТЕЛЬНОСТИ ПАРЛАМЕНТА</w:t>
      </w:r>
      <w:bookmarkEnd w:id="3"/>
    </w:p>
    <w:p w:rsidR="0004605B" w:rsidRDefault="0004605B" w:rsidP="0004605B">
      <w:pPr>
        <w:pStyle w:val="20"/>
        <w:numPr>
          <w:ilvl w:val="1"/>
          <w:numId w:val="1"/>
        </w:numPr>
        <w:shd w:val="clear" w:color="auto" w:fill="auto"/>
        <w:tabs>
          <w:tab w:val="left" w:pos="973"/>
        </w:tabs>
        <w:spacing w:line="235" w:lineRule="exact"/>
        <w:ind w:right="-200"/>
      </w:pPr>
      <w:r>
        <w:t>Основной формой деятельности Парламента является сессия.</w:t>
      </w:r>
    </w:p>
    <w:p w:rsidR="0004605B" w:rsidRDefault="0004605B" w:rsidP="0004605B">
      <w:pPr>
        <w:pStyle w:val="20"/>
        <w:numPr>
          <w:ilvl w:val="1"/>
          <w:numId w:val="1"/>
        </w:numPr>
        <w:shd w:val="clear" w:color="auto" w:fill="auto"/>
        <w:tabs>
          <w:tab w:val="left" w:pos="973"/>
        </w:tabs>
        <w:spacing w:line="235" w:lineRule="exact"/>
        <w:ind w:right="-200"/>
      </w:pPr>
      <w:r>
        <w:t>Очередные сессии проводятся не реже двух раз в год.</w:t>
      </w:r>
    </w:p>
    <w:p w:rsidR="0004605B" w:rsidRDefault="0004605B" w:rsidP="0004605B">
      <w:pPr>
        <w:pStyle w:val="20"/>
        <w:numPr>
          <w:ilvl w:val="1"/>
          <w:numId w:val="1"/>
        </w:numPr>
        <w:shd w:val="clear" w:color="auto" w:fill="auto"/>
        <w:tabs>
          <w:tab w:val="left" w:pos="930"/>
        </w:tabs>
        <w:spacing w:line="235" w:lineRule="exact"/>
        <w:ind w:right="-200"/>
      </w:pPr>
      <w:r>
        <w:t>Сессия правомочна, если на ней присутствует не менее половины от утвержденного состава членов Парламента.</w:t>
      </w:r>
    </w:p>
    <w:p w:rsidR="0004605B" w:rsidRDefault="0004605B" w:rsidP="0004605B">
      <w:pPr>
        <w:pStyle w:val="20"/>
        <w:numPr>
          <w:ilvl w:val="1"/>
          <w:numId w:val="1"/>
        </w:numPr>
        <w:shd w:val="clear" w:color="auto" w:fill="auto"/>
        <w:tabs>
          <w:tab w:val="left" w:pos="930"/>
        </w:tabs>
        <w:spacing w:line="235" w:lineRule="exact"/>
        <w:ind w:right="-200"/>
      </w:pPr>
      <w:r>
        <w:t>В межсессионный период члены Парламента работают в своих учреждениях</w:t>
      </w:r>
      <w:r w:rsidR="00BF3150">
        <w:t>, организация и предприятиях</w:t>
      </w:r>
      <w:r>
        <w:t xml:space="preserve"> по реализации рекомендаций, принятых сессией</w:t>
      </w:r>
      <w:r w:rsidR="00BF3150">
        <w:t>.</w:t>
      </w:r>
    </w:p>
    <w:p w:rsidR="0004605B" w:rsidRDefault="0004605B" w:rsidP="0004605B">
      <w:pPr>
        <w:pStyle w:val="20"/>
        <w:numPr>
          <w:ilvl w:val="1"/>
          <w:numId w:val="1"/>
        </w:numPr>
        <w:shd w:val="clear" w:color="auto" w:fill="auto"/>
        <w:tabs>
          <w:tab w:val="left" w:pos="930"/>
        </w:tabs>
        <w:spacing w:line="235" w:lineRule="exact"/>
        <w:ind w:right="-200"/>
      </w:pPr>
      <w:r>
        <w:t>Председатель Парламента и его заместители избираются из числа членов Парламента большинством голосов.</w:t>
      </w:r>
    </w:p>
    <w:p w:rsidR="0004605B" w:rsidRDefault="0004605B" w:rsidP="0004605B">
      <w:pPr>
        <w:pStyle w:val="20"/>
        <w:numPr>
          <w:ilvl w:val="1"/>
          <w:numId w:val="1"/>
        </w:numPr>
        <w:shd w:val="clear" w:color="auto" w:fill="auto"/>
        <w:tabs>
          <w:tab w:val="left" w:pos="973"/>
        </w:tabs>
        <w:spacing w:line="235" w:lineRule="exact"/>
        <w:ind w:right="-200"/>
      </w:pPr>
      <w:r>
        <w:t>Постоянно действующие комиссии:</w:t>
      </w:r>
    </w:p>
    <w:p w:rsidR="0004605B" w:rsidRDefault="0004605B" w:rsidP="0004605B">
      <w:pPr>
        <w:pStyle w:val="20"/>
        <w:numPr>
          <w:ilvl w:val="2"/>
          <w:numId w:val="1"/>
        </w:numPr>
        <w:shd w:val="clear" w:color="auto" w:fill="auto"/>
        <w:tabs>
          <w:tab w:val="left" w:pos="1092"/>
        </w:tabs>
        <w:spacing w:line="235" w:lineRule="exact"/>
        <w:ind w:right="-200"/>
      </w:pPr>
      <w:r>
        <w:t>Комиссия по образованию, школьному самоуправлению и поддержке детской и молодежной инициативы;</w:t>
      </w:r>
    </w:p>
    <w:p w:rsidR="0004605B" w:rsidRDefault="0004605B" w:rsidP="0004605B">
      <w:pPr>
        <w:pStyle w:val="20"/>
        <w:numPr>
          <w:ilvl w:val="2"/>
          <w:numId w:val="1"/>
        </w:numPr>
        <w:shd w:val="clear" w:color="auto" w:fill="auto"/>
        <w:tabs>
          <w:tab w:val="left" w:pos="1092"/>
        </w:tabs>
        <w:spacing w:line="235" w:lineRule="exact"/>
        <w:ind w:right="-200"/>
      </w:pPr>
      <w:r>
        <w:t>Комиссия по труду, занятости, социальной защите, решению социальных проблем и охране здоровья молодежи;</w:t>
      </w:r>
    </w:p>
    <w:p w:rsidR="0004605B" w:rsidRDefault="0004605B" w:rsidP="0004605B">
      <w:pPr>
        <w:pStyle w:val="20"/>
        <w:numPr>
          <w:ilvl w:val="2"/>
          <w:numId w:val="1"/>
        </w:numPr>
        <w:shd w:val="clear" w:color="auto" w:fill="auto"/>
        <w:tabs>
          <w:tab w:val="left" w:pos="1092"/>
        </w:tabs>
        <w:spacing w:line="235" w:lineRule="exact"/>
        <w:ind w:right="-200"/>
      </w:pPr>
      <w:r>
        <w:t>Комиссия по защите прав молодежи, нормотворческой деятельности, гражданско-правовым вопросам и профилактике правонарушений;</w:t>
      </w:r>
    </w:p>
    <w:p w:rsidR="0004605B" w:rsidRDefault="0004605B" w:rsidP="0004605B">
      <w:pPr>
        <w:pStyle w:val="20"/>
        <w:numPr>
          <w:ilvl w:val="0"/>
          <w:numId w:val="3"/>
        </w:numPr>
        <w:shd w:val="clear" w:color="auto" w:fill="auto"/>
        <w:tabs>
          <w:tab w:val="left" w:pos="1236"/>
        </w:tabs>
        <w:spacing w:line="235" w:lineRule="exact"/>
        <w:ind w:right="-200"/>
      </w:pPr>
      <w:r>
        <w:t>Комиссия по сотрудничеству и взаимодействию с общественными организациями и СМИ, развитию волонтерского движения;</w:t>
      </w:r>
    </w:p>
    <w:p w:rsidR="0004605B" w:rsidRDefault="0004605B" w:rsidP="0004605B">
      <w:pPr>
        <w:pStyle w:val="20"/>
        <w:numPr>
          <w:ilvl w:val="0"/>
          <w:numId w:val="3"/>
        </w:numPr>
        <w:shd w:val="clear" w:color="auto" w:fill="auto"/>
        <w:tabs>
          <w:tab w:val="left" w:pos="1236"/>
        </w:tabs>
        <w:spacing w:line="235" w:lineRule="exact"/>
        <w:ind w:right="-200"/>
      </w:pPr>
      <w:r>
        <w:t>Комиссия по организации свободного времени, популяризации физической культуры, спорта и туризма и пропаганде ЗОЖ.</w:t>
      </w:r>
    </w:p>
    <w:p w:rsidR="0004605B" w:rsidRDefault="0004605B" w:rsidP="0004605B">
      <w:pPr>
        <w:pStyle w:val="20"/>
        <w:numPr>
          <w:ilvl w:val="0"/>
          <w:numId w:val="4"/>
        </w:numPr>
        <w:shd w:val="clear" w:color="auto" w:fill="auto"/>
        <w:tabs>
          <w:tab w:val="left" w:pos="923"/>
        </w:tabs>
        <w:spacing w:line="235" w:lineRule="exact"/>
        <w:ind w:right="-200"/>
      </w:pPr>
      <w:r>
        <w:t>На первой организационной сессии избирается Совет Парламента из 8 человек, в состав которого входят:</w:t>
      </w:r>
    </w:p>
    <w:p w:rsidR="0004605B" w:rsidRDefault="0004605B" w:rsidP="0004605B">
      <w:pPr>
        <w:pStyle w:val="20"/>
        <w:numPr>
          <w:ilvl w:val="0"/>
          <w:numId w:val="5"/>
        </w:numPr>
        <w:shd w:val="clear" w:color="auto" w:fill="auto"/>
        <w:tabs>
          <w:tab w:val="left" w:pos="790"/>
        </w:tabs>
        <w:spacing w:line="235" w:lineRule="exact"/>
        <w:ind w:right="-200"/>
      </w:pPr>
      <w:r>
        <w:t>председатель Парламента;</w:t>
      </w:r>
    </w:p>
    <w:p w:rsidR="0004605B" w:rsidRDefault="0004605B" w:rsidP="0004605B">
      <w:pPr>
        <w:pStyle w:val="20"/>
        <w:numPr>
          <w:ilvl w:val="0"/>
          <w:numId w:val="5"/>
        </w:numPr>
        <w:shd w:val="clear" w:color="auto" w:fill="auto"/>
        <w:tabs>
          <w:tab w:val="left" w:pos="790"/>
        </w:tabs>
        <w:spacing w:line="235" w:lineRule="exact"/>
        <w:ind w:right="-200"/>
      </w:pPr>
      <w:r>
        <w:t>заместитель председателя Парламента;</w:t>
      </w:r>
    </w:p>
    <w:p w:rsidR="0004605B" w:rsidRDefault="0004605B" w:rsidP="0004605B">
      <w:pPr>
        <w:pStyle w:val="20"/>
        <w:numPr>
          <w:ilvl w:val="0"/>
          <w:numId w:val="5"/>
        </w:numPr>
        <w:shd w:val="clear" w:color="auto" w:fill="auto"/>
        <w:tabs>
          <w:tab w:val="left" w:pos="790"/>
        </w:tabs>
        <w:spacing w:line="235" w:lineRule="exact"/>
        <w:ind w:right="-200"/>
      </w:pPr>
      <w:r>
        <w:t>секретарь Парламента;</w:t>
      </w:r>
    </w:p>
    <w:p w:rsidR="0004605B" w:rsidRDefault="0004605B" w:rsidP="0004605B">
      <w:pPr>
        <w:pStyle w:val="20"/>
        <w:numPr>
          <w:ilvl w:val="0"/>
          <w:numId w:val="5"/>
        </w:numPr>
        <w:shd w:val="clear" w:color="auto" w:fill="auto"/>
        <w:tabs>
          <w:tab w:val="left" w:pos="923"/>
        </w:tabs>
        <w:spacing w:line="235" w:lineRule="exact"/>
        <w:ind w:right="-200"/>
      </w:pPr>
      <w:r>
        <w:lastRenderedPageBreak/>
        <w:t>председатель комиссии по образованию, школьному самоуправлению и поддержке детской и молодежной инициативы;</w:t>
      </w:r>
    </w:p>
    <w:p w:rsidR="0004605B" w:rsidRDefault="0004605B" w:rsidP="0004605B">
      <w:pPr>
        <w:pStyle w:val="20"/>
        <w:numPr>
          <w:ilvl w:val="0"/>
          <w:numId w:val="5"/>
        </w:numPr>
        <w:shd w:val="clear" w:color="auto" w:fill="auto"/>
        <w:tabs>
          <w:tab w:val="left" w:pos="730"/>
        </w:tabs>
        <w:spacing w:line="235" w:lineRule="exact"/>
        <w:ind w:right="-200"/>
      </w:pPr>
      <w:r>
        <w:t>председатель комиссии по труду, занятости, социальной защите и охране здоровья молодежи;</w:t>
      </w:r>
    </w:p>
    <w:p w:rsidR="0004605B" w:rsidRDefault="0004605B" w:rsidP="0004605B">
      <w:pPr>
        <w:pStyle w:val="20"/>
        <w:numPr>
          <w:ilvl w:val="0"/>
          <w:numId w:val="5"/>
        </w:numPr>
        <w:shd w:val="clear" w:color="auto" w:fill="auto"/>
        <w:tabs>
          <w:tab w:val="left" w:pos="754"/>
        </w:tabs>
        <w:spacing w:line="235" w:lineRule="exact"/>
        <w:ind w:right="-200"/>
      </w:pPr>
      <w:r>
        <w:t>председатель комиссии по гражданско-правовым вопросам и профилактике правонарушений;</w:t>
      </w:r>
    </w:p>
    <w:p w:rsidR="0004605B" w:rsidRDefault="0015676D" w:rsidP="0004605B">
      <w:pPr>
        <w:pStyle w:val="20"/>
        <w:shd w:val="clear" w:color="auto" w:fill="auto"/>
        <w:spacing w:line="235" w:lineRule="exact"/>
        <w:ind w:right="-200"/>
      </w:pPr>
      <w:r>
        <w:t xml:space="preserve">- </w:t>
      </w:r>
      <w:r w:rsidR="0004605B">
        <w:t>председатель комиссии по взаимодействию с общественными организациями и развитию волонтерского движения;</w:t>
      </w:r>
    </w:p>
    <w:p w:rsidR="0004605B" w:rsidRDefault="0015676D" w:rsidP="0004605B">
      <w:pPr>
        <w:pStyle w:val="20"/>
        <w:shd w:val="clear" w:color="auto" w:fill="auto"/>
        <w:spacing w:line="235" w:lineRule="exact"/>
        <w:ind w:right="-200"/>
      </w:pPr>
      <w:r>
        <w:t xml:space="preserve">- </w:t>
      </w:r>
      <w:r w:rsidR="0004605B">
        <w:t>председатель комиссии по организации свободного времени, популяризации физической культуры, спорта и туризма и пропаганда ЗОЖ.</w:t>
      </w:r>
    </w:p>
    <w:p w:rsidR="0004605B" w:rsidRDefault="0004605B" w:rsidP="0004605B">
      <w:pPr>
        <w:pStyle w:val="20"/>
        <w:numPr>
          <w:ilvl w:val="0"/>
          <w:numId w:val="4"/>
        </w:numPr>
        <w:shd w:val="clear" w:color="auto" w:fill="auto"/>
        <w:tabs>
          <w:tab w:val="left" w:pos="923"/>
        </w:tabs>
        <w:spacing w:after="180" w:line="235" w:lineRule="exact"/>
        <w:ind w:right="-200"/>
      </w:pPr>
      <w:r>
        <w:t>Возможно проведение совместных заседаний Совета и Парламента.</w:t>
      </w:r>
    </w:p>
    <w:p w:rsidR="0004605B" w:rsidRDefault="0004605B" w:rsidP="0004605B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819"/>
        </w:tabs>
        <w:spacing w:before="0" w:line="235" w:lineRule="exact"/>
        <w:ind w:right="-200" w:firstLine="0"/>
      </w:pPr>
      <w:bookmarkStart w:id="4" w:name="bookmark9"/>
      <w:r>
        <w:t>ЧЛЕНСТВО</w:t>
      </w:r>
      <w:bookmarkEnd w:id="4"/>
      <w:r w:rsidR="00024A2D">
        <w:t xml:space="preserve"> </w:t>
      </w:r>
    </w:p>
    <w:p w:rsidR="0004605B" w:rsidRDefault="0004605B" w:rsidP="0004605B">
      <w:pPr>
        <w:pStyle w:val="20"/>
        <w:numPr>
          <w:ilvl w:val="1"/>
          <w:numId w:val="6"/>
        </w:numPr>
        <w:shd w:val="clear" w:color="auto" w:fill="auto"/>
        <w:tabs>
          <w:tab w:val="left" w:pos="923"/>
        </w:tabs>
        <w:spacing w:line="235" w:lineRule="exact"/>
        <w:ind w:right="-200"/>
      </w:pPr>
      <w:r>
        <w:t xml:space="preserve">Правом быть избранным членом Парламента, участвовать в избирательных действиях по выборам членов </w:t>
      </w:r>
      <w:r w:rsidR="00BF3150">
        <w:t xml:space="preserve">Парламента обладают учащиеся 9 </w:t>
      </w:r>
      <w:r>
        <w:t>классов учреждений общего среднего образования, лидеры детских и молодёжных общественных организаций и объединений Кричевского района, учащиеся колледжа и работающая молодежь.</w:t>
      </w:r>
    </w:p>
    <w:p w:rsidR="0004605B" w:rsidRDefault="0004605B" w:rsidP="0004605B">
      <w:pPr>
        <w:pStyle w:val="20"/>
        <w:numPr>
          <w:ilvl w:val="1"/>
          <w:numId w:val="6"/>
        </w:numPr>
        <w:shd w:val="clear" w:color="auto" w:fill="auto"/>
        <w:tabs>
          <w:tab w:val="left" w:pos="927"/>
        </w:tabs>
        <w:spacing w:line="235" w:lineRule="exact"/>
        <w:ind w:right="-200"/>
      </w:pPr>
      <w:r>
        <w:t>Кандидаты, участвуют в избирательной кампании на равных основаниях.</w:t>
      </w:r>
    </w:p>
    <w:p w:rsidR="0004605B" w:rsidRDefault="0004605B" w:rsidP="0004605B">
      <w:pPr>
        <w:pStyle w:val="20"/>
        <w:numPr>
          <w:ilvl w:val="1"/>
          <w:numId w:val="6"/>
        </w:numPr>
        <w:shd w:val="clear" w:color="auto" w:fill="auto"/>
        <w:tabs>
          <w:tab w:val="left" w:pos="927"/>
        </w:tabs>
        <w:spacing w:line="235" w:lineRule="exact"/>
        <w:ind w:right="-200"/>
      </w:pPr>
      <w:r>
        <w:t>Каждый кандидат имеет право баллотироваться только в том учреждении образования, в котором обучается или работает.</w:t>
      </w:r>
    </w:p>
    <w:p w:rsidR="0004605B" w:rsidRDefault="0004605B" w:rsidP="0004605B">
      <w:pPr>
        <w:pStyle w:val="20"/>
        <w:numPr>
          <w:ilvl w:val="1"/>
          <w:numId w:val="6"/>
        </w:numPr>
        <w:shd w:val="clear" w:color="auto" w:fill="auto"/>
        <w:tabs>
          <w:tab w:val="left" w:pos="923"/>
        </w:tabs>
        <w:spacing w:line="235" w:lineRule="exact"/>
        <w:ind w:right="-200"/>
      </w:pPr>
      <w:r>
        <w:t>Право выдвижения кандидатов принадлежит общественным объединениям, зарегистрированным Министерством юстиции Республики Беларусь, ученическим коллективам каждого учреждения общего среднего, профессионально-технического образования</w:t>
      </w:r>
      <w:r w:rsidR="00F734BC">
        <w:t xml:space="preserve">, </w:t>
      </w:r>
      <w:r w:rsidR="008472F0">
        <w:t xml:space="preserve">самим учреждениям образования, </w:t>
      </w:r>
      <w:r w:rsidR="00F734BC">
        <w:t>предприятиям и организациям</w:t>
      </w:r>
      <w:r>
        <w:t>.</w:t>
      </w:r>
    </w:p>
    <w:p w:rsidR="0004605B" w:rsidRDefault="0004605B" w:rsidP="0004605B">
      <w:pPr>
        <w:pStyle w:val="20"/>
        <w:numPr>
          <w:ilvl w:val="1"/>
          <w:numId w:val="6"/>
        </w:numPr>
        <w:shd w:val="clear" w:color="auto" w:fill="auto"/>
        <w:tabs>
          <w:tab w:val="left" w:pos="978"/>
        </w:tabs>
        <w:spacing w:line="235" w:lineRule="exact"/>
        <w:ind w:right="-200"/>
      </w:pPr>
      <w:r>
        <w:t>Количество членов Парламента 32 человек.</w:t>
      </w:r>
    </w:p>
    <w:p w:rsidR="00B43EDE" w:rsidRDefault="00B43EDE" w:rsidP="00B43EDE">
      <w:pPr>
        <w:pStyle w:val="20"/>
        <w:shd w:val="clear" w:color="auto" w:fill="auto"/>
        <w:tabs>
          <w:tab w:val="left" w:pos="978"/>
        </w:tabs>
        <w:spacing w:line="235" w:lineRule="exact"/>
        <w:ind w:right="-200"/>
      </w:pPr>
    </w:p>
    <w:p w:rsidR="0004605B" w:rsidRDefault="0004605B" w:rsidP="00B43EDE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863"/>
        </w:tabs>
        <w:spacing w:before="0" w:line="235" w:lineRule="exact"/>
        <w:ind w:right="-200" w:firstLine="0"/>
      </w:pPr>
      <w:bookmarkStart w:id="5" w:name="bookmark10"/>
      <w:r>
        <w:t>ПРЕДВЫБОРНАЯ АГИТАЦИЯ</w:t>
      </w:r>
      <w:bookmarkEnd w:id="5"/>
    </w:p>
    <w:p w:rsidR="0004605B" w:rsidRDefault="0004605B" w:rsidP="0004605B">
      <w:pPr>
        <w:pStyle w:val="20"/>
        <w:numPr>
          <w:ilvl w:val="1"/>
          <w:numId w:val="6"/>
        </w:numPr>
        <w:shd w:val="clear" w:color="auto" w:fill="auto"/>
        <w:tabs>
          <w:tab w:val="left" w:pos="1058"/>
        </w:tabs>
        <w:spacing w:line="235" w:lineRule="exact"/>
        <w:ind w:right="-200"/>
      </w:pPr>
      <w:r>
        <w:t>В ходе предвыборной агитации кандидаты в члены Парламента имеют право на изготовление предвыборных плакатов, призывов, заявлений, листовок. Данная продукция может размещаться только на специально отведенных стендах, с согласия администрации учреждений общего среднего, профессионально-технического образования.</w:t>
      </w:r>
    </w:p>
    <w:p w:rsidR="0004605B" w:rsidRDefault="0004605B" w:rsidP="0004605B">
      <w:pPr>
        <w:pStyle w:val="20"/>
        <w:numPr>
          <w:ilvl w:val="1"/>
          <w:numId w:val="6"/>
        </w:numPr>
        <w:shd w:val="clear" w:color="auto" w:fill="auto"/>
        <w:tabs>
          <w:tab w:val="left" w:pos="927"/>
        </w:tabs>
        <w:spacing w:line="235" w:lineRule="exact"/>
        <w:ind w:right="-200"/>
      </w:pPr>
      <w:r>
        <w:t>Агитационные предвыборные материалы, выступления в ходе проведения деловой игры, в печати, предвыборная программа не должны содержать пропаганды войны, призывов к насильственному свержению конституционного строя, оскорблений и клеветы в отношении других кандидатов. Запрещается агитация или пропаганда социального, расового, национального, религиозного превосходства.</w:t>
      </w:r>
    </w:p>
    <w:p w:rsidR="0004605B" w:rsidRDefault="0004605B" w:rsidP="0004605B">
      <w:pPr>
        <w:pStyle w:val="20"/>
        <w:numPr>
          <w:ilvl w:val="1"/>
          <w:numId w:val="6"/>
        </w:numPr>
        <w:shd w:val="clear" w:color="auto" w:fill="auto"/>
        <w:tabs>
          <w:tab w:val="left" w:pos="918"/>
        </w:tabs>
        <w:spacing w:after="180" w:line="235" w:lineRule="exact"/>
        <w:ind w:right="-200"/>
      </w:pPr>
      <w:r>
        <w:t>При нарушении вышеуказанных требований, избирательная комиссия вправе отменить решение о регистрации кандидата.</w:t>
      </w:r>
    </w:p>
    <w:p w:rsidR="0004605B" w:rsidRDefault="0004605B" w:rsidP="0004605B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863"/>
        </w:tabs>
        <w:spacing w:before="0" w:line="235" w:lineRule="exact"/>
        <w:ind w:right="-200" w:firstLine="0"/>
      </w:pPr>
      <w:bookmarkStart w:id="6" w:name="bookmark11"/>
      <w:r>
        <w:lastRenderedPageBreak/>
        <w:t>ВЫБОРЫ</w:t>
      </w:r>
      <w:bookmarkEnd w:id="6"/>
    </w:p>
    <w:p w:rsidR="0004605B" w:rsidRDefault="0004605B" w:rsidP="0004605B">
      <w:pPr>
        <w:pStyle w:val="20"/>
        <w:numPr>
          <w:ilvl w:val="1"/>
          <w:numId w:val="6"/>
        </w:numPr>
        <w:shd w:val="clear" w:color="auto" w:fill="auto"/>
        <w:tabs>
          <w:tab w:val="left" w:pos="913"/>
        </w:tabs>
        <w:spacing w:line="235" w:lineRule="exact"/>
        <w:ind w:right="-200"/>
      </w:pPr>
      <w:r>
        <w:t>Выборы в Парламент - это участие молодежи в общественно- политической деятельности района, формирования активной гражданской позиции.</w:t>
      </w:r>
    </w:p>
    <w:p w:rsidR="0004605B" w:rsidRDefault="0004605B" w:rsidP="0004605B">
      <w:pPr>
        <w:pStyle w:val="20"/>
        <w:numPr>
          <w:ilvl w:val="1"/>
          <w:numId w:val="6"/>
        </w:numPr>
        <w:shd w:val="clear" w:color="auto" w:fill="auto"/>
        <w:tabs>
          <w:tab w:val="left" w:pos="953"/>
        </w:tabs>
        <w:spacing w:line="235" w:lineRule="exact"/>
        <w:ind w:right="-200"/>
      </w:pPr>
      <w:r>
        <w:t>Выборы являются свободными, прямыми и равными.</w:t>
      </w:r>
    </w:p>
    <w:p w:rsidR="0004605B" w:rsidRDefault="0004605B" w:rsidP="0004605B">
      <w:pPr>
        <w:pStyle w:val="20"/>
        <w:numPr>
          <w:ilvl w:val="1"/>
          <w:numId w:val="6"/>
        </w:numPr>
        <w:shd w:val="clear" w:color="auto" w:fill="auto"/>
        <w:tabs>
          <w:tab w:val="left" w:pos="953"/>
        </w:tabs>
        <w:spacing w:line="235" w:lineRule="exact"/>
        <w:ind w:right="-200"/>
      </w:pPr>
      <w:r>
        <w:t>Выборы в Парламент проводятся в</w:t>
      </w:r>
      <w:r w:rsidR="008445B5">
        <w:t xml:space="preserve"> мае</w:t>
      </w:r>
      <w:r>
        <w:t>.</w:t>
      </w:r>
    </w:p>
    <w:p w:rsidR="0004605B" w:rsidRDefault="0004605B" w:rsidP="0004605B">
      <w:pPr>
        <w:pStyle w:val="20"/>
        <w:numPr>
          <w:ilvl w:val="1"/>
          <w:numId w:val="6"/>
        </w:numPr>
        <w:shd w:val="clear" w:color="auto" w:fill="auto"/>
        <w:tabs>
          <w:tab w:val="left" w:pos="913"/>
        </w:tabs>
        <w:spacing w:line="235" w:lineRule="exact"/>
        <w:ind w:right="-200"/>
      </w:pPr>
      <w:r>
        <w:t>Подготовка и проведение выборов осуществляются открыто и гласно.</w:t>
      </w:r>
    </w:p>
    <w:p w:rsidR="0004605B" w:rsidRDefault="0004605B" w:rsidP="0004605B">
      <w:pPr>
        <w:pStyle w:val="20"/>
        <w:numPr>
          <w:ilvl w:val="1"/>
          <w:numId w:val="6"/>
        </w:numPr>
        <w:shd w:val="clear" w:color="auto" w:fill="auto"/>
        <w:tabs>
          <w:tab w:val="left" w:pos="922"/>
        </w:tabs>
        <w:spacing w:line="235" w:lineRule="exact"/>
        <w:ind w:right="-200"/>
      </w:pPr>
      <w:r>
        <w:t>Выборы в Парламент проводятся в каждом учреждении общего среднего, профессионально-технического</w:t>
      </w:r>
      <w:r w:rsidR="008445B5">
        <w:t xml:space="preserve"> образования Кричевского района,</w:t>
      </w:r>
      <w:r w:rsidR="008445B5" w:rsidRPr="008445B5">
        <w:t xml:space="preserve"> </w:t>
      </w:r>
      <w:r w:rsidR="008445B5">
        <w:t xml:space="preserve">на предприятиях и </w:t>
      </w:r>
      <w:r w:rsidR="005C2231">
        <w:t xml:space="preserve">в </w:t>
      </w:r>
      <w:r w:rsidR="008445B5">
        <w:t>организациях.</w:t>
      </w:r>
    </w:p>
    <w:p w:rsidR="0004605B" w:rsidRDefault="0004605B" w:rsidP="0004605B">
      <w:pPr>
        <w:pStyle w:val="20"/>
        <w:numPr>
          <w:ilvl w:val="1"/>
          <w:numId w:val="6"/>
        </w:numPr>
        <w:shd w:val="clear" w:color="auto" w:fill="auto"/>
        <w:tabs>
          <w:tab w:val="left" w:pos="913"/>
        </w:tabs>
        <w:spacing w:line="235" w:lineRule="exact"/>
        <w:ind w:right="-200"/>
      </w:pPr>
      <w:r>
        <w:t>Избиратель лично решает, участвовать ли ему в выборах и за кого голосовать.</w:t>
      </w:r>
    </w:p>
    <w:p w:rsidR="0004605B" w:rsidRDefault="0004605B" w:rsidP="0004605B">
      <w:pPr>
        <w:pStyle w:val="10"/>
        <w:keepNext/>
        <w:keepLines/>
        <w:shd w:val="clear" w:color="auto" w:fill="auto"/>
        <w:spacing w:before="0" w:line="235" w:lineRule="exact"/>
        <w:ind w:right="-200" w:firstLine="0"/>
      </w:pPr>
      <w:bookmarkStart w:id="7" w:name="bookmark12"/>
      <w:r>
        <w:rPr>
          <w:rStyle w:val="10pt"/>
        </w:rPr>
        <w:t>7. ЕДИНЫЙ ДЕНЬ ГОЛОСОВАНИЯ</w:t>
      </w:r>
      <w:bookmarkEnd w:id="7"/>
    </w:p>
    <w:p w:rsidR="0004605B" w:rsidRDefault="0004605B" w:rsidP="0004605B">
      <w:pPr>
        <w:pStyle w:val="20"/>
        <w:numPr>
          <w:ilvl w:val="1"/>
          <w:numId w:val="8"/>
        </w:numPr>
        <w:shd w:val="clear" w:color="auto" w:fill="auto"/>
        <w:tabs>
          <w:tab w:val="left" w:pos="933"/>
        </w:tabs>
        <w:spacing w:line="235" w:lineRule="exact"/>
        <w:ind w:right="-200"/>
      </w:pPr>
      <w:r>
        <w:t>После избирательной кампании проводится единый день голо</w:t>
      </w:r>
      <w:r w:rsidR="005C2231">
        <w:t>сования</w:t>
      </w:r>
      <w:r>
        <w:t>.</w:t>
      </w:r>
    </w:p>
    <w:p w:rsidR="0004605B" w:rsidRDefault="0004605B" w:rsidP="0004605B">
      <w:pPr>
        <w:pStyle w:val="20"/>
        <w:numPr>
          <w:ilvl w:val="1"/>
          <w:numId w:val="8"/>
        </w:numPr>
        <w:shd w:val="clear" w:color="auto" w:fill="auto"/>
        <w:tabs>
          <w:tab w:val="left" w:pos="933"/>
        </w:tabs>
        <w:spacing w:line="235" w:lineRule="exact"/>
        <w:ind w:right="-200"/>
      </w:pPr>
      <w:r>
        <w:t>Для проведения единого дня голосования выпускаются бюллетени единого образца.</w:t>
      </w:r>
    </w:p>
    <w:p w:rsidR="0004605B" w:rsidRDefault="0004605B" w:rsidP="0004605B">
      <w:pPr>
        <w:pStyle w:val="20"/>
        <w:numPr>
          <w:ilvl w:val="1"/>
          <w:numId w:val="8"/>
        </w:numPr>
        <w:shd w:val="clear" w:color="auto" w:fill="auto"/>
        <w:tabs>
          <w:tab w:val="left" w:pos="967"/>
        </w:tabs>
        <w:spacing w:line="235" w:lineRule="exact"/>
        <w:ind w:right="-200"/>
      </w:pPr>
      <w:r>
        <w:t>Данные об избирателе, пришедшем на выборы, вносятся в список членами избирательной комиссии, после чего избиратель получает типовой бюллетень и голосует, затем опускает бюллетень в урну для голосования.</w:t>
      </w:r>
    </w:p>
    <w:p w:rsidR="0004605B" w:rsidRDefault="0004605B" w:rsidP="0004605B">
      <w:pPr>
        <w:pStyle w:val="10"/>
        <w:keepNext/>
        <w:keepLines/>
        <w:shd w:val="clear" w:color="auto" w:fill="auto"/>
        <w:spacing w:before="0" w:line="235" w:lineRule="exact"/>
        <w:ind w:right="-200" w:firstLine="0"/>
      </w:pPr>
      <w:bookmarkStart w:id="8" w:name="_GoBack"/>
      <w:bookmarkStart w:id="9" w:name="bookmark13"/>
      <w:bookmarkEnd w:id="8"/>
      <w:r>
        <w:rPr>
          <w:rStyle w:val="10pt"/>
        </w:rPr>
        <w:t>8. ПОЛНОМОЧИЯ</w:t>
      </w:r>
      <w:bookmarkEnd w:id="9"/>
    </w:p>
    <w:p w:rsidR="0004605B" w:rsidRDefault="0004605B" w:rsidP="0004605B">
      <w:pPr>
        <w:pStyle w:val="20"/>
        <w:numPr>
          <w:ilvl w:val="0"/>
          <w:numId w:val="10"/>
        </w:numPr>
        <w:shd w:val="clear" w:color="auto" w:fill="auto"/>
        <w:tabs>
          <w:tab w:val="left" w:pos="968"/>
        </w:tabs>
        <w:spacing w:line="235" w:lineRule="exact"/>
        <w:ind w:right="-200"/>
      </w:pPr>
      <w:r>
        <w:t>Срок полномочий Парламента два года.</w:t>
      </w:r>
    </w:p>
    <w:p w:rsidR="0004605B" w:rsidRDefault="0004605B" w:rsidP="0004605B">
      <w:pPr>
        <w:pStyle w:val="20"/>
        <w:numPr>
          <w:ilvl w:val="0"/>
          <w:numId w:val="10"/>
        </w:numPr>
        <w:shd w:val="clear" w:color="auto" w:fill="auto"/>
        <w:tabs>
          <w:tab w:val="left" w:pos="967"/>
        </w:tabs>
        <w:spacing w:line="235" w:lineRule="exact"/>
        <w:ind w:right="-200"/>
      </w:pPr>
      <w:r>
        <w:t>Полномочия Парламента начинаются со дня открытия первой после выборов сессии и сохраняются до открытия новой сессии нового созыва.</w:t>
      </w:r>
    </w:p>
    <w:p w:rsidR="0004605B" w:rsidRDefault="0004605B" w:rsidP="0004605B">
      <w:pPr>
        <w:pStyle w:val="20"/>
        <w:numPr>
          <w:ilvl w:val="0"/>
          <w:numId w:val="10"/>
        </w:numPr>
        <w:shd w:val="clear" w:color="auto" w:fill="auto"/>
        <w:tabs>
          <w:tab w:val="left" w:pos="967"/>
        </w:tabs>
        <w:spacing w:line="235" w:lineRule="exact"/>
        <w:ind w:right="-200"/>
      </w:pPr>
      <w:r>
        <w:t>Решения Парламента носят рекомендательный характер, принимаются большинством голосов членов Парламента, присутствующих на собрании, и доводятся до сведения граждан, учащихся, молодежи района, депутатов Совета.</w:t>
      </w:r>
    </w:p>
    <w:p w:rsidR="0004605B" w:rsidRDefault="0004605B" w:rsidP="0004605B">
      <w:pPr>
        <w:pStyle w:val="20"/>
        <w:numPr>
          <w:ilvl w:val="0"/>
          <w:numId w:val="10"/>
        </w:numPr>
        <w:shd w:val="clear" w:color="auto" w:fill="auto"/>
        <w:tabs>
          <w:tab w:val="left" w:pos="973"/>
        </w:tabs>
        <w:spacing w:line="235" w:lineRule="exact"/>
        <w:ind w:right="-200"/>
      </w:pPr>
      <w:r>
        <w:t>Для реализации поставленных задач Парламент имеет право:</w:t>
      </w:r>
    </w:p>
    <w:p w:rsidR="0004605B" w:rsidRDefault="0004605B" w:rsidP="0004605B">
      <w:pPr>
        <w:pStyle w:val="20"/>
        <w:numPr>
          <w:ilvl w:val="0"/>
          <w:numId w:val="9"/>
        </w:numPr>
        <w:shd w:val="clear" w:color="auto" w:fill="auto"/>
        <w:tabs>
          <w:tab w:val="left" w:pos="687"/>
        </w:tabs>
        <w:spacing w:line="235" w:lineRule="exact"/>
        <w:ind w:right="-200"/>
      </w:pPr>
      <w:r>
        <w:t>в лице своих представителей по согласованию с председателем Совета, председателями комиссий Совета, представителями отделов образования, спорта и туризма; идеологической работы, культуры и по делам молодежи райисполкома, РК ОО «БРСМ» принимать участие в их работе, вносить предложения по проектам нормативных актов и иных документов, относящихся к сфере молодежной политики;</w:t>
      </w:r>
    </w:p>
    <w:p w:rsidR="0004605B" w:rsidRDefault="0004605B" w:rsidP="0004605B">
      <w:pPr>
        <w:pStyle w:val="20"/>
        <w:numPr>
          <w:ilvl w:val="0"/>
          <w:numId w:val="9"/>
        </w:numPr>
        <w:shd w:val="clear" w:color="auto" w:fill="auto"/>
        <w:tabs>
          <w:tab w:val="left" w:pos="687"/>
        </w:tabs>
        <w:spacing w:line="235" w:lineRule="exact"/>
        <w:ind w:right="-200"/>
      </w:pPr>
      <w:r>
        <w:t>выходить с предложением о проведении и проводить «круглые столы», социологические исследования и консультации, семинары, конференции и встречи по актуальным молодежным проблемам;</w:t>
      </w:r>
    </w:p>
    <w:p w:rsidR="0004605B" w:rsidRDefault="0004605B" w:rsidP="0004605B">
      <w:pPr>
        <w:pStyle w:val="20"/>
        <w:numPr>
          <w:ilvl w:val="0"/>
          <w:numId w:val="9"/>
        </w:numPr>
        <w:shd w:val="clear" w:color="auto" w:fill="auto"/>
        <w:tabs>
          <w:tab w:val="left" w:pos="682"/>
        </w:tabs>
        <w:spacing w:line="235" w:lineRule="exact"/>
        <w:ind w:right="-200"/>
      </w:pPr>
      <w:r>
        <w:t>обращаться за информацией в государственные органы и различные организации в пределах своей компетенции;</w:t>
      </w:r>
    </w:p>
    <w:p w:rsidR="0004605B" w:rsidRDefault="0004605B" w:rsidP="0004605B">
      <w:pPr>
        <w:pStyle w:val="20"/>
        <w:numPr>
          <w:ilvl w:val="0"/>
          <w:numId w:val="9"/>
        </w:numPr>
        <w:shd w:val="clear" w:color="auto" w:fill="auto"/>
        <w:tabs>
          <w:tab w:val="left" w:pos="678"/>
        </w:tabs>
        <w:spacing w:line="235" w:lineRule="exact"/>
        <w:ind w:right="-200"/>
      </w:pPr>
      <w:r>
        <w:t xml:space="preserve">принимать рекомендательные решения в пределах своей компетенции, </w:t>
      </w:r>
      <w:r>
        <w:lastRenderedPageBreak/>
        <w:t>направлять консультационные материалы и иную информацию по запросам заинтересованных органов исполнительной и законодательной власти, других органов и организаций;</w:t>
      </w:r>
    </w:p>
    <w:p w:rsidR="0004605B" w:rsidRDefault="0004605B" w:rsidP="0004605B">
      <w:pPr>
        <w:pStyle w:val="20"/>
        <w:numPr>
          <w:ilvl w:val="0"/>
          <w:numId w:val="9"/>
        </w:numPr>
        <w:shd w:val="clear" w:color="auto" w:fill="auto"/>
        <w:tabs>
          <w:tab w:val="left" w:pos="678"/>
        </w:tabs>
        <w:spacing w:line="235" w:lineRule="exact"/>
        <w:ind w:right="-200"/>
      </w:pPr>
      <w:r>
        <w:t>распространять информацию о своей деятельности, обмениваться информацией с различными государственными органами, государственными организациями, физическими и юридическими</w:t>
      </w:r>
    </w:p>
    <w:p w:rsidR="0004605B" w:rsidRDefault="0004605B" w:rsidP="0004605B">
      <w:pPr>
        <w:pStyle w:val="20"/>
        <w:shd w:val="clear" w:color="auto" w:fill="auto"/>
        <w:spacing w:line="240" w:lineRule="exact"/>
        <w:ind w:right="-200"/>
      </w:pPr>
      <w:r>
        <w:t>лицами, участвовать в мероприятиях, цель которых совпадает с целью и задачами Парламента;</w:t>
      </w:r>
    </w:p>
    <w:p w:rsidR="0004605B" w:rsidRDefault="0004605B" w:rsidP="0004605B">
      <w:pPr>
        <w:pStyle w:val="20"/>
        <w:numPr>
          <w:ilvl w:val="0"/>
          <w:numId w:val="11"/>
        </w:numPr>
        <w:shd w:val="clear" w:color="auto" w:fill="auto"/>
        <w:tabs>
          <w:tab w:val="left" w:pos="704"/>
        </w:tabs>
        <w:spacing w:line="240" w:lineRule="exact"/>
        <w:ind w:right="-200"/>
      </w:pPr>
      <w:r>
        <w:t>осуществлять иные действия, направленные на реализацию задач деятельности Парламента, в пределах своей компетенции.</w:t>
      </w:r>
    </w:p>
    <w:p w:rsidR="0004605B" w:rsidRDefault="0004605B" w:rsidP="0004605B">
      <w:pPr>
        <w:pStyle w:val="20"/>
        <w:shd w:val="clear" w:color="auto" w:fill="auto"/>
        <w:spacing w:line="240" w:lineRule="exact"/>
        <w:ind w:right="-200"/>
      </w:pPr>
      <w:r>
        <w:t>вести просветительскую и разъяснительную работу в молодежной среде, направленную на повышение правовой культуры молодежи, доступности общественно-политической информации, формирование активной гражданской позиции молодежи;</w:t>
      </w:r>
    </w:p>
    <w:p w:rsidR="0004605B" w:rsidRDefault="0004605B" w:rsidP="0004605B">
      <w:pPr>
        <w:pStyle w:val="20"/>
        <w:numPr>
          <w:ilvl w:val="0"/>
          <w:numId w:val="11"/>
        </w:numPr>
        <w:shd w:val="clear" w:color="auto" w:fill="auto"/>
        <w:tabs>
          <w:tab w:val="left" w:pos="704"/>
        </w:tabs>
        <w:spacing w:line="240" w:lineRule="exact"/>
        <w:ind w:right="-200"/>
      </w:pPr>
      <w:r>
        <w:t>осуществлять другие функции, соответствующие основным задачам Парламента и не противоречащие законодательству.</w:t>
      </w:r>
    </w:p>
    <w:p w:rsidR="0004605B" w:rsidRDefault="0004605B" w:rsidP="0004605B">
      <w:pPr>
        <w:pStyle w:val="20"/>
        <w:shd w:val="clear" w:color="auto" w:fill="auto"/>
        <w:spacing w:after="176" w:line="240" w:lineRule="exact"/>
        <w:ind w:right="-200"/>
      </w:pPr>
      <w:r>
        <w:t>8.5. Деятельность Парламента прекращается в соответствии с решением Совета.</w:t>
      </w:r>
    </w:p>
    <w:p w:rsidR="0004605B" w:rsidRDefault="0004605B" w:rsidP="0004605B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884"/>
        </w:tabs>
        <w:spacing w:before="0"/>
        <w:ind w:right="-200" w:firstLine="0"/>
      </w:pPr>
      <w:bookmarkStart w:id="10" w:name="bookmark14"/>
      <w:r>
        <w:rPr>
          <w:rStyle w:val="10pt"/>
        </w:rPr>
        <w:t>ОРГАНИЗАЦИОННО-ТЕХНИЧЕСКОЕ СОДЕЙСТВИЕ ДЕЯТЕЛЬНОСТИ ПАРЛАМЕНТА</w:t>
      </w:r>
      <w:bookmarkEnd w:id="10"/>
    </w:p>
    <w:p w:rsidR="0004605B" w:rsidRDefault="0004605B" w:rsidP="0004605B">
      <w:pPr>
        <w:pStyle w:val="20"/>
        <w:shd w:val="clear" w:color="auto" w:fill="auto"/>
        <w:spacing w:after="180" w:line="240" w:lineRule="exact"/>
        <w:ind w:right="-200"/>
      </w:pPr>
      <w:r>
        <w:t>9.1. Организационно-техническое содействие деятельности Парламента осуществляется Советом, отделами образования, спорта и туризма; идеологической работы, культуры и по делам молодежи райисполкома, РК ОО «БРСМ» и учреждениями образования района.</w:t>
      </w:r>
    </w:p>
    <w:p w:rsidR="0004605B" w:rsidRDefault="0004605B" w:rsidP="0004605B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903"/>
        </w:tabs>
        <w:spacing w:before="0" w:line="240" w:lineRule="exact"/>
        <w:ind w:right="-200" w:firstLine="0"/>
      </w:pPr>
      <w:bookmarkStart w:id="11" w:name="bookmark15"/>
      <w:r>
        <w:rPr>
          <w:rStyle w:val="10pt"/>
        </w:rPr>
        <w:t>ПРАВОВАЯ ОСНОВА ПАРЛАМЕНТА</w:t>
      </w:r>
      <w:bookmarkEnd w:id="11"/>
    </w:p>
    <w:p w:rsidR="0004605B" w:rsidRDefault="0004605B" w:rsidP="0004605B">
      <w:pPr>
        <w:pStyle w:val="20"/>
        <w:shd w:val="clear" w:color="auto" w:fill="auto"/>
        <w:spacing w:line="240" w:lineRule="exact"/>
        <w:ind w:right="-200"/>
      </w:pPr>
      <w:r>
        <w:t>Конституция Республики Беларусь</w:t>
      </w:r>
    </w:p>
    <w:p w:rsidR="0004605B" w:rsidRDefault="0004605B" w:rsidP="0004605B">
      <w:pPr>
        <w:pStyle w:val="20"/>
        <w:shd w:val="clear" w:color="auto" w:fill="auto"/>
        <w:spacing w:line="240" w:lineRule="exact"/>
        <w:ind w:right="-200"/>
      </w:pPr>
      <w:r>
        <w:t>Конвенция ООН о правах ребенка</w:t>
      </w:r>
    </w:p>
    <w:p w:rsidR="0004605B" w:rsidRDefault="0004605B" w:rsidP="0004605B">
      <w:pPr>
        <w:pStyle w:val="20"/>
        <w:shd w:val="clear" w:color="auto" w:fill="auto"/>
        <w:spacing w:line="240" w:lineRule="exact"/>
        <w:ind w:right="-200"/>
      </w:pPr>
      <w:r>
        <w:t>Закон Республики Беларусь «О правах ребенка»</w:t>
      </w:r>
    </w:p>
    <w:p w:rsidR="0004605B" w:rsidRDefault="0004605B" w:rsidP="0004605B">
      <w:pPr>
        <w:pStyle w:val="20"/>
        <w:shd w:val="clear" w:color="auto" w:fill="auto"/>
        <w:spacing w:line="240" w:lineRule="exact"/>
        <w:ind w:right="-200"/>
      </w:pPr>
      <w:r>
        <w:t>Закон Республики Беларусь «О местном самоуправлении»</w:t>
      </w:r>
    </w:p>
    <w:p w:rsidR="0004605B" w:rsidRDefault="0004605B" w:rsidP="0004605B">
      <w:pPr>
        <w:pStyle w:val="20"/>
        <w:shd w:val="clear" w:color="auto" w:fill="auto"/>
        <w:spacing w:line="240" w:lineRule="exact"/>
        <w:ind w:right="-200"/>
      </w:pPr>
      <w:r>
        <w:t>Закон Республики Беларусь «Об общественном объединении»</w:t>
      </w:r>
    </w:p>
    <w:p w:rsidR="0004605B" w:rsidRDefault="0004605B" w:rsidP="0004605B">
      <w:pPr>
        <w:pStyle w:val="20"/>
        <w:shd w:val="clear" w:color="auto" w:fill="auto"/>
        <w:spacing w:line="240" w:lineRule="exact"/>
        <w:ind w:right="-200"/>
      </w:pPr>
      <w:r>
        <w:t>Закон Республики Беларусь «О государственной поддержке молодежных и детских общественных объединений в Республике Беларусь»</w:t>
      </w:r>
    </w:p>
    <w:p w:rsidR="0004605B" w:rsidRDefault="0004605B" w:rsidP="0004605B">
      <w:pPr>
        <w:pStyle w:val="20"/>
        <w:shd w:val="clear" w:color="auto" w:fill="auto"/>
        <w:spacing w:line="240" w:lineRule="exact"/>
        <w:ind w:right="-200"/>
      </w:pPr>
      <w:r>
        <w:t>Положение о Молодежном Парламенте при районном Совете депутатов.</w:t>
      </w:r>
    </w:p>
    <w:p w:rsidR="00747061" w:rsidRDefault="00747061"/>
    <w:sectPr w:rsidR="00747061" w:rsidSect="00354A11">
      <w:pgSz w:w="8400" w:h="11900"/>
      <w:pgMar w:top="1129" w:right="745" w:bottom="704" w:left="99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695D"/>
    <w:multiLevelType w:val="multilevel"/>
    <w:tmpl w:val="E726284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D18C3"/>
    <w:multiLevelType w:val="multilevel"/>
    <w:tmpl w:val="345611B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153E1"/>
    <w:multiLevelType w:val="multilevel"/>
    <w:tmpl w:val="69067D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E804E1"/>
    <w:multiLevelType w:val="multilevel"/>
    <w:tmpl w:val="CB8C5E14"/>
    <w:lvl w:ilvl="0">
      <w:start w:val="4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014B78"/>
    <w:multiLevelType w:val="multilevel"/>
    <w:tmpl w:val="22FC68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467A69"/>
    <w:multiLevelType w:val="multilevel"/>
    <w:tmpl w:val="B7107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500F4D"/>
    <w:multiLevelType w:val="multilevel"/>
    <w:tmpl w:val="5D7E3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390FD2"/>
    <w:multiLevelType w:val="multilevel"/>
    <w:tmpl w:val="359037C8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A66AC4"/>
    <w:multiLevelType w:val="multilevel"/>
    <w:tmpl w:val="5110415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21512E"/>
    <w:multiLevelType w:val="multilevel"/>
    <w:tmpl w:val="418E64B6"/>
    <w:lvl w:ilvl="0">
      <w:start w:val="9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792752"/>
    <w:multiLevelType w:val="multilevel"/>
    <w:tmpl w:val="5ACA8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E441DB"/>
    <w:multiLevelType w:val="multilevel"/>
    <w:tmpl w:val="5A8AC2BC"/>
    <w:lvl w:ilvl="0">
      <w:start w:val="1"/>
      <w:numFmt w:val="decimal"/>
      <w:lvlText w:val="6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9"/>
  </w:num>
  <w:num w:numId="8">
    <w:abstractNumId w:val="11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70E17"/>
    <w:rsid w:val="00024A2D"/>
    <w:rsid w:val="0004605B"/>
    <w:rsid w:val="0015676D"/>
    <w:rsid w:val="0034155F"/>
    <w:rsid w:val="005C2231"/>
    <w:rsid w:val="00655AEC"/>
    <w:rsid w:val="00747061"/>
    <w:rsid w:val="008445B5"/>
    <w:rsid w:val="008472F0"/>
    <w:rsid w:val="008F2F88"/>
    <w:rsid w:val="00B43EDE"/>
    <w:rsid w:val="00BF3150"/>
    <w:rsid w:val="00C70E17"/>
    <w:rsid w:val="00DD19F1"/>
    <w:rsid w:val="00F7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4605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04605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0pt">
    <w:name w:val="Заголовок №1 + Интервал 0 pt"/>
    <w:basedOn w:val="1"/>
    <w:rsid w:val="0004605B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4605B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04605B"/>
    <w:pPr>
      <w:widowControl w:val="0"/>
      <w:shd w:val="clear" w:color="auto" w:fill="FFFFFF"/>
      <w:spacing w:before="180" w:after="0" w:line="245" w:lineRule="exact"/>
      <w:ind w:firstLine="520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4605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04605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0pt">
    <w:name w:val="Заголовок №1 + Интервал 0 pt"/>
    <w:basedOn w:val="1"/>
    <w:rsid w:val="0004605B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4605B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04605B"/>
    <w:pPr>
      <w:widowControl w:val="0"/>
      <w:shd w:val="clear" w:color="auto" w:fill="FFFFFF"/>
      <w:spacing w:before="180" w:after="0" w:line="245" w:lineRule="exact"/>
      <w:ind w:firstLine="520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2022-06-23T08:22:00Z</dcterms:created>
  <dcterms:modified xsi:type="dcterms:W3CDTF">2022-06-23T08:22:00Z</dcterms:modified>
</cp:coreProperties>
</file>