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CA" w:rsidRPr="003A10CC" w:rsidRDefault="00DC00CA" w:rsidP="00DC00CA">
      <w:pPr>
        <w:spacing w:line="280" w:lineRule="exact"/>
        <w:ind w:right="2835"/>
        <w:jc w:val="both"/>
        <w:rPr>
          <w:rFonts w:ascii="Times New Roman" w:hAnsi="Times New Roman"/>
          <w:sz w:val="28"/>
          <w:szCs w:val="28"/>
        </w:rPr>
      </w:pPr>
      <w:r w:rsidRPr="003A10CC">
        <w:rPr>
          <w:rFonts w:ascii="Times New Roman" w:hAnsi="Times New Roman"/>
          <w:sz w:val="28"/>
          <w:szCs w:val="28"/>
        </w:rPr>
        <w:t xml:space="preserve">ПЕРЕЧЕНЬ </w:t>
      </w:r>
    </w:p>
    <w:p w:rsidR="00DC00CA" w:rsidRPr="003A10CC" w:rsidRDefault="00DC00CA" w:rsidP="00DC00CA">
      <w:pPr>
        <w:spacing w:line="280" w:lineRule="exact"/>
        <w:ind w:right="2835"/>
        <w:jc w:val="both"/>
        <w:rPr>
          <w:rFonts w:ascii="Times New Roman" w:hAnsi="Times New Roman"/>
          <w:sz w:val="28"/>
          <w:szCs w:val="28"/>
        </w:rPr>
      </w:pPr>
      <w:proofErr w:type="gramStart"/>
      <w:r w:rsidRPr="003A10CC">
        <w:rPr>
          <w:rFonts w:ascii="Times New Roman" w:hAnsi="Times New Roman"/>
          <w:sz w:val="28"/>
          <w:szCs w:val="28"/>
        </w:rPr>
        <w:t xml:space="preserve">административных процедур по приему, регистрации и учету заявлений и иных установленных законодательством Республики Беларусь документов заинтересованных лиц, запросу документов, необходимых для осуществления административных процедур, и  (или) выдаче административных решений, принятых </w:t>
      </w:r>
      <w:proofErr w:type="spellStart"/>
      <w:r w:rsidR="000008E0">
        <w:rPr>
          <w:rFonts w:ascii="Times New Roman" w:hAnsi="Times New Roman"/>
          <w:sz w:val="28"/>
          <w:szCs w:val="28"/>
        </w:rPr>
        <w:t>Молятичским</w:t>
      </w:r>
      <w:proofErr w:type="spellEnd"/>
      <w:r w:rsidR="000008E0">
        <w:rPr>
          <w:rFonts w:ascii="Times New Roman" w:hAnsi="Times New Roman"/>
          <w:sz w:val="28"/>
          <w:szCs w:val="28"/>
        </w:rPr>
        <w:t xml:space="preserve"> </w:t>
      </w:r>
      <w:proofErr w:type="spellStart"/>
      <w:r w:rsidRPr="003A10CC">
        <w:rPr>
          <w:rFonts w:ascii="Times New Roman" w:hAnsi="Times New Roman"/>
          <w:sz w:val="28"/>
          <w:szCs w:val="28"/>
        </w:rPr>
        <w:t>сельисполкомом</w:t>
      </w:r>
      <w:proofErr w:type="spellEnd"/>
      <w:r w:rsidRPr="003A10CC">
        <w:rPr>
          <w:rFonts w:ascii="Times New Roman" w:hAnsi="Times New Roman"/>
          <w:sz w:val="28"/>
          <w:szCs w:val="28"/>
        </w:rPr>
        <w:t xml:space="preserve"> </w:t>
      </w:r>
      <w:r w:rsidRPr="003A10CC">
        <w:rPr>
          <w:rStyle w:val="28"/>
          <w:sz w:val="28"/>
          <w:szCs w:val="28"/>
        </w:rPr>
        <w:t>по административным процедурам,</w:t>
      </w:r>
      <w:r w:rsidRPr="003A10CC">
        <w:rPr>
          <w:rStyle w:val="29"/>
          <w:sz w:val="28"/>
          <w:szCs w:val="28"/>
        </w:rPr>
        <w:t xml:space="preserve"> </w:t>
      </w:r>
      <w:r w:rsidRPr="003A10CC">
        <w:rPr>
          <w:rStyle w:val="28"/>
          <w:sz w:val="28"/>
          <w:szCs w:val="28"/>
        </w:rPr>
        <w:t xml:space="preserve">предусмотренным перечнем административных процедур, </w:t>
      </w:r>
      <w:r w:rsidRPr="003A10CC">
        <w:rPr>
          <w:rFonts w:ascii="Times New Roman" w:hAnsi="Times New Roman"/>
          <w:sz w:val="28"/>
          <w:szCs w:val="28"/>
        </w:rPr>
        <w:t>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roofErr w:type="gramEnd"/>
    </w:p>
    <w:p w:rsidR="00DC00CA" w:rsidRDefault="00DC00CA" w:rsidP="00DC00CA">
      <w:pPr>
        <w:pStyle w:val="a4"/>
        <w:spacing w:line="280" w:lineRule="exact"/>
        <w:jc w:val="center"/>
        <w:rPr>
          <w:rFonts w:ascii="Times New Roman" w:hAnsi="Times New Roman"/>
          <w:b/>
          <w:bCs/>
          <w:sz w:val="30"/>
          <w:szCs w:val="30"/>
          <w:lang w:val="ru-RU"/>
        </w:rPr>
      </w:pPr>
    </w:p>
    <w:tbl>
      <w:tblPr>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27"/>
        <w:gridCol w:w="2976"/>
        <w:gridCol w:w="1476"/>
        <w:gridCol w:w="1501"/>
        <w:gridCol w:w="1559"/>
        <w:gridCol w:w="38"/>
      </w:tblGrid>
      <w:tr w:rsidR="00DC00CA" w:rsidTr="00661F71">
        <w:trPr>
          <w:gridAfter w:val="1"/>
          <w:wAfter w:w="38" w:type="dxa"/>
        </w:trPr>
        <w:tc>
          <w:tcPr>
            <w:tcW w:w="1809" w:type="dxa"/>
            <w:tcBorders>
              <w:bottom w:val="single" w:sz="4" w:space="0" w:color="auto"/>
            </w:tcBorders>
            <w:vAlign w:val="center"/>
          </w:tcPr>
          <w:p w:rsidR="00DC00CA" w:rsidRDefault="00DC00CA" w:rsidP="00661F71">
            <w:pPr>
              <w:rPr>
                <w:rFonts w:ascii="Times New Roman" w:hAnsi="Times New Roman"/>
              </w:rPr>
            </w:pPr>
          </w:p>
          <w:p w:rsidR="00DC00CA" w:rsidRDefault="00DC00CA" w:rsidP="00661F71">
            <w:pPr>
              <w:jc w:val="center"/>
              <w:rPr>
                <w:rFonts w:ascii="Times New Roman" w:hAnsi="Times New Roman"/>
              </w:rPr>
            </w:pPr>
            <w:r>
              <w:rPr>
                <w:rFonts w:ascii="Times New Roman" w:hAnsi="Times New Roman"/>
              </w:rPr>
              <w:t xml:space="preserve">Наименование </w:t>
            </w:r>
            <w:proofErr w:type="spellStart"/>
            <w:proofErr w:type="gramStart"/>
            <w:r>
              <w:rPr>
                <w:rFonts w:ascii="Times New Roman" w:hAnsi="Times New Roman"/>
              </w:rPr>
              <w:t>администра-тивной</w:t>
            </w:r>
            <w:proofErr w:type="spellEnd"/>
            <w:proofErr w:type="gramEnd"/>
            <w:r>
              <w:rPr>
                <w:rFonts w:ascii="Times New Roman" w:hAnsi="Times New Roman"/>
              </w:rPr>
              <w:t xml:space="preserve"> процедуры</w:t>
            </w:r>
          </w:p>
        </w:tc>
        <w:tc>
          <w:tcPr>
            <w:tcW w:w="2127" w:type="dxa"/>
            <w:tcBorders>
              <w:bottom w:val="single" w:sz="4" w:space="0" w:color="auto"/>
            </w:tcBorders>
            <w:vAlign w:val="center"/>
          </w:tcPr>
          <w:p w:rsidR="00DC00CA" w:rsidRDefault="00DC00CA" w:rsidP="00661F71">
            <w:pPr>
              <w:jc w:val="center"/>
              <w:rPr>
                <w:rFonts w:ascii="Times New Roman" w:hAnsi="Times New Roman"/>
              </w:rPr>
            </w:pPr>
            <w:r>
              <w:rPr>
                <w:rFonts w:ascii="Times New Roman" w:hAnsi="Times New Roman"/>
              </w:rPr>
              <w:t xml:space="preserve">Лицо ответственное за </w:t>
            </w:r>
            <w:proofErr w:type="spellStart"/>
            <w:r>
              <w:rPr>
                <w:rFonts w:ascii="Times New Roman" w:hAnsi="Times New Roman"/>
              </w:rPr>
              <w:t>администрати</w:t>
            </w:r>
            <w:proofErr w:type="gramStart"/>
            <w:r>
              <w:rPr>
                <w:rFonts w:ascii="Times New Roman" w:hAnsi="Times New Roman"/>
              </w:rPr>
              <w:t>в</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ную</w:t>
            </w:r>
            <w:proofErr w:type="spellEnd"/>
            <w:r>
              <w:rPr>
                <w:rFonts w:ascii="Times New Roman" w:hAnsi="Times New Roman"/>
              </w:rPr>
              <w:t xml:space="preserve"> процедуру / лицо замещающее на время отсутствия ответственного за административную процедуру</w:t>
            </w:r>
          </w:p>
          <w:p w:rsidR="00DC00CA" w:rsidRDefault="00DC00CA" w:rsidP="00661F71">
            <w:pPr>
              <w:jc w:val="center"/>
              <w:rPr>
                <w:rFonts w:ascii="Times New Roman" w:hAnsi="Times New Roman"/>
              </w:rPr>
            </w:pPr>
          </w:p>
          <w:p w:rsidR="00DC00CA" w:rsidRDefault="00DC00CA" w:rsidP="00661F71">
            <w:pPr>
              <w:jc w:val="center"/>
              <w:rPr>
                <w:rFonts w:ascii="Times New Roman" w:hAnsi="Times New Roman"/>
              </w:rPr>
            </w:pPr>
          </w:p>
        </w:tc>
        <w:tc>
          <w:tcPr>
            <w:tcW w:w="2976" w:type="dxa"/>
            <w:tcBorders>
              <w:bottom w:val="single" w:sz="4" w:space="0" w:color="auto"/>
            </w:tcBorders>
            <w:vAlign w:val="center"/>
          </w:tcPr>
          <w:p w:rsidR="00DC00CA" w:rsidRDefault="00DC00CA" w:rsidP="00661F71">
            <w:pPr>
              <w:pStyle w:val="table100"/>
              <w:spacing w:line="20" w:lineRule="atLeast"/>
              <w:jc w:val="center"/>
              <w:rPr>
                <w:rFonts w:ascii="Times New Roman" w:hAnsi="Times New Roman"/>
                <w:sz w:val="24"/>
                <w:szCs w:val="24"/>
              </w:rPr>
            </w:pPr>
            <w:r>
              <w:rPr>
                <w:rFonts w:ascii="Times New Roman" w:hAnsi="Times New Roman"/>
                <w:sz w:val="24"/>
                <w:szCs w:val="24"/>
              </w:rPr>
              <w:t>Документы и (или) сведения, представляемые гражданином для осуществления административной процедуры*</w:t>
            </w:r>
          </w:p>
        </w:tc>
        <w:tc>
          <w:tcPr>
            <w:tcW w:w="1476" w:type="dxa"/>
            <w:tcBorders>
              <w:bottom w:val="single" w:sz="4" w:space="0" w:color="auto"/>
            </w:tcBorders>
            <w:vAlign w:val="center"/>
          </w:tcPr>
          <w:p w:rsidR="00DC00CA" w:rsidRDefault="00DC00CA" w:rsidP="00661F71">
            <w:pPr>
              <w:pStyle w:val="table100"/>
              <w:spacing w:line="20" w:lineRule="atLeast"/>
              <w:jc w:val="center"/>
              <w:rPr>
                <w:rFonts w:ascii="Times New Roman" w:hAnsi="Times New Roman"/>
                <w:sz w:val="24"/>
                <w:szCs w:val="24"/>
              </w:rPr>
            </w:pPr>
            <w:r>
              <w:rPr>
                <w:rFonts w:ascii="Times New Roman" w:hAnsi="Times New Roman"/>
                <w:sz w:val="24"/>
                <w:szCs w:val="24"/>
              </w:rPr>
              <w:t>Размер платы, взимаемой при осуществлении административной процедуры**</w:t>
            </w:r>
          </w:p>
        </w:tc>
        <w:tc>
          <w:tcPr>
            <w:tcW w:w="1501" w:type="dxa"/>
            <w:tcBorders>
              <w:bottom w:val="single" w:sz="4" w:space="0" w:color="auto"/>
            </w:tcBorders>
            <w:vAlign w:val="center"/>
          </w:tcPr>
          <w:p w:rsidR="00DC00CA" w:rsidRDefault="00DC00CA" w:rsidP="00661F71">
            <w:pPr>
              <w:pStyle w:val="table100"/>
              <w:spacing w:line="20" w:lineRule="atLeast"/>
              <w:jc w:val="center"/>
              <w:rPr>
                <w:rFonts w:ascii="Times New Roman" w:hAnsi="Times New Roman"/>
                <w:sz w:val="24"/>
                <w:szCs w:val="24"/>
              </w:rPr>
            </w:pPr>
            <w:r>
              <w:rPr>
                <w:rFonts w:ascii="Times New Roman" w:hAnsi="Times New Roman"/>
                <w:sz w:val="24"/>
                <w:szCs w:val="24"/>
              </w:rPr>
              <w:t>Максимальный срок осуществления административной процедуры</w:t>
            </w:r>
          </w:p>
        </w:tc>
        <w:tc>
          <w:tcPr>
            <w:tcW w:w="1559" w:type="dxa"/>
            <w:tcBorders>
              <w:bottom w:val="single" w:sz="4" w:space="0" w:color="auto"/>
            </w:tcBorders>
            <w:vAlign w:val="center"/>
          </w:tcPr>
          <w:p w:rsidR="00DC00CA" w:rsidRDefault="00DC00CA" w:rsidP="00661F71">
            <w:pPr>
              <w:pStyle w:val="table100"/>
              <w:spacing w:line="20" w:lineRule="atLeast"/>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(решения), </w:t>
            </w:r>
            <w:proofErr w:type="gramStart"/>
            <w:r>
              <w:rPr>
                <w:rFonts w:ascii="Times New Roman" w:hAnsi="Times New Roman"/>
                <w:sz w:val="24"/>
                <w:szCs w:val="24"/>
              </w:rPr>
              <w:t>выдаваемых</w:t>
            </w:r>
            <w:proofErr w:type="gramEnd"/>
            <w:r>
              <w:rPr>
                <w:rFonts w:ascii="Times New Roman" w:hAnsi="Times New Roman"/>
                <w:sz w:val="24"/>
                <w:szCs w:val="24"/>
              </w:rPr>
              <w:t xml:space="preserve"> (принимаемого) при осуществлении административной процедуры</w:t>
            </w:r>
          </w:p>
        </w:tc>
      </w:tr>
      <w:tr w:rsidR="00DC00CA" w:rsidTr="00661F71">
        <w:trPr>
          <w:gridAfter w:val="1"/>
          <w:wAfter w:w="38" w:type="dxa"/>
        </w:trPr>
        <w:tc>
          <w:tcPr>
            <w:tcW w:w="1809" w:type="dxa"/>
            <w:tcBorders>
              <w:bottom w:val="single" w:sz="4" w:space="0" w:color="auto"/>
            </w:tcBorders>
            <w:vAlign w:val="center"/>
          </w:tcPr>
          <w:p w:rsidR="00DC00CA" w:rsidRPr="00B957EC" w:rsidRDefault="00DC00CA" w:rsidP="00661F71">
            <w:pPr>
              <w:rPr>
                <w:rFonts w:ascii="Times New Roman" w:hAnsi="Times New Roman"/>
              </w:rPr>
            </w:pPr>
            <w:r w:rsidRPr="00B957EC">
              <w:rPr>
                <w:rFonts w:ascii="Times New Roman" w:hAnsi="Times New Roman"/>
              </w:rPr>
              <w:t>1.1. Принятие решения***</w:t>
            </w:r>
          </w:p>
          <w:p w:rsidR="00DC00CA" w:rsidRPr="00B957EC" w:rsidRDefault="00DC00CA" w:rsidP="00661F71">
            <w:pPr>
              <w:rPr>
                <w:rFonts w:ascii="Times New Roman" w:hAnsi="Times New Roman"/>
              </w:rPr>
            </w:pPr>
            <w:proofErr w:type="gramStart"/>
            <w:r w:rsidRPr="00B957EC">
              <w:rPr>
                <w:rFonts w:ascii="Times New Roman" w:hAnsi="Times New Roman"/>
              </w:rPr>
              <w:t>1.1.2</w:t>
            </w:r>
            <w:r w:rsidRPr="00B957EC">
              <w:rPr>
                <w:rFonts w:ascii="Times New Roman" w:hAnsi="Times New Roman"/>
                <w:vertAlign w:val="superscript"/>
              </w:rPr>
              <w:t>1</w:t>
            </w:r>
            <w:r w:rsidRPr="00B957EC">
              <w:rPr>
                <w:rFonts w:ascii="Times New Roman" w:hAnsi="Times New Roman"/>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w:t>
            </w:r>
            <w:r w:rsidRPr="00B957EC">
              <w:rPr>
                <w:rFonts w:ascii="Times New Roman" w:hAnsi="Times New Roman"/>
              </w:rPr>
              <w:lastRenderedPageBreak/>
              <w:t>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B957EC">
              <w:rPr>
                <w:rFonts w:ascii="Times New Roman" w:hAnsi="Times New Roman"/>
              </w:rPr>
              <w:t xml:space="preserve"> земельном </w:t>
            </w:r>
            <w:proofErr w:type="gramStart"/>
            <w:r w:rsidRPr="00B957EC">
              <w:rPr>
                <w:rFonts w:ascii="Times New Roman" w:hAnsi="Times New Roman"/>
              </w:rPr>
              <w:t>участке</w:t>
            </w:r>
            <w:proofErr w:type="gramEnd"/>
          </w:p>
        </w:tc>
        <w:tc>
          <w:tcPr>
            <w:tcW w:w="2127" w:type="dxa"/>
            <w:tcBorders>
              <w:bottom w:val="single" w:sz="4" w:space="0" w:color="auto"/>
            </w:tcBorders>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jc w:val="center"/>
              <w:rPr>
                <w:rFonts w:ascii="Times New Roman" w:hAnsi="Times New Roman"/>
              </w:rPr>
            </w:pPr>
          </w:p>
        </w:tc>
        <w:tc>
          <w:tcPr>
            <w:tcW w:w="2976" w:type="dxa"/>
            <w:tcBorders>
              <w:bottom w:val="single" w:sz="4" w:space="0" w:color="auto"/>
            </w:tcBorders>
          </w:tcPr>
          <w:p w:rsidR="00DC00CA" w:rsidRPr="003B44B7" w:rsidRDefault="00DC00CA" w:rsidP="00661F71">
            <w:pPr>
              <w:pStyle w:val="table100"/>
              <w:spacing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r>
            <w:bookmarkStart w:id="0" w:name="a985"/>
            <w:bookmarkEnd w:id="0"/>
            <w:r w:rsidR="00450B8D" w:rsidRPr="003257F0">
              <w:rPr>
                <w:rFonts w:ascii="Times New Roman" w:hAnsi="Times New Roman"/>
                <w:sz w:val="24"/>
                <w:szCs w:val="24"/>
              </w:rPr>
              <w:fldChar w:fldCharType="begin"/>
            </w:r>
            <w:r w:rsidR="007325FC" w:rsidRPr="003257F0">
              <w:rPr>
                <w:rFonts w:ascii="Times New Roman" w:hAnsi="Times New Roman"/>
                <w:sz w:val="24"/>
                <w:szCs w:val="24"/>
              </w:rPr>
              <w:instrText>HYPERLINK "C:\\Tkachenko_NV\\Downloads\\tx.dll?d=179950&amp;a=2" \l "a2" \o "+"</w:instrText>
            </w:r>
            <w:r w:rsidR="00450B8D" w:rsidRPr="003257F0">
              <w:rPr>
                <w:rFonts w:ascii="Times New Roman" w:hAnsi="Times New Roman"/>
                <w:sz w:val="24"/>
                <w:szCs w:val="24"/>
              </w:rPr>
              <w:fldChar w:fldCharType="separate"/>
            </w:r>
            <w:r w:rsidRPr="003257F0">
              <w:rPr>
                <w:rStyle w:val="a7"/>
                <w:rFonts w:ascii="Times New Roman" w:hAnsi="Times New Roman"/>
                <w:color w:val="auto"/>
                <w:sz w:val="24"/>
                <w:szCs w:val="24"/>
              </w:rPr>
              <w:t>паспорт</w:t>
            </w:r>
            <w:r w:rsidR="00450B8D" w:rsidRPr="003257F0">
              <w:rPr>
                <w:rFonts w:ascii="Times New Roman" w:hAnsi="Times New Roman"/>
                <w:sz w:val="24"/>
                <w:szCs w:val="24"/>
              </w:rPr>
              <w:fldChar w:fldCharType="end"/>
            </w:r>
            <w:r w:rsidRPr="003257F0">
              <w:rPr>
                <w:rFonts w:ascii="Times New Roman" w:hAnsi="Times New Roman"/>
                <w:sz w:val="24"/>
                <w:szCs w:val="24"/>
              </w:rPr>
              <w:t xml:space="preserve"> ил</w:t>
            </w:r>
            <w:r w:rsidRPr="003B44B7">
              <w:rPr>
                <w:rFonts w:ascii="Times New Roman" w:hAnsi="Times New Roman"/>
                <w:sz w:val="24"/>
                <w:szCs w:val="24"/>
              </w:rPr>
              <w:t>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документ, подтверждающий право на земельный участок</w:t>
            </w:r>
            <w:r w:rsidRPr="003B44B7">
              <w:rPr>
                <w:rFonts w:ascii="Times New Roman" w:hAnsi="Times New Roman"/>
                <w:sz w:val="24"/>
                <w:szCs w:val="24"/>
              </w:rPr>
              <w:br/>
            </w:r>
            <w:r w:rsidRPr="003B44B7">
              <w:rPr>
                <w:rFonts w:ascii="Times New Roman" w:hAnsi="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3B44B7">
              <w:rPr>
                <w:rFonts w:ascii="Times New Roman" w:hAnsi="Times New Roman"/>
                <w:sz w:val="24"/>
                <w:szCs w:val="24"/>
              </w:rPr>
              <w:br/>
            </w:r>
            <w:r w:rsidRPr="003B44B7">
              <w:rPr>
                <w:rFonts w:ascii="Times New Roman" w:hAnsi="Times New Roman"/>
                <w:sz w:val="24"/>
                <w:szCs w:val="24"/>
              </w:rPr>
              <w:br/>
              <w:t xml:space="preserve">документы, подтверждающие основания отчуждения недвижимого имущества </w:t>
            </w:r>
            <w:r w:rsidRPr="003B44B7">
              <w:rPr>
                <w:rFonts w:ascii="Times New Roman" w:hAnsi="Times New Roman"/>
                <w:sz w:val="24"/>
                <w:szCs w:val="24"/>
              </w:rPr>
              <w:lastRenderedPageBreak/>
              <w:t>(направление на работу (службу) в другую местность, потеря кормильца в семье</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3B44B7">
              <w:rPr>
                <w:rFonts w:ascii="Times New Roman" w:hAnsi="Times New Roman"/>
                <w:sz w:val="24"/>
                <w:szCs w:val="24"/>
              </w:rPr>
              <w:br/>
            </w:r>
            <w:r w:rsidRPr="003B44B7">
              <w:rPr>
                <w:rFonts w:ascii="Times New Roman" w:hAnsi="Times New Roman"/>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лет, в соответствии с законодательством не может быть приобретен в частную собственность</w:t>
            </w:r>
            <w:hyperlink w:anchor="a703" w:tooltip="+" w:history="1">
              <w:r w:rsidRPr="003B44B7">
                <w:rPr>
                  <w:rStyle w:val="a7"/>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sidRPr="003B44B7">
                <w:rPr>
                  <w:rStyle w:val="a7"/>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 xml:space="preserve">документ, подтверждающий </w:t>
            </w:r>
            <w:r w:rsidRPr="003B44B7">
              <w:rPr>
                <w:rFonts w:ascii="Times New Roman" w:hAnsi="Times New Roman"/>
                <w:sz w:val="24"/>
                <w:szCs w:val="24"/>
              </w:rPr>
              <w:lastRenderedPageBreak/>
              <w:t>досрочное</w:t>
            </w:r>
            <w:proofErr w:type="gramEnd"/>
            <w:r w:rsidRPr="003B44B7">
              <w:rPr>
                <w:rFonts w:ascii="Times New Roman" w:hAnsi="Times New Roman"/>
                <w:sz w:val="24"/>
                <w:szCs w:val="24"/>
              </w:rPr>
              <w:t xml:space="preserve">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hyperlink w:anchor="a703" w:tooltip="+" w:history="1">
              <w:r w:rsidRPr="003B44B7">
                <w:rPr>
                  <w:rStyle w:val="a7"/>
                  <w:rFonts w:ascii="Times New Roman" w:hAnsi="Times New Roman"/>
                  <w:sz w:val="24"/>
                  <w:szCs w:val="24"/>
                </w:rPr>
                <w:t>*****</w:t>
              </w:r>
            </w:hyperlink>
            <w:r w:rsidRPr="003B44B7">
              <w:rPr>
                <w:rFonts w:ascii="Times New Roman" w:hAnsi="Times New Roman"/>
                <w:sz w:val="24"/>
                <w:szCs w:val="24"/>
              </w:rPr>
              <w:br/>
            </w:r>
            <w:r w:rsidRPr="003B44B7">
              <w:rPr>
                <w:rFonts w:ascii="Times New Roman" w:hAnsi="Times New Roman"/>
                <w:sz w:val="24"/>
                <w:szCs w:val="24"/>
              </w:rPr>
              <w:br/>
              <w:t>документ, подтверждающий погашение льготного кредита на строительство жилых помещений, если такой кредит привлекался</w:t>
            </w:r>
          </w:p>
        </w:tc>
        <w:tc>
          <w:tcPr>
            <w:tcW w:w="1476" w:type="dxa"/>
            <w:tcBorders>
              <w:bottom w:val="single" w:sz="4" w:space="0" w:color="auto"/>
            </w:tcBorders>
            <w:vAlign w:val="center"/>
          </w:tcPr>
          <w:p w:rsidR="00DC00CA" w:rsidRPr="00366F4F" w:rsidRDefault="00DC00CA" w:rsidP="00661F71">
            <w:pPr>
              <w:pStyle w:val="table100"/>
              <w:spacing w:line="20" w:lineRule="atLeast"/>
              <w:jc w:val="center"/>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Borders>
              <w:bottom w:val="single" w:sz="4" w:space="0" w:color="auto"/>
            </w:tcBorders>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bottom w:val="single" w:sz="4" w:space="0" w:color="auto"/>
            </w:tcBorders>
          </w:tcPr>
          <w:p w:rsidR="00DC00CA" w:rsidRPr="003257F0" w:rsidRDefault="00DC00CA" w:rsidP="00661F71">
            <w:pPr>
              <w:pStyle w:val="table100"/>
              <w:spacing w:before="120"/>
              <w:rPr>
                <w:rFonts w:ascii="Times New Roman" w:hAnsi="Times New Roman"/>
                <w:sz w:val="24"/>
                <w:szCs w:val="24"/>
              </w:rPr>
            </w:pPr>
            <w:r w:rsidRPr="003257F0">
              <w:rPr>
                <w:rFonts w:ascii="Times New Roman" w:hAnsi="Times New Roman"/>
                <w:sz w:val="24"/>
                <w:szCs w:val="24"/>
              </w:rPr>
              <w:t>бессрочн</w:t>
            </w:r>
            <w:r w:rsidR="003257F0" w:rsidRPr="003257F0">
              <w:rPr>
                <w:rFonts w:ascii="Times New Roman" w:hAnsi="Times New Roman"/>
                <w:sz w:val="24"/>
                <w:szCs w:val="24"/>
              </w:rPr>
              <w:t>о</w:t>
            </w:r>
          </w:p>
        </w:tc>
      </w:tr>
      <w:tr w:rsidR="00DC00CA" w:rsidTr="00661F71">
        <w:trPr>
          <w:gridAfter w:val="1"/>
          <w:wAfter w:w="38" w:type="dxa"/>
        </w:trPr>
        <w:tc>
          <w:tcPr>
            <w:tcW w:w="1809" w:type="dxa"/>
            <w:tcBorders>
              <w:bottom w:val="single" w:sz="4" w:space="0" w:color="auto"/>
            </w:tcBorders>
          </w:tcPr>
          <w:p w:rsidR="00DC00CA" w:rsidRPr="00B957EC" w:rsidRDefault="00DC00CA" w:rsidP="00661F71">
            <w:pPr>
              <w:jc w:val="center"/>
              <w:rPr>
                <w:rFonts w:ascii="Times New Roman" w:hAnsi="Times New Roman"/>
              </w:rPr>
            </w:pPr>
            <w:r w:rsidRPr="00B957EC">
              <w:rPr>
                <w:rFonts w:ascii="Times New Roman" w:hAnsi="Times New Roman"/>
              </w:rPr>
              <w:lastRenderedPageBreak/>
              <w:t>1.1.2</w:t>
            </w:r>
            <w:r w:rsidRPr="00B957EC">
              <w:rPr>
                <w:rFonts w:ascii="Times New Roman" w:hAnsi="Times New Roman"/>
                <w:vertAlign w:val="superscript"/>
              </w:rPr>
              <w:t>2</w:t>
            </w:r>
            <w:r w:rsidRPr="00B957EC">
              <w:rPr>
                <w:rFonts w:ascii="Times New Roman" w:hAnsi="Times New Roman"/>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127" w:type="dxa"/>
            <w:tcBorders>
              <w:bottom w:val="single" w:sz="4" w:space="0" w:color="auto"/>
            </w:tcBorders>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jc w:val="center"/>
              <w:rPr>
                <w:rFonts w:ascii="Times New Roman" w:hAnsi="Times New Roman"/>
              </w:rPr>
            </w:pPr>
          </w:p>
        </w:tc>
        <w:tc>
          <w:tcPr>
            <w:tcW w:w="2976" w:type="dxa"/>
            <w:tcBorders>
              <w:bottom w:val="single" w:sz="4" w:space="0" w:color="auto"/>
            </w:tcBorders>
            <w:vAlign w:val="center"/>
          </w:tcPr>
          <w:p w:rsidR="00DC00CA" w:rsidRPr="003B44B7" w:rsidRDefault="00DC00CA" w:rsidP="00661F71">
            <w:pPr>
              <w:pStyle w:val="table100"/>
              <w:spacing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B44B7">
              <w:rPr>
                <w:rFonts w:ascii="Times New Roman" w:hAnsi="Times New Roman"/>
                <w:sz w:val="24"/>
                <w:szCs w:val="24"/>
              </w:rPr>
              <w:br/>
            </w:r>
            <w:r w:rsidRPr="003B44B7">
              <w:rPr>
                <w:rFonts w:ascii="Times New Roman" w:hAnsi="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право владения и пользования жилым помещением, удостоверенное нотариально</w:t>
            </w:r>
            <w:r w:rsidRPr="003B44B7">
              <w:rPr>
                <w:rFonts w:ascii="Times New Roman" w:hAnsi="Times New Roman"/>
                <w:sz w:val="24"/>
                <w:szCs w:val="24"/>
              </w:rPr>
              <w:br/>
            </w:r>
            <w:r w:rsidRPr="003B44B7">
              <w:rPr>
                <w:rFonts w:ascii="Times New Roman" w:hAnsi="Times New Roman"/>
                <w:sz w:val="24"/>
                <w:szCs w:val="24"/>
              </w:rPr>
              <w:br/>
              <w:t xml:space="preserve">документ, подтверждающий право </w:t>
            </w:r>
            <w:r w:rsidRPr="003B44B7">
              <w:rPr>
                <w:rFonts w:ascii="Times New Roman" w:hAnsi="Times New Roman"/>
                <w:sz w:val="24"/>
                <w:szCs w:val="24"/>
              </w:rPr>
              <w:lastRenderedPageBreak/>
              <w:t>собственности на жилое помещение, долю (доли) в праве собственности на него</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476" w:type="dxa"/>
            <w:tcBorders>
              <w:bottom w:val="single" w:sz="4" w:space="0" w:color="auto"/>
            </w:tcBorders>
          </w:tcPr>
          <w:p w:rsidR="00DC00CA" w:rsidRPr="00366F4F" w:rsidRDefault="00DC00CA" w:rsidP="00661F71">
            <w:pPr>
              <w:pStyle w:val="table100"/>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Borders>
              <w:bottom w:val="single" w:sz="4" w:space="0" w:color="auto"/>
            </w:tcBorders>
          </w:tcPr>
          <w:p w:rsidR="00DC00CA" w:rsidRPr="00366F4F" w:rsidRDefault="00DC00CA" w:rsidP="00661F71">
            <w:pPr>
              <w:pStyle w:val="table100"/>
              <w:rPr>
                <w:rFonts w:ascii="Times New Roman" w:hAnsi="Times New Roman"/>
                <w:sz w:val="24"/>
                <w:szCs w:val="24"/>
              </w:rPr>
            </w:pPr>
            <w:r w:rsidRPr="00366F4F">
              <w:rPr>
                <w:rFonts w:ascii="Times New Roman" w:hAnsi="Times New Roman"/>
                <w:sz w:val="24"/>
                <w:szCs w:val="24"/>
              </w:rPr>
              <w:t>1 месяц со дня подачи заявления</w:t>
            </w:r>
          </w:p>
        </w:tc>
        <w:tc>
          <w:tcPr>
            <w:tcW w:w="1559" w:type="dxa"/>
            <w:tcBorders>
              <w:bottom w:val="single" w:sz="4" w:space="0" w:color="auto"/>
            </w:tcBorders>
          </w:tcPr>
          <w:p w:rsidR="00DC00CA" w:rsidRPr="003257F0" w:rsidRDefault="00DC00CA" w:rsidP="00661F71">
            <w:pPr>
              <w:pStyle w:val="table100"/>
              <w:rPr>
                <w:rFonts w:ascii="Times New Roman" w:hAnsi="Times New Roman"/>
                <w:sz w:val="24"/>
                <w:szCs w:val="24"/>
              </w:rPr>
            </w:pPr>
            <w:r w:rsidRPr="003257F0">
              <w:rPr>
                <w:rFonts w:ascii="Times New Roman" w:hAnsi="Times New Roman"/>
                <w:sz w:val="24"/>
                <w:szCs w:val="24"/>
              </w:rPr>
              <w:t>единовременно</w:t>
            </w:r>
          </w:p>
        </w:tc>
      </w:tr>
      <w:tr w:rsidR="00DC00CA" w:rsidTr="00661F71">
        <w:trPr>
          <w:gridAfter w:val="1"/>
          <w:wAfter w:w="38" w:type="dxa"/>
        </w:trPr>
        <w:tc>
          <w:tcPr>
            <w:tcW w:w="1809" w:type="dxa"/>
            <w:tcBorders>
              <w:top w:val="single" w:sz="4" w:space="0" w:color="auto"/>
            </w:tcBorders>
          </w:tcPr>
          <w:p w:rsidR="00DC00CA" w:rsidRPr="00B957EC" w:rsidRDefault="00DC00CA" w:rsidP="00661F71">
            <w:pPr>
              <w:jc w:val="center"/>
              <w:rPr>
                <w:rFonts w:ascii="Times New Roman" w:hAnsi="Times New Roman"/>
              </w:rPr>
            </w:pPr>
          </w:p>
          <w:p w:rsidR="00DC00CA" w:rsidRPr="00B957EC" w:rsidRDefault="00DC00CA" w:rsidP="00661F71">
            <w:pPr>
              <w:jc w:val="center"/>
              <w:rPr>
                <w:rFonts w:ascii="Times New Roman" w:hAnsi="Times New Roman"/>
              </w:rPr>
            </w:pPr>
            <w:proofErr w:type="gramStart"/>
            <w:r w:rsidRPr="00B957EC">
              <w:rPr>
                <w:rFonts w:ascii="Times New Roman" w:hAnsi="Times New Roman"/>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w:t>
            </w:r>
            <w:r w:rsidRPr="00B957EC">
              <w:rPr>
                <w:rFonts w:ascii="Times New Roman" w:hAnsi="Times New Roman"/>
              </w:rPr>
              <w:lastRenderedPageBreak/>
              <w:t>летнего члена его семьи</w:t>
            </w:r>
            <w:proofErr w:type="gramEnd"/>
          </w:p>
        </w:tc>
        <w:tc>
          <w:tcPr>
            <w:tcW w:w="2127" w:type="dxa"/>
            <w:tcBorders>
              <w:top w:val="single" w:sz="4" w:space="0" w:color="auto"/>
            </w:tcBorders>
          </w:tcPr>
          <w:p w:rsidR="00DC00CA" w:rsidRDefault="00DC00CA" w:rsidP="00661F71">
            <w:pPr>
              <w:jc w:val="center"/>
              <w:rPr>
                <w:rFonts w:ascii="Times New Roman" w:hAnsi="Times New Roman"/>
              </w:rPr>
            </w:pPr>
          </w:p>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1,</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jc w:val="center"/>
              <w:rPr>
                <w:rFonts w:ascii="Times New Roman" w:hAnsi="Times New Roman"/>
              </w:rPr>
            </w:pPr>
          </w:p>
          <w:p w:rsidR="00DC00CA" w:rsidRDefault="00DC00CA" w:rsidP="00661F71">
            <w:pPr>
              <w:jc w:val="center"/>
              <w:rPr>
                <w:rFonts w:ascii="Times New Roman" w:hAnsi="Times New Roman"/>
              </w:rPr>
            </w:pPr>
          </w:p>
        </w:tc>
        <w:tc>
          <w:tcPr>
            <w:tcW w:w="2976" w:type="dxa"/>
            <w:tcBorders>
              <w:top w:val="single" w:sz="4" w:space="0" w:color="auto"/>
            </w:tcBorders>
          </w:tcPr>
          <w:p w:rsidR="00DC00CA" w:rsidRPr="003B44B7" w:rsidRDefault="00DC00CA" w:rsidP="00661F71">
            <w:pPr>
              <w:pStyle w:val="table100"/>
              <w:spacing w:before="120" w:line="20" w:lineRule="atLeast"/>
              <w:jc w:val="center"/>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 xml:space="preserve">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w:t>
            </w:r>
            <w:r w:rsidRPr="003B44B7">
              <w:rPr>
                <w:rFonts w:ascii="Times New Roman" w:hAnsi="Times New Roman"/>
                <w:sz w:val="24"/>
                <w:szCs w:val="24"/>
              </w:rPr>
              <w:lastRenderedPageBreak/>
              <w:t>члена его семьи</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нуждающихся в улучшении жилищных условий (в случае уменьшения состава семьи)</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3B44B7">
              <w:rPr>
                <w:rFonts w:ascii="Times New Roman" w:hAnsi="Times New Roman"/>
                <w:sz w:val="24"/>
                <w:szCs w:val="24"/>
              </w:rPr>
              <w:br/>
            </w:r>
            <w:r w:rsidRPr="003B44B7">
              <w:rPr>
                <w:rFonts w:ascii="Times New Roman" w:hAnsi="Times New Roman"/>
                <w:sz w:val="24"/>
                <w:szCs w:val="24"/>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имущества</w:t>
            </w:r>
            <w:r w:rsidRPr="003B44B7">
              <w:rPr>
                <w:rFonts w:ascii="Times New Roman" w:hAnsi="Times New Roman"/>
                <w:sz w:val="24"/>
                <w:szCs w:val="24"/>
              </w:rPr>
              <w:br/>
            </w:r>
            <w:r w:rsidRPr="003B44B7">
              <w:rPr>
                <w:rFonts w:ascii="Times New Roman" w:hAnsi="Times New Roman"/>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3B44B7">
              <w:rPr>
                <w:rFonts w:ascii="Times New Roman" w:hAnsi="Times New Roman"/>
                <w:sz w:val="24"/>
                <w:szCs w:val="24"/>
              </w:rPr>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B44B7">
              <w:rPr>
                <w:rFonts w:ascii="Times New Roman" w:hAnsi="Times New Roman"/>
                <w:sz w:val="24"/>
                <w:szCs w:val="24"/>
              </w:rPr>
              <w:br/>
            </w:r>
            <w:r w:rsidRPr="003B44B7">
              <w:rPr>
                <w:rFonts w:ascii="Times New Roman" w:hAnsi="Times New Roman"/>
                <w:sz w:val="24"/>
                <w:szCs w:val="24"/>
              </w:rPr>
              <w:br/>
              <w:t>согласие совершеннолетнего члена семьи, на</w:t>
            </w:r>
            <w:proofErr w:type="gramEnd"/>
            <w:r w:rsidRPr="003B44B7">
              <w:rPr>
                <w:rFonts w:ascii="Times New Roman" w:hAnsi="Times New Roman"/>
                <w:sz w:val="24"/>
                <w:szCs w:val="24"/>
              </w:rPr>
              <w:t> </w:t>
            </w:r>
            <w:proofErr w:type="gramStart"/>
            <w:r w:rsidRPr="003B44B7">
              <w:rPr>
                <w:rFonts w:ascii="Times New Roman" w:hAnsi="Times New Roman"/>
                <w:sz w:val="24"/>
                <w:szCs w:val="24"/>
              </w:rPr>
              <w:t>которого</w:t>
            </w:r>
            <w:proofErr w:type="gramEnd"/>
            <w:r w:rsidRPr="003B44B7">
              <w:rPr>
                <w:rFonts w:ascii="Times New Roman" w:hAnsi="Times New Roman"/>
                <w:sz w:val="24"/>
                <w:szCs w:val="24"/>
              </w:rPr>
              <w:t xml:space="preserve"> производится переоформление очереди</w:t>
            </w:r>
          </w:p>
        </w:tc>
        <w:tc>
          <w:tcPr>
            <w:tcW w:w="1476" w:type="dxa"/>
            <w:tcBorders>
              <w:top w:val="single" w:sz="4" w:space="0" w:color="auto"/>
            </w:tcBorders>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Borders>
              <w:top w:val="single" w:sz="4" w:space="0" w:color="auto"/>
            </w:tcBorders>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1 месяц со дня подачи заявления</w:t>
            </w:r>
          </w:p>
        </w:tc>
        <w:tc>
          <w:tcPr>
            <w:tcW w:w="1559" w:type="dxa"/>
            <w:tcBorders>
              <w:top w:val="single" w:sz="4" w:space="0" w:color="auto"/>
            </w:tcBorders>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1.1.7.  о снятии граждан с учета нуждающихся в улучшении жилищных условий</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B44B7">
              <w:rPr>
                <w:rFonts w:ascii="Times New Roman" w:hAnsi="Times New Roman"/>
                <w:sz w:val="24"/>
                <w:szCs w:val="24"/>
              </w:rPr>
              <w:br/>
            </w:r>
            <w:r w:rsidRPr="003B44B7">
              <w:rPr>
                <w:rFonts w:ascii="Times New Roman" w:hAnsi="Times New Roman"/>
                <w:sz w:val="24"/>
                <w:szCs w:val="24"/>
              </w:rPr>
              <w:br/>
            </w:r>
            <w:hyperlink r:id="rId6" w:anchor="a2" w:tooltip="+" w:history="1">
              <w:r w:rsidRPr="003257F0">
                <w:rPr>
                  <w:rStyle w:val="a7"/>
                  <w:rFonts w:ascii="Times New Roman" w:hAnsi="Times New Roman"/>
                  <w:color w:val="auto"/>
                  <w:sz w:val="24"/>
                  <w:szCs w:val="24"/>
                </w:rPr>
                <w:t>паспорта</w:t>
              </w:r>
            </w:hyperlink>
            <w:r w:rsidRPr="003257F0">
              <w:rPr>
                <w:rFonts w:ascii="Times New Roman" w:hAnsi="Times New Roman"/>
                <w:sz w:val="24"/>
                <w:szCs w:val="24"/>
              </w:rPr>
              <w:t xml:space="preserve"> или</w:t>
            </w:r>
            <w:r w:rsidRPr="003B44B7">
              <w:rPr>
                <w:rFonts w:ascii="Times New Roman" w:hAnsi="Times New Roman"/>
                <w:sz w:val="24"/>
                <w:szCs w:val="24"/>
              </w:rPr>
              <w:t xml:space="preserve"> иные документы, удостоверяющие личность всех совершеннолетних граждан</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15 дней со дня подачи заявления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Height w:val="780"/>
        </w:trPr>
        <w:tc>
          <w:tcPr>
            <w:tcW w:w="1809" w:type="dxa"/>
          </w:tcPr>
          <w:p w:rsidR="00DC00CA" w:rsidRPr="00B957EC" w:rsidRDefault="00DC00CA" w:rsidP="00661F71">
            <w:pPr>
              <w:rPr>
                <w:rFonts w:ascii="Times New Roman" w:hAnsi="Times New Roman"/>
              </w:rPr>
            </w:pPr>
            <w:r w:rsidRPr="00B957EC">
              <w:rPr>
                <w:rFonts w:ascii="Times New Roman" w:hAnsi="Times New Roman"/>
              </w:rPr>
              <w:t>1.3.Выдача справки:</w:t>
            </w:r>
          </w:p>
          <w:p w:rsidR="00DC00CA" w:rsidRPr="00B957EC" w:rsidRDefault="00DC00CA" w:rsidP="00661F71">
            <w:pPr>
              <w:rPr>
                <w:rFonts w:ascii="Times New Roman" w:hAnsi="Times New Roman"/>
              </w:rPr>
            </w:pPr>
            <w:r w:rsidRPr="00B957EC">
              <w:rPr>
                <w:rFonts w:ascii="Times New Roman" w:hAnsi="Times New Roman"/>
              </w:rPr>
              <w:t>1.3.1.  о состоянии на учете нуждающихся в улучшении жилищных условий</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t>1.3.2. о занимаемом в данном населенном пункте жилом помещении и составе семьи</w:t>
            </w:r>
          </w:p>
        </w:tc>
        <w:tc>
          <w:tcPr>
            <w:tcW w:w="2127" w:type="dxa"/>
          </w:tcPr>
          <w:p w:rsidR="000008E0" w:rsidRPr="003257F0" w:rsidRDefault="000008E0" w:rsidP="000008E0">
            <w:pPr>
              <w:rPr>
                <w:rFonts w:ascii="Times New Roman" w:hAnsi="Times New Roman"/>
              </w:rPr>
            </w:pPr>
            <w:r w:rsidRPr="003257F0">
              <w:rPr>
                <w:rFonts w:ascii="Times New Roman" w:hAnsi="Times New Roman"/>
              </w:rPr>
              <w:t xml:space="preserve">управляющий делами сельского исполнительного комитета </w:t>
            </w:r>
            <w:proofErr w:type="spellStart"/>
            <w:r w:rsidRPr="003257F0">
              <w:rPr>
                <w:rFonts w:ascii="Times New Roman" w:hAnsi="Times New Roman"/>
              </w:rPr>
              <w:t>Литреева</w:t>
            </w:r>
            <w:proofErr w:type="spellEnd"/>
            <w:r w:rsidRPr="003257F0">
              <w:rPr>
                <w:rFonts w:ascii="Times New Roman" w:hAnsi="Times New Roman"/>
              </w:rPr>
              <w:t xml:space="preserve"> Т.В.,</w:t>
            </w:r>
          </w:p>
          <w:p w:rsidR="000008E0" w:rsidRPr="003257F0" w:rsidRDefault="000008E0" w:rsidP="000008E0">
            <w:pPr>
              <w:rPr>
                <w:rFonts w:ascii="Times New Roman" w:hAnsi="Times New Roman"/>
              </w:rPr>
            </w:pPr>
            <w:proofErr w:type="spellStart"/>
            <w:r w:rsidRPr="003257F0">
              <w:rPr>
                <w:rFonts w:ascii="Times New Roman" w:hAnsi="Times New Roman"/>
              </w:rPr>
              <w:t>каб</w:t>
            </w:r>
            <w:proofErr w:type="spellEnd"/>
            <w:r w:rsidRPr="003257F0">
              <w:rPr>
                <w:rFonts w:ascii="Times New Roman" w:hAnsi="Times New Roman"/>
              </w:rPr>
              <w:t xml:space="preserve">. № 2, тел.24222 /  </w:t>
            </w:r>
            <w:r w:rsidRPr="003257F0">
              <w:rPr>
                <w:rFonts w:ascii="Times New Roman" w:hAnsi="Times New Roman"/>
              </w:rPr>
              <w:lastRenderedPageBreak/>
              <w:t>председатель сельского исполнительного комитета    Иванова Е.В.,</w:t>
            </w:r>
          </w:p>
          <w:p w:rsidR="000008E0" w:rsidRPr="003257F0" w:rsidRDefault="000008E0" w:rsidP="000008E0">
            <w:pPr>
              <w:rPr>
                <w:rFonts w:ascii="Times New Roman" w:hAnsi="Times New Roman"/>
              </w:rPr>
            </w:pPr>
            <w:proofErr w:type="spellStart"/>
            <w:r w:rsidRPr="003257F0">
              <w:rPr>
                <w:rFonts w:ascii="Times New Roman" w:hAnsi="Times New Roman"/>
              </w:rPr>
              <w:t>каб</w:t>
            </w:r>
            <w:proofErr w:type="spellEnd"/>
            <w:r w:rsidRPr="003257F0">
              <w:rPr>
                <w:rFonts w:ascii="Times New Roman" w:hAnsi="Times New Roman"/>
              </w:rPr>
              <w:t xml:space="preserve">. № 1, </w:t>
            </w:r>
          </w:p>
          <w:p w:rsidR="00DC00CA" w:rsidRPr="003257F0" w:rsidRDefault="000008E0" w:rsidP="00661F71">
            <w:pPr>
              <w:rPr>
                <w:rFonts w:ascii="Times New Roman" w:hAnsi="Times New Roman"/>
              </w:rPr>
            </w:pPr>
            <w:r w:rsidRPr="003257F0">
              <w:rPr>
                <w:rFonts w:ascii="Times New Roman" w:hAnsi="Times New Roman"/>
              </w:rPr>
              <w:t>тел. 24202</w:t>
            </w:r>
          </w:p>
        </w:tc>
        <w:tc>
          <w:tcPr>
            <w:tcW w:w="2976" w:type="dxa"/>
          </w:tcPr>
          <w:p w:rsidR="00DC00CA" w:rsidRPr="003257F0" w:rsidRDefault="00450B8D" w:rsidP="00661F71">
            <w:pPr>
              <w:pStyle w:val="table100"/>
              <w:spacing w:before="120" w:line="20" w:lineRule="atLeast"/>
              <w:rPr>
                <w:rFonts w:ascii="Times New Roman" w:hAnsi="Times New Roman"/>
                <w:sz w:val="24"/>
                <w:szCs w:val="24"/>
              </w:rPr>
            </w:pPr>
            <w:hyperlink r:id="rId7" w:anchor="a2" w:tooltip="+" w:history="1">
              <w:r w:rsidR="00DC00CA" w:rsidRPr="003257F0">
                <w:rPr>
                  <w:rStyle w:val="a7"/>
                  <w:rFonts w:ascii="Times New Roman" w:hAnsi="Times New Roman"/>
                  <w:color w:val="auto"/>
                  <w:sz w:val="24"/>
                  <w:szCs w:val="24"/>
                </w:rPr>
                <w:t>паспорт</w:t>
              </w:r>
            </w:hyperlink>
            <w:r w:rsidR="00DC00CA" w:rsidRPr="003257F0">
              <w:rPr>
                <w:rFonts w:ascii="Times New Roman" w:hAnsi="Times New Roman"/>
                <w:sz w:val="24"/>
                <w:szCs w:val="24"/>
              </w:rPr>
              <w:t xml:space="preserve"> или иной документ, удостоверяющий личность</w:t>
            </w:r>
            <w:r w:rsidR="00DC00CA" w:rsidRPr="003257F0">
              <w:rPr>
                <w:rFonts w:ascii="Times New Roman" w:hAnsi="Times New Roman"/>
                <w:sz w:val="24"/>
                <w:szCs w:val="24"/>
              </w:rPr>
              <w:br/>
            </w:r>
            <w:r w:rsidR="00DC00CA" w:rsidRPr="003257F0">
              <w:rPr>
                <w:rFonts w:ascii="Times New Roman" w:hAnsi="Times New Roman"/>
                <w:sz w:val="24"/>
                <w:szCs w:val="24"/>
              </w:rPr>
              <w:br/>
              <w:t xml:space="preserve">технический паспорт и </w:t>
            </w:r>
            <w:r w:rsidR="00DC00CA" w:rsidRPr="003257F0">
              <w:rPr>
                <w:rFonts w:ascii="Times New Roman" w:hAnsi="Times New Roman"/>
                <w:sz w:val="24"/>
                <w:szCs w:val="24"/>
              </w:rPr>
              <w:lastRenderedPageBreak/>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1.3.3. о месте жительства и составе семьи</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C00CA" w:rsidTr="00661F71">
        <w:trPr>
          <w:gridAfter w:val="1"/>
          <w:wAfter w:w="38" w:type="dxa"/>
          <w:trHeight w:val="4160"/>
        </w:trPr>
        <w:tc>
          <w:tcPr>
            <w:tcW w:w="1809" w:type="dxa"/>
          </w:tcPr>
          <w:p w:rsidR="00DC00CA" w:rsidRPr="00B957EC" w:rsidRDefault="00DC00CA" w:rsidP="00661F71">
            <w:pPr>
              <w:rPr>
                <w:rFonts w:ascii="Times New Roman" w:hAnsi="Times New Roman"/>
              </w:rPr>
            </w:pPr>
            <w:r w:rsidRPr="00B957EC">
              <w:rPr>
                <w:rFonts w:ascii="Times New Roman" w:hAnsi="Times New Roman"/>
              </w:rPr>
              <w:t>1.3.4.  о месте жительства</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w:t>
            </w:r>
            <w:r>
              <w:rPr>
                <w:rFonts w:ascii="Times New Roman" w:hAnsi="Times New Roman"/>
                <w:sz w:val="24"/>
                <w:szCs w:val="24"/>
              </w:rPr>
              <w:t>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6 месяцев</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t>1.3.5. о последнем месте жительства наследодателя и составе его семьи на день смерти</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 наследника</w:t>
            </w:r>
            <w:r w:rsidRPr="003B44B7">
              <w:rPr>
                <w:rFonts w:ascii="Times New Roman" w:hAnsi="Times New Roman"/>
                <w:sz w:val="24"/>
                <w:szCs w:val="24"/>
              </w:rPr>
              <w:br/>
            </w:r>
            <w:r w:rsidRPr="003B44B7">
              <w:rPr>
                <w:rFonts w:ascii="Times New Roman" w:hAnsi="Times New Roman"/>
                <w:sz w:val="24"/>
                <w:szCs w:val="24"/>
              </w:rPr>
              <w:br/>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в день обращения </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t xml:space="preserve">1.3.6. для перерасчета платы за некоторые </w:t>
            </w:r>
            <w:r w:rsidRPr="00B957EC">
              <w:rPr>
                <w:rFonts w:ascii="Times New Roman" w:hAnsi="Times New Roman"/>
              </w:rPr>
              <w:lastRenderedPageBreak/>
              <w:t>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lastRenderedPageBreak/>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lastRenderedPageBreak/>
              <w:t>паспорт или иной документ,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1 месяц</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1.3.7. о начисленной жилищной квоте</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10 дней со дня обращения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proofErr w:type="gramStart"/>
            <w:r w:rsidRPr="00B957EC">
              <w:rPr>
                <w:rFonts w:ascii="Times New Roman" w:hAnsi="Times New Roman"/>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957EC">
              <w:rPr>
                <w:rFonts w:ascii="Times New Roman" w:hAnsi="Times New Roman"/>
              </w:rPr>
              <w:t>похозяйственную</w:t>
            </w:r>
            <w:proofErr w:type="spellEnd"/>
            <w:r w:rsidRPr="00B957EC">
              <w:rPr>
                <w:rFonts w:ascii="Times New Roman" w:hAnsi="Times New Roman"/>
              </w:rPr>
              <w:t xml:space="preserve"> книгу сельского (поселкового) исполнительно</w:t>
            </w:r>
            <w:r w:rsidRPr="00B957EC">
              <w:rPr>
                <w:rFonts w:ascii="Times New Roman" w:hAnsi="Times New Roman"/>
              </w:rPr>
              <w:lastRenderedPageBreak/>
              <w:t>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в день обращения</w:t>
            </w:r>
          </w:p>
        </w:tc>
        <w:tc>
          <w:tcPr>
            <w:tcW w:w="1559" w:type="dxa"/>
          </w:tcPr>
          <w:p w:rsidR="00DC00CA" w:rsidRDefault="00DC00CA" w:rsidP="00661F71">
            <w:pPr>
              <w:pStyle w:val="table100"/>
              <w:spacing w:before="120"/>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proofErr w:type="gramStart"/>
            <w:r w:rsidRPr="00B957EC">
              <w:rPr>
                <w:rFonts w:ascii="Times New Roman" w:hAnsi="Times New Roman"/>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смерти наследодателя</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5 дней со дня подачи заявления</w:t>
            </w:r>
          </w:p>
        </w:tc>
        <w:tc>
          <w:tcPr>
            <w:tcW w:w="1559" w:type="dxa"/>
          </w:tcPr>
          <w:p w:rsidR="00DC00CA" w:rsidRDefault="00DC00CA" w:rsidP="00661F71">
            <w:pPr>
              <w:pStyle w:val="table100"/>
              <w:spacing w:before="120"/>
              <w:rPr>
                <w:rFonts w:ascii="Times New Roman" w:hAnsi="Times New Roman"/>
                <w:sz w:val="24"/>
                <w:szCs w:val="24"/>
              </w:rPr>
            </w:pPr>
            <w:r>
              <w:rPr>
                <w:rFonts w:ascii="Times New Roman" w:hAnsi="Times New Roman"/>
                <w:sz w:val="24"/>
                <w:szCs w:val="24"/>
              </w:rPr>
              <w:t xml:space="preserve">бессрочно </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t>1.8. Регистрация договора найма (аренды) жилого помещения частного жилищного фонда и дополнительных соглашений к нему</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proofErr w:type="gramStart"/>
            <w:r w:rsidRPr="003B44B7">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w:t>
            </w:r>
            <w:r w:rsidRPr="003B44B7">
              <w:rPr>
                <w:rFonts w:ascii="Times New Roman" w:hAnsi="Times New Roman"/>
                <w:sz w:val="24"/>
                <w:szCs w:val="24"/>
              </w:rPr>
              <w:lastRenderedPageBreak/>
              <w:t>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3B44B7">
              <w:rPr>
                <w:rFonts w:ascii="Times New Roman" w:hAnsi="Times New Roman"/>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B44B7">
              <w:rPr>
                <w:rFonts w:ascii="Times New Roman" w:hAnsi="Times New Roman"/>
                <w:sz w:val="24"/>
                <w:szCs w:val="24"/>
              </w:rPr>
              <w:br/>
            </w:r>
            <w:r w:rsidRPr="003B44B7">
              <w:rPr>
                <w:rFonts w:ascii="Times New Roman" w:hAnsi="Times New Roman"/>
                <w:sz w:val="24"/>
                <w:szCs w:val="24"/>
              </w:rPr>
              <w:br/>
              <w:t>три экземпляра договора найма (аренды) или дополнительного соглашения к нему</w:t>
            </w:r>
          </w:p>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технический паспорт и документ, подтверждающий право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r>
            <w:r w:rsidRPr="003B44B7">
              <w:rPr>
                <w:rFonts w:ascii="Times New Roman" w:hAnsi="Times New Roman"/>
                <w:sz w:val="24"/>
                <w:szCs w:val="24"/>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2 дня со дня подачи заявления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trHeight w:val="1262"/>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 xml:space="preserve">1.9. </w:t>
            </w:r>
            <w:proofErr w:type="gramStart"/>
            <w:r w:rsidRPr="00B957EC">
              <w:rPr>
                <w:rFonts w:ascii="Times New Roman" w:hAnsi="Times New Roman"/>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957EC">
              <w:rPr>
                <w:rFonts w:ascii="Times New Roman" w:hAnsi="Times New Roman"/>
              </w:rPr>
              <w:t> сделок с ним</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pStyle w:val="table100"/>
              <w:spacing w:before="120" w:line="20" w:lineRule="atLeast"/>
              <w:rPr>
                <w:rFonts w:ascii="Times New Roman" w:hAnsi="Times New Roman"/>
                <w:sz w:val="24"/>
                <w:szCs w:val="24"/>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сторон договора</w:t>
            </w:r>
            <w:r w:rsidRPr="003B44B7">
              <w:rPr>
                <w:rFonts w:ascii="Times New Roman" w:hAnsi="Times New Roman"/>
                <w:sz w:val="24"/>
                <w:szCs w:val="24"/>
              </w:rPr>
              <w:br/>
            </w:r>
            <w:r w:rsidRPr="003B44B7">
              <w:rPr>
                <w:rFonts w:ascii="Times New Roman" w:hAnsi="Times New Roman"/>
                <w:sz w:val="24"/>
                <w:szCs w:val="24"/>
              </w:rPr>
              <w:br/>
              <w:t>3 экземпляра договора купли-продажи, мены, дарения жилого дома</w:t>
            </w:r>
            <w:r w:rsidRPr="003B44B7">
              <w:rPr>
                <w:rFonts w:ascii="Times New Roman" w:hAnsi="Times New Roman"/>
                <w:sz w:val="24"/>
                <w:szCs w:val="24"/>
              </w:rPr>
              <w:br/>
            </w:r>
            <w:r w:rsidRPr="003B44B7">
              <w:rPr>
                <w:rFonts w:ascii="Times New Roman" w:hAnsi="Times New Roman"/>
                <w:sz w:val="24"/>
                <w:szCs w:val="24"/>
              </w:rPr>
              <w:br/>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97" w:type="dxa"/>
            <w:gridSpan w:val="2"/>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trHeight w:val="274"/>
        </w:trPr>
        <w:tc>
          <w:tcPr>
            <w:tcW w:w="1809" w:type="dxa"/>
          </w:tcPr>
          <w:p w:rsidR="00DC00CA" w:rsidRPr="00B957EC" w:rsidRDefault="00DC00CA" w:rsidP="00661F71">
            <w:pPr>
              <w:rPr>
                <w:rFonts w:ascii="Times New Roman" w:hAnsi="Times New Roman"/>
              </w:rPr>
            </w:pPr>
            <w:r w:rsidRPr="00B957EC">
              <w:rPr>
                <w:rFonts w:ascii="Times New Roman" w:hAnsi="Times New Roman"/>
              </w:rPr>
              <w:t xml:space="preserve">1.13. Регистрация письменных соглашений о признании членом семьи и письменных </w:t>
            </w:r>
            <w:r w:rsidRPr="00B957EC">
              <w:rPr>
                <w:rFonts w:ascii="Times New Roman" w:hAnsi="Times New Roman"/>
              </w:rPr>
              <w:lastRenderedPageBreak/>
              <w:t>соглашений о порядке пользования жилым помещением, а также дополнительных соглашений к ним (расторжения соглашений)</w:t>
            </w: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2, тел.24222 /  </w:t>
            </w:r>
            <w:r>
              <w:rPr>
                <w:rFonts w:ascii="Times New Roman" w:hAnsi="Times New Roman"/>
              </w:rPr>
              <w:lastRenderedPageBreak/>
              <w:t>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lastRenderedPageBreak/>
              <w:t>заявление</w:t>
            </w:r>
            <w:r w:rsidRPr="003B44B7">
              <w:rPr>
                <w:rFonts w:ascii="Times New Roman" w:hAnsi="Times New Roman"/>
                <w:sz w:val="24"/>
                <w:szCs w:val="24"/>
              </w:rPr>
              <w:br/>
            </w:r>
            <w:r w:rsidRPr="003B44B7">
              <w:rPr>
                <w:rFonts w:ascii="Times New Roman" w:hAnsi="Times New Roman"/>
                <w:sz w:val="24"/>
                <w:szCs w:val="24"/>
              </w:rPr>
              <w:br/>
              <w:t xml:space="preserve">три экземпляра письменного соглашения о признании членом семьи и (или) письменного </w:t>
            </w:r>
            <w:r w:rsidRPr="003B44B7">
              <w:rPr>
                <w:rFonts w:ascii="Times New Roman" w:hAnsi="Times New Roman"/>
                <w:sz w:val="24"/>
                <w:szCs w:val="24"/>
              </w:rPr>
              <w:lastRenderedPageBreak/>
              <w:t>соглашения о порядке пользования жилым помещением или дополнительных соглашений к ним</w:t>
            </w:r>
            <w:r w:rsidRPr="003B44B7">
              <w:rPr>
                <w:rFonts w:ascii="Times New Roman" w:hAnsi="Times New Roman"/>
                <w:sz w:val="24"/>
                <w:szCs w:val="24"/>
              </w:rPr>
              <w:br/>
            </w:r>
            <w:r w:rsidRPr="003B44B7">
              <w:rPr>
                <w:rFonts w:ascii="Times New Roman" w:hAnsi="Times New Roman"/>
                <w:sz w:val="24"/>
                <w:szCs w:val="24"/>
              </w:rPr>
              <w:br/>
              <w:t xml:space="preserve">документы, подтверждающие степень родства (свидетельство о заключении брака, свидетельство о рождении) </w:t>
            </w:r>
            <w:r w:rsidRPr="003B44B7">
              <w:rPr>
                <w:rFonts w:ascii="Times New Roman" w:hAnsi="Times New Roman"/>
                <w:sz w:val="24"/>
                <w:szCs w:val="24"/>
              </w:rPr>
              <w:br/>
            </w:r>
            <w:r w:rsidRPr="003B44B7">
              <w:rPr>
                <w:rFonts w:ascii="Times New Roman" w:hAnsi="Times New Roman"/>
                <w:sz w:val="24"/>
                <w:szCs w:val="24"/>
              </w:rPr>
              <w:br/>
              <w:t>для собственников жилого помещения:</w:t>
            </w:r>
          </w:p>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br/>
            </w:r>
            <w:proofErr w:type="gramStart"/>
            <w:r w:rsidRPr="003B44B7">
              <w:rPr>
                <w:rFonts w:ascii="Times New Roman" w:hAnsi="Times New Roman"/>
                <w:sz w:val="24"/>
                <w:szCs w:val="24"/>
              </w:rPr>
              <w:t>документ, подтверждающий право собственности на жилое помещение</w:t>
            </w:r>
            <w:r w:rsidRPr="003B44B7">
              <w:rPr>
                <w:rFonts w:ascii="Times New Roman" w:hAnsi="Times New Roman"/>
                <w:sz w:val="24"/>
                <w:szCs w:val="24"/>
              </w:rPr>
              <w:br/>
            </w:r>
            <w:r w:rsidRPr="003B44B7">
              <w:rPr>
                <w:rFonts w:ascii="Times New Roman" w:hAnsi="Times New Roman"/>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B44B7">
              <w:rPr>
                <w:rFonts w:ascii="Times New Roman" w:hAnsi="Times New Roman"/>
                <w:sz w:val="24"/>
                <w:szCs w:val="24"/>
              </w:rPr>
              <w:br/>
            </w:r>
            <w:r w:rsidRPr="003B44B7">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B44B7">
              <w:rPr>
                <w:rFonts w:ascii="Times New Roman" w:hAnsi="Times New Roman"/>
                <w:sz w:val="24"/>
                <w:szCs w:val="24"/>
              </w:rPr>
              <w:t xml:space="preserve"> супруга (супруги), детей и родителей</w:t>
            </w:r>
          </w:p>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w:t>
            </w:r>
            <w:r w:rsidRPr="003B44B7">
              <w:rPr>
                <w:rFonts w:ascii="Times New Roman" w:hAnsi="Times New Roman"/>
                <w:sz w:val="24"/>
                <w:szCs w:val="24"/>
              </w:rPr>
              <w:lastRenderedPageBreak/>
              <w:t>помещений</w:t>
            </w:r>
            <w:r w:rsidRPr="003B44B7">
              <w:rPr>
                <w:rFonts w:ascii="Times New Roman" w:hAnsi="Times New Roman"/>
                <w:sz w:val="24"/>
                <w:szCs w:val="24"/>
              </w:rPr>
              <w:br/>
            </w:r>
            <w:r w:rsidRPr="003B44B7">
              <w:rPr>
                <w:rFonts w:ascii="Times New Roman" w:hAnsi="Times New Roman"/>
                <w:sz w:val="24"/>
                <w:szCs w:val="24"/>
              </w:rPr>
              <w:br/>
              <w:t>для нанимателей жилого помещения:</w:t>
            </w:r>
          </w:p>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br/>
            </w:r>
            <w:proofErr w:type="gramStart"/>
            <w:r w:rsidRPr="003B44B7">
              <w:rPr>
                <w:rFonts w:ascii="Times New Roman" w:hAnsi="Times New Roman"/>
                <w:sz w:val="24"/>
                <w:szCs w:val="24"/>
              </w:rPr>
              <w:t>документ, подтверждающий право владения и пользования жилым помещением</w:t>
            </w:r>
            <w:r w:rsidRPr="003B44B7">
              <w:rPr>
                <w:rFonts w:ascii="Times New Roman" w:hAnsi="Times New Roman"/>
                <w:sz w:val="24"/>
                <w:szCs w:val="24"/>
              </w:rPr>
              <w:br/>
            </w:r>
            <w:r w:rsidRPr="003B44B7">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B44B7">
              <w:rPr>
                <w:rFonts w:ascii="Times New Roman" w:hAnsi="Times New Roman"/>
                <w:sz w:val="24"/>
                <w:szCs w:val="24"/>
              </w:rPr>
              <w:br/>
            </w:r>
            <w:r w:rsidRPr="003B44B7">
              <w:rPr>
                <w:rFonts w:ascii="Times New Roman" w:hAnsi="Times New Roman"/>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B44B7">
              <w:rPr>
                <w:rFonts w:ascii="Times New Roman" w:hAnsi="Times New Roman"/>
                <w:sz w:val="24"/>
                <w:szCs w:val="24"/>
              </w:rPr>
              <w:t xml:space="preserve"> регистрации расторжения письменных соглашений путем одностороннего отказа от их исполнения</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line="20" w:lineRule="atLeast"/>
              <w:jc w:val="center"/>
              <w:rPr>
                <w:rFonts w:ascii="Times New Roman" w:hAnsi="Times New Roman"/>
                <w:sz w:val="24"/>
                <w:szCs w:val="24"/>
              </w:rPr>
            </w:pPr>
            <w:r w:rsidRPr="00366F4F">
              <w:rPr>
                <w:rFonts w:ascii="Times New Roman" w:hAnsi="Times New Roman"/>
                <w:sz w:val="24"/>
                <w:szCs w:val="24"/>
              </w:rPr>
              <w:t xml:space="preserve">2 дня со дня подачи заявления, а в случае запроса документов </w:t>
            </w:r>
            <w:r w:rsidRPr="00366F4F">
              <w:rPr>
                <w:rFonts w:ascii="Times New Roman" w:hAnsi="Times New Roman"/>
                <w:sz w:val="24"/>
                <w:szCs w:val="24"/>
              </w:rPr>
              <w:lastRenderedPageBreak/>
              <w:t>и (или) сведений от других государственных органов, иных организаций – 10 дней</w:t>
            </w:r>
          </w:p>
        </w:tc>
        <w:tc>
          <w:tcPr>
            <w:tcW w:w="1597" w:type="dxa"/>
            <w:gridSpan w:val="2"/>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DC00CA" w:rsidTr="00661F71">
        <w:tc>
          <w:tcPr>
            <w:tcW w:w="1809" w:type="dxa"/>
          </w:tcPr>
          <w:p w:rsidR="00DC00CA" w:rsidRPr="00B957EC" w:rsidRDefault="00DC00CA" w:rsidP="00661F71">
            <w:pPr>
              <w:pStyle w:val="table100"/>
              <w:spacing w:before="120"/>
              <w:rPr>
                <w:rFonts w:ascii="Times New Roman" w:hAnsi="Times New Roman"/>
                <w:sz w:val="24"/>
                <w:szCs w:val="24"/>
              </w:rPr>
            </w:pPr>
            <w:r w:rsidRPr="00B957EC">
              <w:rPr>
                <w:rFonts w:ascii="Times New Roman" w:hAnsi="Times New Roman"/>
                <w:sz w:val="24"/>
                <w:szCs w:val="24"/>
              </w:rPr>
              <w:lastRenderedPageBreak/>
              <w:t>2.37. Выдача справки о месте захоронения родственников</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5 дней со дня подачи заявления</w:t>
            </w:r>
          </w:p>
        </w:tc>
        <w:tc>
          <w:tcPr>
            <w:tcW w:w="1597" w:type="dxa"/>
            <w:gridSpan w:val="2"/>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c>
          <w:tcPr>
            <w:tcW w:w="1809" w:type="dxa"/>
          </w:tcPr>
          <w:p w:rsidR="00DC00CA" w:rsidRPr="00B957EC" w:rsidRDefault="00DC00CA" w:rsidP="00661F71">
            <w:pPr>
              <w:pStyle w:val="table100"/>
              <w:spacing w:before="120"/>
              <w:rPr>
                <w:rFonts w:ascii="Times New Roman" w:hAnsi="Times New Roman"/>
                <w:sz w:val="24"/>
                <w:szCs w:val="24"/>
              </w:rPr>
            </w:pPr>
            <w:r w:rsidRPr="00B957EC">
              <w:rPr>
                <w:rFonts w:ascii="Times New Roman" w:hAnsi="Times New Roman"/>
                <w:sz w:val="24"/>
                <w:szCs w:val="24"/>
              </w:rPr>
              <w:t>2.37</w:t>
            </w:r>
            <w:r w:rsidRPr="00B957EC">
              <w:rPr>
                <w:rFonts w:ascii="Times New Roman" w:hAnsi="Times New Roman"/>
                <w:sz w:val="24"/>
                <w:szCs w:val="24"/>
                <w:vertAlign w:val="superscript"/>
              </w:rPr>
              <w:t>1</w:t>
            </w:r>
            <w:r w:rsidRPr="00B957EC">
              <w:rPr>
                <w:rFonts w:ascii="Times New Roman" w:hAnsi="Times New Roman"/>
                <w:sz w:val="24"/>
                <w:szCs w:val="24"/>
              </w:rPr>
              <w:t>. Предоставление участков для захоронения</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lastRenderedPageBreak/>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lastRenderedPageBreak/>
              <w:t>заявление лица, взявшего на себя организацию погребения умершего (погибшего)</w:t>
            </w:r>
            <w:r w:rsidRPr="003B44B7">
              <w:rPr>
                <w:rFonts w:ascii="Times New Roman" w:hAnsi="Times New Roman"/>
                <w:sz w:val="24"/>
                <w:szCs w:val="24"/>
              </w:rPr>
              <w:br/>
            </w:r>
            <w:r w:rsidRPr="003B44B7">
              <w:rPr>
                <w:rFonts w:ascii="Times New Roman" w:hAnsi="Times New Roman"/>
                <w:sz w:val="24"/>
                <w:szCs w:val="24"/>
              </w:rPr>
              <w:lastRenderedPageBreak/>
              <w:br/>
              <w:t>свидетельство о смерти или врачебное свидетельство о смерти (мертворождении)</w:t>
            </w:r>
          </w:p>
        </w:tc>
        <w:tc>
          <w:tcPr>
            <w:tcW w:w="1476" w:type="dxa"/>
          </w:tcPr>
          <w:p w:rsidR="00DC00CA" w:rsidRPr="00366F4F" w:rsidRDefault="00DC00CA" w:rsidP="00661F71">
            <w:pPr>
              <w:pStyle w:val="table100"/>
              <w:spacing w:line="280" w:lineRule="exact"/>
              <w:jc w:val="center"/>
              <w:rPr>
                <w:rFonts w:ascii="Times New Roman" w:hAnsi="Times New Roman"/>
                <w:sz w:val="24"/>
                <w:szCs w:val="24"/>
              </w:rPr>
            </w:pPr>
            <w:r w:rsidRPr="00366F4F">
              <w:rPr>
                <w:rFonts w:ascii="Times New Roman" w:hAnsi="Times New Roman"/>
                <w:sz w:val="24"/>
                <w:szCs w:val="24"/>
              </w:rPr>
              <w:lastRenderedPageBreak/>
              <w:t>бесплатно (в отношении участков для захорон</w:t>
            </w:r>
            <w:r w:rsidRPr="00366F4F">
              <w:rPr>
                <w:rFonts w:ascii="Times New Roman" w:hAnsi="Times New Roman"/>
                <w:sz w:val="24"/>
                <w:szCs w:val="24"/>
              </w:rPr>
              <w:lastRenderedPageBreak/>
              <w:t>ения, предусмотренных частью второй статьи 35 Закона Республики Беларусь от 12 ноября 2001 г. № 55-З «О погребении и похоронном деле»)</w:t>
            </w:r>
          </w:p>
        </w:tc>
        <w:tc>
          <w:tcPr>
            <w:tcW w:w="1501" w:type="dxa"/>
          </w:tcPr>
          <w:p w:rsidR="00DC00CA" w:rsidRPr="00366F4F" w:rsidRDefault="00DC00CA" w:rsidP="00661F71">
            <w:pPr>
              <w:pStyle w:val="table100"/>
              <w:spacing w:line="280" w:lineRule="exact"/>
              <w:jc w:val="center"/>
              <w:rPr>
                <w:rFonts w:ascii="Times New Roman" w:hAnsi="Times New Roman"/>
                <w:sz w:val="24"/>
                <w:szCs w:val="24"/>
              </w:rPr>
            </w:pPr>
            <w:r w:rsidRPr="00366F4F">
              <w:rPr>
                <w:rFonts w:ascii="Times New Roman" w:hAnsi="Times New Roman"/>
                <w:sz w:val="24"/>
                <w:szCs w:val="24"/>
              </w:rPr>
              <w:lastRenderedPageBreak/>
              <w:t>1 день со дня подачи заявления</w:t>
            </w:r>
          </w:p>
        </w:tc>
        <w:tc>
          <w:tcPr>
            <w:tcW w:w="1597" w:type="dxa"/>
            <w:gridSpan w:val="2"/>
          </w:tcPr>
          <w:p w:rsidR="00DC00CA" w:rsidRDefault="00DC00CA" w:rsidP="00661F71">
            <w:pPr>
              <w:pStyle w:val="table100"/>
              <w:spacing w:line="280" w:lineRule="exac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5.1. Регистрация рождения</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 xml:space="preserve"> </w:t>
            </w: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B44B7">
              <w:rPr>
                <w:rFonts w:ascii="Times New Roman" w:hAnsi="Times New Roman"/>
                <w:sz w:val="24"/>
                <w:szCs w:val="24"/>
              </w:rPr>
              <w:br/>
            </w:r>
            <w:r w:rsidRPr="003B44B7">
              <w:rPr>
                <w:rFonts w:ascii="Times New Roman" w:hAnsi="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 лиц без гражданства, ходатайствующих о предоставлении статуса беженца или дополнительной защиты в Республике Беларусь</w:t>
            </w:r>
            <w:r w:rsidRPr="003B44B7">
              <w:rPr>
                <w:rFonts w:ascii="Times New Roman" w:hAnsi="Times New Roman"/>
                <w:sz w:val="24"/>
                <w:szCs w:val="24"/>
              </w:rPr>
              <w:br/>
            </w:r>
            <w:r w:rsidRPr="003B44B7">
              <w:rPr>
                <w:rFonts w:ascii="Times New Roman" w:hAnsi="Times New Roman"/>
                <w:sz w:val="24"/>
                <w:szCs w:val="24"/>
              </w:rPr>
              <w:br/>
              <w:t xml:space="preserve">свидетельство о предоставлении дополнительной защиты в Республике Беларусь – </w:t>
            </w:r>
            <w:r w:rsidRPr="003B44B7">
              <w:rPr>
                <w:rFonts w:ascii="Times New Roman" w:hAnsi="Times New Roman"/>
                <w:sz w:val="24"/>
                <w:szCs w:val="24"/>
              </w:rPr>
              <w:lastRenderedPageBreak/>
              <w:t>для иностранных граждан и лиц без гражданства, которым предоставлена дополнительная защита в Республике Беларусь</w:t>
            </w:r>
            <w:r w:rsidRPr="003B44B7">
              <w:rPr>
                <w:rFonts w:ascii="Times New Roman" w:hAnsi="Times New Roman"/>
                <w:sz w:val="24"/>
                <w:szCs w:val="24"/>
              </w:rPr>
              <w:br/>
            </w:r>
            <w:r w:rsidRPr="003B44B7">
              <w:rPr>
                <w:rFonts w:ascii="Times New Roman" w:hAnsi="Times New Roman"/>
                <w:sz w:val="24"/>
                <w:szCs w:val="24"/>
              </w:rPr>
              <w:br/>
              <w:t>медицинская справка о рождении либо копия решения суда об установлении факта рождения</w:t>
            </w:r>
            <w:r w:rsidRPr="003B44B7">
              <w:rPr>
                <w:rFonts w:ascii="Times New Roman" w:hAnsi="Times New Roman"/>
                <w:sz w:val="24"/>
                <w:szCs w:val="24"/>
              </w:rPr>
              <w:br/>
            </w:r>
            <w:r w:rsidRPr="003B44B7">
              <w:rPr>
                <w:rFonts w:ascii="Times New Roman" w:hAnsi="Times New Roman"/>
                <w:sz w:val="24"/>
                <w:szCs w:val="24"/>
              </w:rPr>
              <w:br/>
              <w:t>договор суррогатного материнства – в случае регистрации рождения ребенка, рожденного суррогатной матерью</w:t>
            </w:r>
            <w:proofErr w:type="gramEnd"/>
            <w:r w:rsidRPr="003B44B7">
              <w:rPr>
                <w:rFonts w:ascii="Times New Roman" w:hAnsi="Times New Roman"/>
                <w:sz w:val="24"/>
                <w:szCs w:val="24"/>
              </w:rPr>
              <w:br/>
            </w:r>
            <w:r w:rsidRPr="003B44B7">
              <w:rPr>
                <w:rFonts w:ascii="Times New Roman" w:hAnsi="Times New Roman"/>
                <w:sz w:val="24"/>
                <w:szCs w:val="24"/>
              </w:rPr>
              <w:br/>
            </w:r>
            <w:proofErr w:type="gramStart"/>
            <w:r w:rsidRPr="003B44B7">
              <w:rPr>
                <w:rFonts w:ascii="Times New Roman" w:hAnsi="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B44B7">
              <w:rPr>
                <w:rFonts w:ascii="Times New Roman" w:hAnsi="Times New Roman"/>
                <w:sz w:val="24"/>
                <w:szCs w:val="24"/>
              </w:rPr>
              <w:br/>
            </w:r>
            <w:r w:rsidRPr="003B44B7">
              <w:rPr>
                <w:rFonts w:ascii="Times New Roman" w:hAnsi="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w:t>
            </w:r>
            <w:proofErr w:type="gramEnd"/>
            <w:r w:rsidRPr="003B44B7">
              <w:rPr>
                <w:rFonts w:ascii="Times New Roman" w:hAnsi="Times New Roman"/>
                <w:sz w:val="24"/>
                <w:szCs w:val="24"/>
              </w:rPr>
              <w:t xml:space="preserve"> ребенка, заявление супруга матери ребенка, подтверждающее, что он не </w:t>
            </w:r>
            <w:proofErr w:type="gramStart"/>
            <w:r w:rsidRPr="003B44B7">
              <w:rPr>
                <w:rFonts w:ascii="Times New Roman" w:hAnsi="Times New Roman"/>
                <w:sz w:val="24"/>
                <w:szCs w:val="24"/>
              </w:rPr>
              <w:t>является отцом</w:t>
            </w:r>
            <w:proofErr w:type="gramEnd"/>
            <w:r w:rsidRPr="003B44B7">
              <w:rPr>
                <w:rFonts w:ascii="Times New Roman" w:hAnsi="Times New Roman"/>
                <w:sz w:val="24"/>
                <w:szCs w:val="24"/>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 xml:space="preserve">5.2. Регистрация заключения </w:t>
            </w:r>
            <w:r w:rsidRPr="00B957EC">
              <w:rPr>
                <w:rFonts w:ascii="Times New Roman" w:hAnsi="Times New Roman"/>
              </w:rPr>
              <w:lastRenderedPageBreak/>
              <w:t>брака</w:t>
            </w: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w:t>
            </w:r>
            <w:r>
              <w:rPr>
                <w:rFonts w:ascii="Times New Roman" w:hAnsi="Times New Roman"/>
              </w:rPr>
              <w:lastRenderedPageBreak/>
              <w:t xml:space="preserve">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3B44B7" w:rsidRDefault="00DC00CA" w:rsidP="00661F71">
            <w:pPr>
              <w:rPr>
                <w:rFonts w:ascii="Times New Roman" w:hAnsi="Times New Roman"/>
              </w:rPr>
            </w:pPr>
            <w:proofErr w:type="gramStart"/>
            <w:r w:rsidRPr="003B44B7">
              <w:rPr>
                <w:rFonts w:ascii="Times New Roman" w:hAnsi="Times New Roman"/>
              </w:rPr>
              <w:lastRenderedPageBreak/>
              <w:t>совместное заявление лиц, вступающих в брак</w:t>
            </w:r>
            <w:r w:rsidRPr="003B44B7">
              <w:rPr>
                <w:rFonts w:ascii="Times New Roman" w:hAnsi="Times New Roman"/>
              </w:rPr>
              <w:br/>
            </w:r>
            <w:r w:rsidRPr="003B44B7">
              <w:rPr>
                <w:rFonts w:ascii="Times New Roman" w:hAnsi="Times New Roman"/>
              </w:rPr>
              <w:br/>
            </w:r>
            <w:r w:rsidRPr="003B44B7">
              <w:rPr>
                <w:rFonts w:ascii="Times New Roman" w:hAnsi="Times New Roman"/>
              </w:rPr>
              <w:lastRenderedPageBreak/>
              <w:t>паспорта или иные документы, удостоверяющие личность лиц, вступающих в брак</w:t>
            </w:r>
            <w:r w:rsidRPr="003B44B7">
              <w:rPr>
                <w:rFonts w:ascii="Times New Roman" w:hAnsi="Times New Roman"/>
              </w:rPr>
              <w:br/>
            </w:r>
            <w:r w:rsidRPr="003B44B7">
              <w:rPr>
                <w:rFonts w:ascii="Times New Roman" w:hAnsi="Times New Roman"/>
              </w:rPr>
              <w:br/>
              <w:t>документы, удостоверяющие личность одного из родителей лица, вступающего в брак, – в случае регистрации заключения брака по месту жительства родителя</w:t>
            </w:r>
            <w:r w:rsidRPr="003B44B7">
              <w:rPr>
                <w:rFonts w:ascii="Times New Roman" w:hAnsi="Times New Roman"/>
              </w:rPr>
              <w:br/>
            </w:r>
            <w:r w:rsidRPr="003B44B7">
              <w:rPr>
                <w:rFonts w:ascii="Times New Roman" w:hAnsi="Times New Roman"/>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w:t>
            </w:r>
            <w:proofErr w:type="gramEnd"/>
            <w:r w:rsidRPr="003B44B7">
              <w:rPr>
                <w:rFonts w:ascii="Times New Roman" w:hAnsi="Times New Roman"/>
              </w:rPr>
              <w:t xml:space="preserve"> (</w:t>
            </w:r>
            <w:proofErr w:type="gramStart"/>
            <w:r w:rsidRPr="003B44B7">
              <w:rPr>
                <w:rFonts w:ascii="Times New Roman" w:hAnsi="Times New Roman"/>
              </w:rPr>
              <w:t>подтверждающая беременность) лица, вступающего в брак, – для лица, не достигшего 18-летнего возраста</w:t>
            </w:r>
            <w:r w:rsidRPr="003B44B7">
              <w:rPr>
                <w:rFonts w:ascii="Times New Roman" w:hAnsi="Times New Roman"/>
              </w:rPr>
              <w:br/>
            </w:r>
            <w:r w:rsidRPr="003B44B7">
              <w:rPr>
                <w:rFonts w:ascii="Times New Roman" w:hAnsi="Times New Roman"/>
              </w:rPr>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B44B7">
              <w:rPr>
                <w:rFonts w:ascii="Times New Roman" w:hAnsi="Times New Roman"/>
              </w:rPr>
              <w:br/>
            </w:r>
            <w:r w:rsidRPr="003B44B7">
              <w:rPr>
                <w:rFonts w:ascii="Times New Roman" w:hAnsi="Times New Roman"/>
              </w:rPr>
              <w:br/>
              <w:t>заявление лиц, вступающих в брак, с указанием уважительных причин, по</w:t>
            </w:r>
            <w:proofErr w:type="gramEnd"/>
            <w:r w:rsidRPr="003B44B7">
              <w:rPr>
                <w:rFonts w:ascii="Times New Roman" w:hAnsi="Times New Roman"/>
              </w:rPr>
              <w:t xml:space="preserve"> </w:t>
            </w:r>
            <w:proofErr w:type="gramStart"/>
            <w:r w:rsidRPr="003B44B7">
              <w:rPr>
                <w:rFonts w:ascii="Times New Roman" w:hAnsi="Times New Roman"/>
              </w:rPr>
              <w:t xml:space="preserve">которым они не могут прибыть в орган загса для регистрации заключения брака, – в случае регистрации </w:t>
            </w:r>
            <w:r w:rsidRPr="003B44B7">
              <w:rPr>
                <w:rFonts w:ascii="Times New Roman" w:hAnsi="Times New Roman"/>
              </w:rPr>
              <w:lastRenderedPageBreak/>
              <w:t>заключения брака вне помещения органа загса</w:t>
            </w:r>
            <w:r w:rsidRPr="003B44B7">
              <w:rPr>
                <w:rFonts w:ascii="Times New Roman" w:hAnsi="Times New Roman"/>
              </w:rPr>
              <w:br/>
            </w:r>
            <w:r w:rsidRPr="003B44B7">
              <w:rPr>
                <w:rFonts w:ascii="Times New Roman" w:hAnsi="Times New Roman"/>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B44B7">
              <w:rPr>
                <w:rFonts w:ascii="Times New Roman" w:hAnsi="Times New Roman"/>
              </w:rPr>
              <w:br/>
            </w:r>
            <w:r w:rsidRPr="003B44B7">
              <w:rPr>
                <w:rFonts w:ascii="Times New Roman" w:hAnsi="Times New Roman"/>
              </w:rPr>
              <w:br/>
              <w:t>документ, подтверждающий внесение платы</w:t>
            </w:r>
            <w:r w:rsidRPr="003B44B7">
              <w:rPr>
                <w:rFonts w:ascii="Times New Roman" w:hAnsi="Times New Roman"/>
              </w:rPr>
              <w:br/>
            </w:r>
            <w:r w:rsidRPr="003B44B7">
              <w:rPr>
                <w:rFonts w:ascii="Times New Roman" w:hAnsi="Times New Roman"/>
              </w:rPr>
              <w:br/>
              <w:t>помимо указанных документов лицами, вступающими в брак, представляются</w:t>
            </w:r>
            <w:proofErr w:type="gramEnd"/>
            <w:r w:rsidRPr="003B44B7">
              <w:rPr>
                <w:rFonts w:ascii="Times New Roman" w:hAnsi="Times New Roman"/>
              </w:rPr>
              <w:t>:</w:t>
            </w:r>
            <w:r w:rsidRPr="003B44B7">
              <w:rPr>
                <w:rFonts w:ascii="Times New Roman" w:hAnsi="Times New Roman"/>
              </w:rPr>
              <w:br/>
            </w:r>
            <w:r w:rsidRPr="003B44B7">
              <w:rPr>
                <w:rFonts w:ascii="Times New Roman" w:hAnsi="Times New Roman"/>
              </w:rPr>
              <w:br/>
            </w:r>
            <w:proofErr w:type="gramStart"/>
            <w:r w:rsidRPr="003B44B7">
              <w:rPr>
                <w:rFonts w:ascii="Times New Roman" w:hAnsi="Times New Roman"/>
              </w:rPr>
              <w:t>гражданами Республики Беларусь:</w:t>
            </w:r>
            <w:r w:rsidRPr="003B44B7">
              <w:rPr>
                <w:rFonts w:ascii="Times New Roman" w:hAnsi="Times New Roman"/>
              </w:rPr>
              <w:br/>
            </w:r>
            <w:r w:rsidRPr="003B44B7">
              <w:rPr>
                <w:rFonts w:ascii="Times New Roman" w:hAnsi="Times New Roman"/>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B44B7">
              <w:rPr>
                <w:rFonts w:ascii="Times New Roman" w:hAnsi="Times New Roman"/>
              </w:rPr>
              <w:br/>
            </w:r>
            <w:r w:rsidRPr="003B44B7">
              <w:rPr>
                <w:rFonts w:ascii="Times New Roman" w:hAnsi="Times New Roman"/>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B44B7">
              <w:rPr>
                <w:rFonts w:ascii="Times New Roman" w:hAnsi="Times New Roman"/>
              </w:rPr>
              <w:br/>
            </w:r>
            <w:r w:rsidRPr="003B44B7">
              <w:rPr>
                <w:rFonts w:ascii="Times New Roman" w:hAnsi="Times New Roman"/>
              </w:rPr>
              <w:br/>
              <w:t>документы, подтверждающие прекращение предыдущего брака (за исключением документов, выданных органом</w:t>
            </w:r>
            <w:proofErr w:type="gramEnd"/>
            <w:r w:rsidRPr="003B44B7">
              <w:rPr>
                <w:rFonts w:ascii="Times New Roman" w:hAnsi="Times New Roman"/>
              </w:rPr>
              <w:t xml:space="preserve"> загса Республики Беларусь), – в </w:t>
            </w:r>
            <w:r w:rsidRPr="003B44B7">
              <w:rPr>
                <w:rFonts w:ascii="Times New Roman" w:hAnsi="Times New Roman"/>
              </w:rPr>
              <w:lastRenderedPageBreak/>
              <w:t>случае прекращения брака</w:t>
            </w:r>
            <w:r w:rsidRPr="003B44B7">
              <w:rPr>
                <w:rFonts w:ascii="Times New Roman" w:hAnsi="Times New Roman"/>
              </w:rPr>
              <w:br/>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 xml:space="preserve">1 базовая величина за </w:t>
            </w:r>
            <w:r w:rsidRPr="00366F4F">
              <w:rPr>
                <w:rFonts w:ascii="Times New Roman" w:hAnsi="Times New Roman"/>
                <w:sz w:val="24"/>
                <w:szCs w:val="24"/>
              </w:rPr>
              <w:lastRenderedPageBreak/>
              <w:t>регистрацию заключения брака, включая выдачу свидетельства</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 xml:space="preserve">3 месяца со дня подачи </w:t>
            </w:r>
            <w:r w:rsidRPr="00366F4F">
              <w:rPr>
                <w:rFonts w:ascii="Times New Roman" w:hAnsi="Times New Roman"/>
                <w:sz w:val="24"/>
                <w:szCs w:val="24"/>
              </w:rPr>
              <w:lastRenderedPageBreak/>
              <w:t>заявления</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lastRenderedPageBreak/>
              <w:t>бессрочно</w:t>
            </w:r>
          </w:p>
        </w:tc>
      </w:tr>
      <w:tr w:rsidR="00DC00CA" w:rsidTr="00661F71">
        <w:trPr>
          <w:gridAfter w:val="1"/>
          <w:wAfter w:w="38" w:type="dxa"/>
          <w:trHeight w:val="1360"/>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5.3. Регистрация установления отцовства</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Default="00DC00CA" w:rsidP="00661F71">
            <w:pPr>
              <w:pStyle w:val="table100"/>
              <w:spacing w:before="120" w:line="20" w:lineRule="atLeast"/>
              <w:rPr>
                <w:rFonts w:ascii="Times New Roman" w:hAnsi="Times New Roman"/>
                <w:sz w:val="24"/>
                <w:szCs w:val="24"/>
              </w:rPr>
            </w:pPr>
            <w:proofErr w:type="gramStart"/>
            <w:r>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родителей (родителя)</w:t>
            </w:r>
            <w:r>
              <w:rPr>
                <w:rFonts w:ascii="Times New Roman" w:hAnsi="Times New Roman"/>
                <w:sz w:val="24"/>
                <w:szCs w:val="24"/>
              </w:rPr>
              <w:br/>
            </w:r>
            <w:r>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sz w:val="24"/>
                <w:szCs w:val="24"/>
              </w:rPr>
              <w:br/>
            </w:r>
            <w:r>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Pr>
                <w:rFonts w:ascii="Times New Roman" w:hAnsi="Times New Roman"/>
                <w:sz w:val="24"/>
                <w:szCs w:val="24"/>
              </w:rPr>
              <w:t xml:space="preserve"> совершеннолетия</w:t>
            </w:r>
            <w:r>
              <w:rPr>
                <w:rFonts w:ascii="Times New Roman" w:hAnsi="Times New Roman"/>
                <w:sz w:val="24"/>
                <w:szCs w:val="24"/>
              </w:rPr>
              <w:br/>
            </w:r>
            <w:r>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Height w:val="5381"/>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5.5. Регистрация смерти</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Default="00DC00CA" w:rsidP="00661F71">
            <w:pPr>
              <w:pStyle w:val="table100"/>
              <w:spacing w:before="120" w:line="20" w:lineRule="atLeast"/>
              <w:jc w:val="both"/>
              <w:rPr>
                <w:rFonts w:ascii="Times New Roman" w:hAnsi="Times New Roman"/>
                <w:sz w:val="24"/>
                <w:szCs w:val="24"/>
              </w:rPr>
            </w:pPr>
            <w:proofErr w:type="gramStart"/>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sz w:val="24"/>
                <w:szCs w:val="24"/>
              </w:rPr>
              <w:br/>
            </w:r>
            <w:r>
              <w:rPr>
                <w:rFonts w:ascii="Times New Roman" w:hAnsi="Times New Roman"/>
                <w:sz w:val="24"/>
                <w:szCs w:val="24"/>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proofErr w:type="gramEnd"/>
            <w:r>
              <w:rPr>
                <w:rFonts w:ascii="Times New Roman" w:hAnsi="Times New Roman"/>
                <w:sz w:val="24"/>
                <w:szCs w:val="24"/>
              </w:rPr>
              <w:t xml:space="preserve"> – </w:t>
            </w:r>
            <w:proofErr w:type="gramStart"/>
            <w:r>
              <w:rPr>
                <w:rFonts w:ascii="Times New Roman" w:hAnsi="Times New Roman"/>
                <w:sz w:val="24"/>
                <w:szCs w:val="24"/>
              </w:rPr>
              <w:t>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hAnsi="Times New Roman"/>
                <w:sz w:val="24"/>
                <w:szCs w:val="24"/>
              </w:rPr>
              <w:br/>
            </w:r>
            <w:r>
              <w:rPr>
                <w:rFonts w:ascii="Times New Roman" w:hAnsi="Times New Roman"/>
                <w:sz w:val="24"/>
                <w:szCs w:val="24"/>
              </w:rPr>
              <w:br/>
              <w:t>врачебное свидетельство о смерти либо копия решения суда об установлении факта смерти или объявлении гражданина умершим</w:t>
            </w:r>
            <w:r>
              <w:rPr>
                <w:rFonts w:ascii="Times New Roman" w:hAnsi="Times New Roman"/>
                <w:sz w:val="24"/>
                <w:szCs w:val="24"/>
              </w:rPr>
              <w:br/>
            </w:r>
            <w:r>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sz w:val="24"/>
                <w:szCs w:val="24"/>
              </w:rPr>
              <w:br/>
            </w:r>
            <w:r>
              <w:rPr>
                <w:rFonts w:ascii="Times New Roman" w:hAnsi="Times New Roman"/>
                <w:sz w:val="24"/>
                <w:szCs w:val="24"/>
              </w:rPr>
              <w:br/>
              <w:t>военный билет умершего – в случае регистрации смерти военнослужащих</w:t>
            </w:r>
            <w:proofErr w:type="gramEnd"/>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Height w:val="1787"/>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5.13. Выдача справок о рождении, о смерти</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DC00CA" w:rsidRDefault="000008E0" w:rsidP="00661F71">
            <w:pPr>
              <w:rPr>
                <w:rFonts w:ascii="Times New Roman" w:hAnsi="Times New Roman"/>
              </w:rPr>
            </w:pPr>
            <w:r>
              <w:rPr>
                <w:rFonts w:ascii="Times New Roman" w:hAnsi="Times New Roman"/>
              </w:rPr>
              <w:t>тел. 24202</w:t>
            </w:r>
          </w:p>
        </w:tc>
        <w:tc>
          <w:tcPr>
            <w:tcW w:w="2976" w:type="dxa"/>
          </w:tcPr>
          <w:p w:rsidR="00DC00CA" w:rsidRDefault="00DC00CA" w:rsidP="00661F71">
            <w:pPr>
              <w:pStyle w:val="table100"/>
              <w:spacing w:before="120" w:line="20" w:lineRule="atLeast"/>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в день обращения, но не ранее дня регистрации рождения, смерти</w:t>
            </w:r>
          </w:p>
        </w:tc>
        <w:tc>
          <w:tcPr>
            <w:tcW w:w="1559" w:type="dxa"/>
          </w:tcPr>
          <w:p w:rsidR="00DC00CA" w:rsidRDefault="00DC00CA" w:rsidP="00661F71">
            <w:pPr>
              <w:pStyle w:val="table100"/>
              <w:spacing w:before="120" w:line="20" w:lineRule="atLeast"/>
              <w:rPr>
                <w:rFonts w:ascii="Times New Roman" w:hAnsi="Times New Roman"/>
                <w:sz w:val="24"/>
                <w:szCs w:val="24"/>
              </w:rPr>
            </w:pPr>
            <w:r>
              <w:rPr>
                <w:rFonts w:ascii="Times New Roman" w:hAnsi="Times New Roman"/>
                <w:sz w:val="24"/>
                <w:szCs w:val="24"/>
              </w:rPr>
              <w:t>бессрочно</w:t>
            </w:r>
          </w:p>
        </w:tc>
      </w:tr>
      <w:tr w:rsidR="00DC00CA" w:rsidTr="00661F71">
        <w:trPr>
          <w:gridAfter w:val="1"/>
          <w:wAfter w:w="38" w:type="dxa"/>
          <w:trHeight w:val="520"/>
        </w:trPr>
        <w:tc>
          <w:tcPr>
            <w:tcW w:w="1809" w:type="dxa"/>
          </w:tcPr>
          <w:p w:rsidR="00DC00CA" w:rsidRPr="00B957EC" w:rsidRDefault="00DC00CA" w:rsidP="00661F71">
            <w:pPr>
              <w:rPr>
                <w:rFonts w:ascii="Times New Roman" w:hAnsi="Times New Roman"/>
              </w:rPr>
            </w:pPr>
            <w:r w:rsidRPr="00B957EC">
              <w:rPr>
                <w:rFonts w:ascii="Times New Roman" w:hAnsi="Times New Roman"/>
              </w:rPr>
              <w:t>11.1. Выдача паспорта гражданину Республики Беларусь, проживающему в Республике Беларусь:</w:t>
            </w:r>
          </w:p>
          <w:p w:rsidR="00DC00CA" w:rsidRPr="00B957EC" w:rsidRDefault="00DC00CA" w:rsidP="00661F71">
            <w:pPr>
              <w:rPr>
                <w:rFonts w:ascii="Times New Roman" w:hAnsi="Times New Roman"/>
              </w:rPr>
            </w:pPr>
            <w:r w:rsidRPr="00B957EC">
              <w:rPr>
                <w:rFonts w:ascii="Times New Roman" w:hAnsi="Times New Roman"/>
              </w:rPr>
              <w:t xml:space="preserve">11.1.1. </w:t>
            </w:r>
            <w:proofErr w:type="gramStart"/>
            <w:r w:rsidRPr="00B957EC">
              <w:rPr>
                <w:rFonts w:ascii="Times New Roman" w:hAnsi="Times New Roman"/>
              </w:rPr>
              <w:t>достигшему</w:t>
            </w:r>
            <w:proofErr w:type="gramEnd"/>
            <w:r w:rsidRPr="00B957EC">
              <w:rPr>
                <w:rFonts w:ascii="Times New Roman" w:hAnsi="Times New Roman"/>
              </w:rPr>
              <w:t xml:space="preserve"> 14-летнего возраста</w:t>
            </w:r>
          </w:p>
        </w:tc>
        <w:tc>
          <w:tcPr>
            <w:tcW w:w="2127" w:type="dxa"/>
          </w:tcPr>
          <w:p w:rsidR="000008E0" w:rsidRDefault="000008E0" w:rsidP="000008E0">
            <w:pPr>
              <w:rPr>
                <w:rFonts w:ascii="Times New Roman" w:hAnsi="Times New Roman"/>
              </w:rPr>
            </w:pPr>
            <w:r>
              <w:rPr>
                <w:rFonts w:ascii="Times New Roman" w:hAnsi="Times New Roman"/>
              </w:rPr>
              <w:t>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C00CA" w:rsidRDefault="00DC00CA" w:rsidP="00661F71">
            <w:pPr>
              <w:rPr>
                <w:rFonts w:ascii="Times New Roman" w:hAnsi="Times New Roman"/>
              </w:rPr>
            </w:pPr>
          </w:p>
          <w:p w:rsidR="00DC00CA" w:rsidRDefault="00DC00CA" w:rsidP="00661F71">
            <w:pPr>
              <w:rPr>
                <w:rFonts w:ascii="Times New Roman" w:hAnsi="Times New Roman"/>
              </w:rPr>
            </w:pPr>
          </w:p>
        </w:tc>
        <w:tc>
          <w:tcPr>
            <w:tcW w:w="2976" w:type="dxa"/>
          </w:tcPr>
          <w:p w:rsidR="00DC00CA" w:rsidRPr="00244786" w:rsidRDefault="00DC00CA" w:rsidP="00661F71">
            <w:pPr>
              <w:pStyle w:val="table100"/>
              <w:spacing w:before="120" w:line="20" w:lineRule="atLeast"/>
              <w:jc w:val="center"/>
              <w:rPr>
                <w:rFonts w:ascii="Times New Roman" w:hAnsi="Times New Roman"/>
                <w:sz w:val="24"/>
                <w:szCs w:val="24"/>
              </w:rPr>
            </w:pPr>
            <w:proofErr w:type="gramStart"/>
            <w:r>
              <w:rPr>
                <w:rFonts w:ascii="Times New Roman" w:hAnsi="Times New Roman"/>
                <w:sz w:val="24"/>
                <w:szCs w:val="24"/>
              </w:rPr>
              <w:t>з</w:t>
            </w:r>
            <w:r w:rsidRPr="00244786">
              <w:rPr>
                <w:rFonts w:ascii="Times New Roman" w:hAnsi="Times New Roman"/>
                <w:sz w:val="24"/>
                <w:szCs w:val="24"/>
              </w:rPr>
              <w:t>аявление</w:t>
            </w:r>
            <w:r w:rsidRPr="00244786">
              <w:rPr>
                <w:rFonts w:ascii="Times New Roman" w:hAnsi="Times New Roman"/>
                <w:sz w:val="24"/>
                <w:szCs w:val="24"/>
              </w:rPr>
              <w:br/>
            </w:r>
            <w:r w:rsidRPr="00244786">
              <w:rPr>
                <w:rFonts w:ascii="Times New Roman" w:hAnsi="Times New Roman"/>
                <w:sz w:val="24"/>
                <w:szCs w:val="24"/>
              </w:rPr>
              <w:br/>
              <w:t>свидетельство (документ) о рождении заявителя</w:t>
            </w:r>
            <w:r w:rsidRPr="00244786">
              <w:rPr>
                <w:rFonts w:ascii="Times New Roman" w:hAnsi="Times New Roman"/>
                <w:sz w:val="24"/>
                <w:szCs w:val="24"/>
              </w:rPr>
              <w:br/>
            </w:r>
            <w:r w:rsidRPr="00244786">
              <w:rPr>
                <w:rFonts w:ascii="Times New Roman" w:hAnsi="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44786">
              <w:rPr>
                <w:rFonts w:ascii="Times New Roman" w:hAnsi="Times New Roman"/>
                <w:sz w:val="24"/>
                <w:szCs w:val="24"/>
              </w:rPr>
              <w:br/>
            </w:r>
            <w:r w:rsidRPr="00244786">
              <w:rPr>
                <w:rFonts w:ascii="Times New Roman" w:hAnsi="Times New Roman"/>
                <w:sz w:val="24"/>
                <w:szCs w:val="24"/>
              </w:rPr>
              <w:br/>
              <w:t>вид на жительство (при его наличии) – при приобретении гражданства Республики Беларусь</w:t>
            </w:r>
            <w:r w:rsidRPr="00244786">
              <w:rPr>
                <w:rFonts w:ascii="Times New Roman" w:hAnsi="Times New Roman"/>
                <w:sz w:val="24"/>
                <w:szCs w:val="24"/>
              </w:rPr>
              <w:br/>
            </w:r>
            <w:r w:rsidRPr="00244786">
              <w:rPr>
                <w:rFonts w:ascii="Times New Roman" w:hAnsi="Times New Roman"/>
                <w:sz w:val="24"/>
                <w:szCs w:val="24"/>
              </w:rPr>
              <w:br/>
              <w:t>4 цветные фотографии заявителя, соответствующие его возрасту, размером 40 </w:t>
            </w:r>
            <w:proofErr w:type="spellStart"/>
            <w:r w:rsidRPr="00244786">
              <w:rPr>
                <w:rFonts w:ascii="Times New Roman" w:hAnsi="Times New Roman"/>
                <w:sz w:val="24"/>
                <w:szCs w:val="24"/>
              </w:rPr>
              <w:t>x</w:t>
            </w:r>
            <w:proofErr w:type="spellEnd"/>
            <w:r w:rsidRPr="00244786">
              <w:rPr>
                <w:rFonts w:ascii="Times New Roman" w:hAnsi="Times New Roman"/>
                <w:sz w:val="24"/>
                <w:szCs w:val="24"/>
              </w:rPr>
              <w:t> 50 мм (одним</w:t>
            </w:r>
            <w:proofErr w:type="gramEnd"/>
            <w:r w:rsidRPr="00244786">
              <w:rPr>
                <w:rFonts w:ascii="Times New Roman" w:hAnsi="Times New Roman"/>
                <w:sz w:val="24"/>
                <w:szCs w:val="24"/>
              </w:rPr>
              <w:t xml:space="preserve"> </w:t>
            </w:r>
            <w:proofErr w:type="gramStart"/>
            <w:r w:rsidRPr="00244786">
              <w:rPr>
                <w:rFonts w:ascii="Times New Roman" w:hAnsi="Times New Roman"/>
                <w:sz w:val="24"/>
                <w:szCs w:val="24"/>
              </w:rPr>
              <w:t>листом)</w:t>
            </w:r>
            <w:r w:rsidRPr="00244786">
              <w:rPr>
                <w:rFonts w:ascii="Times New Roman" w:hAnsi="Times New Roman"/>
                <w:sz w:val="24"/>
                <w:szCs w:val="24"/>
              </w:rPr>
              <w:br/>
            </w:r>
            <w:r w:rsidRPr="00244786">
              <w:rPr>
                <w:rFonts w:ascii="Times New Roman" w:hAnsi="Times New Roman"/>
                <w:sz w:val="24"/>
                <w:szCs w:val="24"/>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rsidRPr="00244786">
              <w:rPr>
                <w:rFonts w:ascii="Times New Roman" w:hAnsi="Times New Roman"/>
                <w:sz w:val="24"/>
                <w:szCs w:val="24"/>
              </w:rPr>
              <w:lastRenderedPageBreak/>
              <w:t>не имеющих регистрации по месту жительства)</w:t>
            </w:r>
            <w:r w:rsidRPr="00244786">
              <w:rPr>
                <w:rFonts w:ascii="Times New Roman" w:hAnsi="Times New Roman"/>
                <w:sz w:val="24"/>
                <w:szCs w:val="24"/>
              </w:rPr>
              <w:br/>
            </w:r>
            <w:r w:rsidRPr="00244786">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44786">
              <w:rPr>
                <w:rFonts w:ascii="Times New Roman" w:hAnsi="Times New Roman"/>
                <w:sz w:val="24"/>
                <w:szCs w:val="24"/>
              </w:rPr>
              <w:br/>
            </w:r>
            <w:r w:rsidRPr="00244786">
              <w:rPr>
                <w:rFonts w:ascii="Times New Roman" w:hAnsi="Times New Roman"/>
                <w:sz w:val="24"/>
                <w:szCs w:val="24"/>
              </w:rPr>
              <w:br/>
              <w:t>свидетельство (документ) о заключении брака – в случае, если заявитель состоит в браке</w:t>
            </w:r>
            <w:r w:rsidRPr="00244786">
              <w:rPr>
                <w:rFonts w:ascii="Times New Roman" w:hAnsi="Times New Roman"/>
                <w:sz w:val="24"/>
                <w:szCs w:val="24"/>
              </w:rPr>
              <w:br/>
            </w:r>
            <w:r w:rsidRPr="00244786">
              <w:rPr>
                <w:rFonts w:ascii="Times New Roman" w:hAnsi="Times New Roman"/>
                <w:sz w:val="24"/>
                <w:szCs w:val="24"/>
              </w:rPr>
              <w:br/>
              <w:t>письменное ходатайство организации, имеющей право осуществлять</w:t>
            </w:r>
            <w:proofErr w:type="gramEnd"/>
            <w:r w:rsidRPr="00244786">
              <w:rPr>
                <w:rFonts w:ascii="Times New Roman" w:hAnsi="Times New Roman"/>
                <w:sz w:val="24"/>
                <w:szCs w:val="24"/>
              </w:rPr>
              <w:t xml:space="preserve"> </w:t>
            </w:r>
            <w:proofErr w:type="gramStart"/>
            <w:r w:rsidRPr="00244786">
              <w:rPr>
                <w:rFonts w:ascii="Times New Roman" w:hAnsi="Times New Roman"/>
                <w:sz w:val="24"/>
                <w:szCs w:val="24"/>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4786">
              <w:rPr>
                <w:rFonts w:ascii="Times New Roman" w:hAnsi="Times New Roman"/>
                <w:sz w:val="24"/>
                <w:szCs w:val="24"/>
              </w:rPr>
              <w:br/>
            </w:r>
            <w:r w:rsidRPr="00244786">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244786">
              <w:rPr>
                <w:rFonts w:ascii="Times New Roman" w:hAnsi="Times New Roman"/>
                <w:sz w:val="24"/>
                <w:szCs w:val="24"/>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786">
              <w:rPr>
                <w:rFonts w:ascii="Times New Roman" w:hAnsi="Times New Roman"/>
                <w:sz w:val="24"/>
                <w:szCs w:val="24"/>
              </w:rPr>
              <w:br/>
            </w:r>
            <w:r w:rsidRPr="00244786">
              <w:rPr>
                <w:rFonts w:ascii="Times New Roman" w:hAnsi="Times New Roman"/>
                <w:sz w:val="24"/>
                <w:szCs w:val="24"/>
              </w:rPr>
              <w:br/>
              <w:t xml:space="preserve">документ, </w:t>
            </w:r>
            <w:r w:rsidRPr="00244786">
              <w:rPr>
                <w:rFonts w:ascii="Times New Roman" w:hAnsi="Times New Roman"/>
                <w:sz w:val="24"/>
                <w:szCs w:val="24"/>
              </w:rPr>
              <w:lastRenderedPageBreak/>
              <w:t>подтверждающий</w:t>
            </w:r>
            <w:r>
              <w:rPr>
                <w:rFonts w:ascii="Times New Roman" w:hAnsi="Times New Roman"/>
                <w:sz w:val="24"/>
                <w:szCs w:val="24"/>
              </w:rPr>
              <w:t xml:space="preserve"> внесение платы</w:t>
            </w:r>
          </w:p>
        </w:tc>
        <w:tc>
          <w:tcPr>
            <w:tcW w:w="1476" w:type="dxa"/>
          </w:tcPr>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p>
          <w:p w:rsidR="00DC00CA" w:rsidRPr="00366F4F" w:rsidRDefault="00DC00CA" w:rsidP="00661F71">
            <w:pPr>
              <w:pStyle w:val="table100"/>
              <w:spacing w:before="120" w:line="20" w:lineRule="atLeast"/>
              <w:jc w:val="center"/>
              <w:rPr>
                <w:rFonts w:ascii="Times New Roman" w:hAnsi="Times New Roman"/>
                <w:sz w:val="24"/>
                <w:szCs w:val="24"/>
              </w:rPr>
            </w:pPr>
            <w:r w:rsidRPr="00366F4F">
              <w:rPr>
                <w:rFonts w:ascii="Times New Roman" w:hAnsi="Times New Roman"/>
                <w:sz w:val="24"/>
                <w:szCs w:val="24"/>
              </w:rPr>
              <w:t>бесплатно – для граждан Республики Беларусь, находящихся на полном государственном обеспечении</w:t>
            </w:r>
            <w:r w:rsidRPr="00366F4F">
              <w:rPr>
                <w:rFonts w:ascii="Times New Roman" w:hAnsi="Times New Roman"/>
                <w:sz w:val="24"/>
                <w:szCs w:val="24"/>
              </w:rPr>
              <w:br/>
            </w:r>
            <w:r w:rsidRPr="00366F4F">
              <w:rPr>
                <w:rFonts w:ascii="Times New Roman" w:hAnsi="Times New Roman"/>
                <w:sz w:val="24"/>
                <w:szCs w:val="24"/>
              </w:rPr>
              <w:br/>
              <w:t>1 базовая величина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выдачу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 xml:space="preserve">2 базовые величины – дополнительно за выдачу </w:t>
            </w:r>
            <w:r w:rsidRPr="00366F4F">
              <w:rPr>
                <w:rFonts w:ascii="Times New Roman" w:hAnsi="Times New Roman"/>
                <w:sz w:val="24"/>
                <w:szCs w:val="24"/>
              </w:rPr>
              <w:lastRenderedPageBreak/>
              <w:t>паспорта в срочном порядке</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
          <w:p w:rsidR="00DC00CA" w:rsidRPr="00366F4F" w:rsidRDefault="00DC00CA" w:rsidP="00661F71">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 xml:space="preserve">1 месяц со дня </w:t>
            </w:r>
            <w:r w:rsidRPr="00366F4F">
              <w:rPr>
                <w:rFonts w:ascii="Times New Roman" w:hAnsi="Times New Roman"/>
                <w:sz w:val="24"/>
                <w:szCs w:val="24"/>
              </w:rPr>
              <w:lastRenderedPageBreak/>
              <w:t>подачи заявления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выдачи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w:t>
            </w:r>
          </w:p>
        </w:tc>
        <w:tc>
          <w:tcPr>
            <w:tcW w:w="1559" w:type="dxa"/>
          </w:tcPr>
          <w:p w:rsidR="00DC00CA" w:rsidRDefault="00DC00CA" w:rsidP="00661F71">
            <w:pPr>
              <w:pStyle w:val="table100"/>
              <w:spacing w:before="120" w:line="20" w:lineRule="atLeast"/>
              <w:jc w:val="center"/>
              <w:rPr>
                <w:rFonts w:ascii="Times New Roman" w:hAnsi="Times New Roman"/>
                <w:sz w:val="24"/>
                <w:szCs w:val="24"/>
              </w:rPr>
            </w:pPr>
          </w:p>
          <w:p w:rsidR="00DC00CA" w:rsidRDefault="00DC00CA" w:rsidP="00661F71">
            <w:pPr>
              <w:pStyle w:val="table100"/>
              <w:spacing w:before="120" w:line="20" w:lineRule="atLeast"/>
              <w:jc w:val="center"/>
              <w:rPr>
                <w:rFonts w:ascii="Times New Roman" w:hAnsi="Times New Roman"/>
                <w:sz w:val="24"/>
                <w:szCs w:val="24"/>
              </w:rPr>
            </w:pPr>
          </w:p>
          <w:p w:rsidR="00DC00CA" w:rsidRDefault="00DC00CA" w:rsidP="00661F71">
            <w:pPr>
              <w:pStyle w:val="table100"/>
              <w:spacing w:before="120" w:line="20" w:lineRule="atLeast"/>
              <w:jc w:val="center"/>
              <w:rPr>
                <w:rFonts w:ascii="Times New Roman" w:hAnsi="Times New Roman"/>
                <w:sz w:val="24"/>
                <w:szCs w:val="24"/>
              </w:rPr>
            </w:pPr>
          </w:p>
          <w:p w:rsidR="00DC00CA" w:rsidRDefault="00DC00CA" w:rsidP="00661F71">
            <w:pPr>
              <w:pStyle w:val="table100"/>
              <w:spacing w:before="120" w:line="20" w:lineRule="atLeast"/>
              <w:jc w:val="center"/>
              <w:rPr>
                <w:rFonts w:ascii="Times New Roman" w:hAnsi="Times New Roman"/>
                <w:sz w:val="24"/>
                <w:szCs w:val="24"/>
              </w:rPr>
            </w:pPr>
          </w:p>
          <w:p w:rsidR="00DC00CA" w:rsidRDefault="00DC00CA" w:rsidP="00661F71">
            <w:pPr>
              <w:pStyle w:val="table100"/>
              <w:spacing w:before="120" w:line="20" w:lineRule="atLeast"/>
              <w:jc w:val="center"/>
              <w:rPr>
                <w:rFonts w:ascii="Times New Roman" w:hAnsi="Times New Roman"/>
                <w:sz w:val="24"/>
                <w:szCs w:val="24"/>
              </w:rPr>
            </w:pPr>
          </w:p>
          <w:p w:rsidR="00DC00CA" w:rsidRDefault="00DC00CA" w:rsidP="00661F71">
            <w:pPr>
              <w:pStyle w:val="table100"/>
              <w:spacing w:before="120" w:line="20" w:lineRule="atLeast"/>
              <w:rPr>
                <w:rFonts w:ascii="Times New Roman" w:hAnsi="Times New Roman"/>
                <w:sz w:val="24"/>
                <w:szCs w:val="24"/>
              </w:rPr>
            </w:pPr>
          </w:p>
          <w:p w:rsidR="00DC00CA" w:rsidRPr="00DD1864" w:rsidRDefault="00DC00CA" w:rsidP="00661F71">
            <w:pPr>
              <w:pStyle w:val="table100"/>
              <w:spacing w:before="120" w:line="20" w:lineRule="atLeast"/>
              <w:rPr>
                <w:rFonts w:ascii="Times New Roman" w:hAnsi="Times New Roman"/>
                <w:sz w:val="24"/>
                <w:szCs w:val="24"/>
              </w:rPr>
            </w:pPr>
            <w:r w:rsidRPr="00DD1864">
              <w:rPr>
                <w:rFonts w:ascii="Times New Roman" w:hAnsi="Times New Roman"/>
                <w:sz w:val="24"/>
                <w:szCs w:val="24"/>
              </w:rPr>
              <w:t>10 лет – для граждан Республики Беларусь, не достигших 64-летнего возраста</w:t>
            </w:r>
            <w:r w:rsidRPr="00DD1864">
              <w:rPr>
                <w:rFonts w:ascii="Times New Roman" w:hAnsi="Times New Roman"/>
                <w:sz w:val="24"/>
                <w:szCs w:val="24"/>
              </w:rPr>
              <w:br/>
            </w:r>
            <w:r w:rsidRPr="00DD1864">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DC00CA" w:rsidRPr="000549E9" w:rsidTr="00661F71">
        <w:trPr>
          <w:gridAfter w:val="1"/>
          <w:wAfter w:w="38" w:type="dxa"/>
          <w:trHeight w:val="540"/>
        </w:trPr>
        <w:tc>
          <w:tcPr>
            <w:tcW w:w="1809" w:type="dxa"/>
          </w:tcPr>
          <w:p w:rsidR="00DC00CA" w:rsidRPr="00B957EC" w:rsidRDefault="00DC00CA" w:rsidP="00661F71">
            <w:pPr>
              <w:rPr>
                <w:rFonts w:ascii="Times New Roman" w:hAnsi="Times New Roman"/>
              </w:rPr>
            </w:pPr>
            <w:r w:rsidRPr="00B957EC">
              <w:rPr>
                <w:rFonts w:ascii="Times New Roman" w:hAnsi="Times New Roman"/>
              </w:rPr>
              <w:lastRenderedPageBreak/>
              <w:t>11.1.2. не </w:t>
            </w:r>
            <w:proofErr w:type="gramStart"/>
            <w:r w:rsidRPr="00B957EC">
              <w:rPr>
                <w:rFonts w:ascii="Times New Roman" w:hAnsi="Times New Roman"/>
              </w:rPr>
              <w:t>достигшему</w:t>
            </w:r>
            <w:proofErr w:type="gramEnd"/>
            <w:r w:rsidRPr="00B957EC">
              <w:rPr>
                <w:rFonts w:ascii="Times New Roman" w:hAnsi="Times New Roman"/>
              </w:rPr>
              <w:t xml:space="preserve"> 14-летнего возраста</w:t>
            </w:r>
          </w:p>
        </w:tc>
        <w:tc>
          <w:tcPr>
            <w:tcW w:w="2127" w:type="dxa"/>
          </w:tcPr>
          <w:p w:rsidR="000008E0" w:rsidRDefault="000008E0" w:rsidP="000008E0">
            <w:pPr>
              <w:rPr>
                <w:rFonts w:ascii="Times New Roman" w:hAnsi="Times New Roman"/>
              </w:rPr>
            </w:pPr>
            <w:r>
              <w:rPr>
                <w:rFonts w:ascii="Times New Roman" w:hAnsi="Times New Roman"/>
              </w:rPr>
              <w:t>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C00CA" w:rsidRPr="000549E9" w:rsidRDefault="00DC00CA" w:rsidP="00661F71">
            <w:pPr>
              <w:rPr>
                <w:rFonts w:ascii="Times New Roman" w:hAnsi="Times New Roman"/>
              </w:rPr>
            </w:pPr>
          </w:p>
        </w:tc>
        <w:tc>
          <w:tcPr>
            <w:tcW w:w="2976" w:type="dxa"/>
          </w:tcPr>
          <w:p w:rsidR="00DC00CA" w:rsidRPr="00B31AFE" w:rsidRDefault="00DC00CA" w:rsidP="00661F71">
            <w:pPr>
              <w:rPr>
                <w:rFonts w:ascii="Times New Roman" w:hAnsi="Times New Roman"/>
              </w:rPr>
            </w:pPr>
            <w:proofErr w:type="gramStart"/>
            <w:r w:rsidRPr="00B31AFE">
              <w:rPr>
                <w:rFonts w:ascii="Times New Roman" w:hAnsi="Times New Roman"/>
              </w:rPr>
              <w:t>законный представитель несовершеннолетнего гражданина Республики Беларусь представляет:</w:t>
            </w:r>
            <w:r w:rsidRPr="00B31AFE">
              <w:rPr>
                <w:rFonts w:ascii="Times New Roman" w:hAnsi="Times New Roman"/>
              </w:rPr>
              <w:br/>
            </w:r>
            <w:r w:rsidRPr="00B31AFE">
              <w:rPr>
                <w:rFonts w:ascii="Times New Roman" w:hAnsi="Times New Roman"/>
              </w:rPr>
              <w:br/>
              <w:t>заявление</w:t>
            </w:r>
            <w:r w:rsidRPr="00B31AFE">
              <w:rPr>
                <w:rFonts w:ascii="Times New Roman" w:hAnsi="Times New Roman"/>
              </w:rPr>
              <w:br/>
            </w:r>
            <w:r w:rsidRPr="00B31AFE">
              <w:rPr>
                <w:rFonts w:ascii="Times New Roman" w:hAnsi="Times New Roman"/>
              </w:rPr>
              <w:br/>
              <w:t>свидетельство (документ) о рождении несовершеннолетнего</w:t>
            </w:r>
            <w:r w:rsidRPr="00B31AFE">
              <w:rPr>
                <w:rFonts w:ascii="Times New Roman" w:hAnsi="Times New Roman"/>
              </w:rPr>
              <w:br/>
            </w:r>
            <w:r w:rsidRPr="00B31AFE">
              <w:rPr>
                <w:rFonts w:ascii="Times New Roman" w:hAnsi="Times New Roman"/>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31AFE">
              <w:rPr>
                <w:rFonts w:ascii="Times New Roman" w:hAnsi="Times New Roman"/>
              </w:rPr>
              <w:br/>
            </w:r>
            <w:r w:rsidRPr="00B31AFE">
              <w:rPr>
                <w:rFonts w:ascii="Times New Roman" w:hAnsi="Times New Roman"/>
              </w:rPr>
              <w:br/>
              <w:t>вид на жительство несовершеннолетнего (при его наличии) – при приобретении гражданства Республики Беларусь</w:t>
            </w:r>
            <w:r w:rsidRPr="00B31AFE">
              <w:rPr>
                <w:rFonts w:ascii="Times New Roman" w:hAnsi="Times New Roman"/>
              </w:rPr>
              <w:br/>
            </w:r>
            <w:r w:rsidRPr="00B31AFE">
              <w:rPr>
                <w:rFonts w:ascii="Times New Roman" w:hAnsi="Times New Roman"/>
              </w:rPr>
              <w:br/>
              <w:t>4 цветные фотографии заявителя</w:t>
            </w:r>
            <w:proofErr w:type="gramEnd"/>
            <w:r w:rsidRPr="00B31AFE">
              <w:rPr>
                <w:rFonts w:ascii="Times New Roman" w:hAnsi="Times New Roman"/>
              </w:rPr>
              <w:t xml:space="preserve">, </w:t>
            </w:r>
            <w:proofErr w:type="gramStart"/>
            <w:r w:rsidRPr="00B31AFE">
              <w:rPr>
                <w:rFonts w:ascii="Times New Roman" w:hAnsi="Times New Roman"/>
              </w:rPr>
              <w:t>соответствующие его возрасту, размером 40 </w:t>
            </w:r>
            <w:proofErr w:type="spellStart"/>
            <w:r w:rsidRPr="00B31AFE">
              <w:rPr>
                <w:rFonts w:ascii="Times New Roman" w:hAnsi="Times New Roman"/>
              </w:rPr>
              <w:t>x</w:t>
            </w:r>
            <w:proofErr w:type="spellEnd"/>
            <w:r w:rsidRPr="00B31AFE">
              <w:rPr>
                <w:rFonts w:ascii="Times New Roman" w:hAnsi="Times New Roman"/>
              </w:rPr>
              <w:t> 50 мм (одним листом)</w:t>
            </w:r>
            <w:r w:rsidRPr="00B31AFE">
              <w:rPr>
                <w:rFonts w:ascii="Times New Roman" w:hAnsi="Times New Roman"/>
              </w:rPr>
              <w:br/>
            </w:r>
            <w:r w:rsidRPr="00B31AFE">
              <w:rPr>
                <w:rFonts w:ascii="Times New Roman" w:hAnsi="Times New Roman"/>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31AFE">
              <w:rPr>
                <w:rFonts w:ascii="Times New Roman" w:hAnsi="Times New Roman"/>
              </w:rPr>
              <w:br/>
            </w:r>
            <w:r w:rsidRPr="00B31AFE">
              <w:rPr>
                <w:rFonts w:ascii="Times New Roman" w:hAnsi="Times New Roman"/>
              </w:rPr>
              <w:br/>
            </w:r>
            <w:r w:rsidRPr="00B31AFE">
              <w:rPr>
                <w:rFonts w:ascii="Times New Roman" w:hAnsi="Times New Roman"/>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31AFE">
              <w:rPr>
                <w:rFonts w:ascii="Times New Roman" w:hAnsi="Times New Roman"/>
              </w:rPr>
              <w:t xml:space="preserve"> </w:t>
            </w:r>
            <w:proofErr w:type="gramStart"/>
            <w:r w:rsidRPr="00B31AFE">
              <w:rPr>
                <w:rFonts w:ascii="Times New Roman" w:hAnsi="Times New Roman"/>
              </w:rPr>
              <w:t>и специальных организованных групп детей, выезжающих на оздоровление за рубеж, в случае выдачи им паспорта</w:t>
            </w:r>
            <w:r w:rsidRPr="00B31AFE">
              <w:rPr>
                <w:rFonts w:ascii="Times New Roman" w:hAnsi="Times New Roman"/>
              </w:rPr>
              <w:br/>
            </w:r>
            <w:r w:rsidRPr="00B31AFE">
              <w:rPr>
                <w:rFonts w:ascii="Times New Roman" w:hAnsi="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31AFE">
              <w:rPr>
                <w:rFonts w:ascii="Times New Roman" w:hAnsi="Times New Roman"/>
              </w:rPr>
              <w:t xml:space="preserve"> </w:t>
            </w:r>
            <w:proofErr w:type="gramStart"/>
            <w:r w:rsidRPr="00B31AFE">
              <w:rPr>
                <w:rFonts w:ascii="Times New Roman" w:hAnsi="Times New Roman"/>
              </w:rPr>
              <w:t>порядке</w:t>
            </w:r>
            <w:proofErr w:type="gramEnd"/>
            <w:r w:rsidRPr="00B31AFE">
              <w:rPr>
                <w:rFonts w:ascii="Times New Roman" w:hAnsi="Times New Roman"/>
              </w:rPr>
              <w:br/>
            </w:r>
            <w:r w:rsidRPr="00B31AFE">
              <w:rPr>
                <w:rFonts w:ascii="Times New Roman" w:hAnsi="Times New Roman"/>
              </w:rPr>
              <w:br/>
              <w:t>документ, подтверждающий внесение платы</w:t>
            </w:r>
          </w:p>
        </w:tc>
        <w:tc>
          <w:tcPr>
            <w:tcW w:w="1476"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lastRenderedPageBreak/>
              <w:t>бесплатно</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выдачу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2 базовые величины – дополнительно за выдачу паспорта в срочном порядке</w:t>
            </w:r>
          </w:p>
        </w:tc>
        <w:tc>
          <w:tcPr>
            <w:tcW w:w="1501" w:type="dxa"/>
          </w:tcPr>
          <w:p w:rsidR="00DC00CA" w:rsidRPr="00366F4F" w:rsidRDefault="00DC00CA" w:rsidP="00661F71">
            <w:pPr>
              <w:pStyle w:val="table100"/>
              <w:spacing w:before="120"/>
              <w:rPr>
                <w:rFonts w:ascii="Times New Roman" w:hAnsi="Times New Roman"/>
                <w:sz w:val="24"/>
                <w:szCs w:val="24"/>
              </w:rPr>
            </w:pPr>
            <w:proofErr w:type="gramStart"/>
            <w:r w:rsidRPr="00366F4F">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выдачи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w:t>
            </w:r>
            <w:r w:rsidRPr="00366F4F">
              <w:rPr>
                <w:rFonts w:ascii="Times New Roman" w:hAnsi="Times New Roman"/>
                <w:sz w:val="24"/>
                <w:szCs w:val="24"/>
              </w:rPr>
              <w:lastRenderedPageBreak/>
              <w:t>заявления – в случае выдачи паспорта в срочном порядке в подразделениях по гражданству и миграции, расположенных 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 и областных центрах</w:t>
            </w:r>
          </w:p>
        </w:tc>
        <w:tc>
          <w:tcPr>
            <w:tcW w:w="1559" w:type="dxa"/>
          </w:tcPr>
          <w:p w:rsidR="00DC00CA" w:rsidRPr="001C0DBA" w:rsidRDefault="00DC00CA" w:rsidP="00661F71">
            <w:pPr>
              <w:pStyle w:val="table100"/>
              <w:spacing w:before="120"/>
              <w:rPr>
                <w:rFonts w:ascii="Times New Roman" w:hAnsi="Times New Roman"/>
                <w:sz w:val="24"/>
                <w:szCs w:val="24"/>
              </w:rPr>
            </w:pPr>
            <w:r w:rsidRPr="001C0DBA">
              <w:rPr>
                <w:rFonts w:ascii="Times New Roman" w:hAnsi="Times New Roman"/>
                <w:sz w:val="24"/>
                <w:szCs w:val="24"/>
              </w:rPr>
              <w:lastRenderedPageBreak/>
              <w:t>5 лет</w:t>
            </w:r>
          </w:p>
        </w:tc>
      </w:tr>
      <w:tr w:rsidR="00DC00CA" w:rsidRPr="003B44B7" w:rsidTr="00661F71">
        <w:trPr>
          <w:gridAfter w:val="1"/>
          <w:wAfter w:w="38" w:type="dxa"/>
        </w:trPr>
        <w:tc>
          <w:tcPr>
            <w:tcW w:w="1809" w:type="dxa"/>
          </w:tcPr>
          <w:p w:rsidR="00DC00CA" w:rsidRPr="003B44B7" w:rsidRDefault="00DC00CA" w:rsidP="00661F71">
            <w:pPr>
              <w:rPr>
                <w:rFonts w:ascii="Times New Roman" w:hAnsi="Times New Roman"/>
              </w:rPr>
            </w:pPr>
            <w:r w:rsidRPr="003B44B7">
              <w:rPr>
                <w:rFonts w:ascii="Times New Roman" w:hAnsi="Times New Roman"/>
              </w:rPr>
              <w:lastRenderedPageBreak/>
              <w:t>11.2. Обмен паспорта гражданину Республики Беларусь, проживающему в Республике Беларусь:</w:t>
            </w: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r w:rsidRPr="003B44B7">
              <w:rPr>
                <w:rFonts w:ascii="Times New Roman" w:hAnsi="Times New Roman"/>
              </w:rPr>
              <w:t xml:space="preserve">11.2.1. </w:t>
            </w:r>
            <w:proofErr w:type="gramStart"/>
            <w:r w:rsidRPr="003B44B7">
              <w:rPr>
                <w:rFonts w:ascii="Times New Roman" w:hAnsi="Times New Roman"/>
              </w:rPr>
              <w:t>достигшему</w:t>
            </w:r>
            <w:proofErr w:type="gramEnd"/>
            <w:r w:rsidRPr="003B44B7">
              <w:rPr>
                <w:rFonts w:ascii="Times New Roman" w:hAnsi="Times New Roman"/>
              </w:rPr>
              <w:t xml:space="preserve"> 14-летнего возраста</w:t>
            </w:r>
          </w:p>
        </w:tc>
        <w:tc>
          <w:tcPr>
            <w:tcW w:w="2127" w:type="dxa"/>
          </w:tcPr>
          <w:p w:rsidR="000008E0" w:rsidRDefault="000008E0" w:rsidP="000008E0">
            <w:pPr>
              <w:rPr>
                <w:rFonts w:ascii="Times New Roman" w:hAnsi="Times New Roman"/>
              </w:rPr>
            </w:pPr>
            <w:r>
              <w:rPr>
                <w:rFonts w:ascii="Times New Roman" w:hAnsi="Times New Roman"/>
              </w:rPr>
              <w:t>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rPr>
                <w:rFonts w:ascii="Times New Roman" w:hAnsi="Times New Roman"/>
              </w:rPr>
            </w:pPr>
            <w:proofErr w:type="gramStart"/>
            <w:r w:rsidRPr="003B44B7">
              <w:rPr>
                <w:rFonts w:ascii="Times New Roman" w:hAnsi="Times New Roman"/>
              </w:rPr>
              <w:lastRenderedPageBreak/>
              <w:t>заявление</w:t>
            </w:r>
            <w:r w:rsidRPr="003B44B7">
              <w:rPr>
                <w:rFonts w:ascii="Times New Roman" w:hAnsi="Times New Roman"/>
              </w:rPr>
              <w:br/>
            </w:r>
            <w:r w:rsidRPr="003B44B7">
              <w:rPr>
                <w:rFonts w:ascii="Times New Roman" w:hAnsi="Times New Roman"/>
              </w:rPr>
              <w:br/>
              <w:t>паспорт, подлежащий обмену</w:t>
            </w:r>
            <w:r w:rsidRPr="003B44B7">
              <w:rPr>
                <w:rFonts w:ascii="Times New Roman" w:hAnsi="Times New Roman"/>
              </w:rPr>
              <w:br/>
            </w:r>
            <w:r w:rsidRPr="003B44B7">
              <w:rPr>
                <w:rFonts w:ascii="Times New Roman" w:hAnsi="Times New Roman"/>
              </w:rPr>
              <w:br/>
              <w:t>4 цветные фотографии заявителя, соответствующие его возрасту, размером 40 </w:t>
            </w:r>
            <w:proofErr w:type="spellStart"/>
            <w:r w:rsidRPr="003B44B7">
              <w:rPr>
                <w:rFonts w:ascii="Times New Roman" w:hAnsi="Times New Roman"/>
              </w:rPr>
              <w:t>x</w:t>
            </w:r>
            <w:proofErr w:type="spellEnd"/>
            <w:r w:rsidRPr="003B44B7">
              <w:rPr>
                <w:rFonts w:ascii="Times New Roman" w:hAnsi="Times New Roman"/>
              </w:rPr>
              <w:t> 50 мм (одним листом)</w:t>
            </w:r>
            <w:r w:rsidRPr="003B44B7">
              <w:rPr>
                <w:rFonts w:ascii="Times New Roman" w:hAnsi="Times New Roman"/>
              </w:rPr>
              <w:br/>
            </w:r>
            <w:r w:rsidRPr="003B44B7">
              <w:rPr>
                <w:rFonts w:ascii="Times New Roman" w:hAnsi="Times New Roman"/>
              </w:rPr>
              <w:br/>
              <w:t xml:space="preserve">документы, необходимые для регистрации по месту жительства, указанные в пункте 13.1 настоящего </w:t>
            </w:r>
            <w:r w:rsidRPr="003B44B7">
              <w:rPr>
                <w:rFonts w:ascii="Times New Roman" w:hAnsi="Times New Roman"/>
              </w:rPr>
              <w:lastRenderedPageBreak/>
              <w:t>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B44B7">
              <w:rPr>
                <w:rFonts w:ascii="Times New Roman" w:hAnsi="Times New Roman"/>
              </w:rPr>
              <w:t> </w:t>
            </w:r>
            <w:proofErr w:type="gramStart"/>
            <w:r w:rsidRPr="003B44B7">
              <w:rPr>
                <w:rFonts w:ascii="Times New Roman" w:hAnsi="Times New Roman"/>
              </w:rPr>
              <w:t>пределами Республики Беларусь, от выезда на постоянное проживание за пределы Республики Беларусь)</w:t>
            </w:r>
            <w:r w:rsidRPr="003B44B7">
              <w:rPr>
                <w:rFonts w:ascii="Times New Roman" w:hAnsi="Times New Roman"/>
              </w:rPr>
              <w:br/>
            </w:r>
            <w:r w:rsidRPr="003B44B7">
              <w:rPr>
                <w:rFonts w:ascii="Times New Roman" w:hAnsi="Times New Roman"/>
              </w:rPr>
              <w:br/>
              <w:t>свидетельство о рождении ребенка заявителя – в случае, если заявитель имеет ребенка, не достигшего 18-летнего возраста</w:t>
            </w:r>
            <w:r w:rsidRPr="003B44B7">
              <w:rPr>
                <w:rFonts w:ascii="Times New Roman" w:hAnsi="Times New Roman"/>
              </w:rPr>
              <w:br/>
            </w:r>
            <w:r w:rsidRPr="003B44B7">
              <w:rPr>
                <w:rFonts w:ascii="Times New Roman" w:hAnsi="Times New Roman"/>
              </w:rPr>
              <w:br/>
              <w:t>документы, подтверждающие внесение изменений, исправлений (при необходимости):</w:t>
            </w:r>
            <w:r w:rsidRPr="003B44B7">
              <w:rPr>
                <w:rFonts w:ascii="Times New Roman" w:hAnsi="Times New Roman"/>
              </w:rPr>
              <w:br/>
            </w:r>
            <w:r w:rsidRPr="003B44B7">
              <w:rPr>
                <w:rFonts w:ascii="Times New Roman" w:hAnsi="Times New Roman"/>
              </w:rPr>
              <w:br/>
              <w:t>свидетельство (документ) о рождении заявителя</w:t>
            </w:r>
            <w:r w:rsidRPr="003B44B7">
              <w:rPr>
                <w:rFonts w:ascii="Times New Roman" w:hAnsi="Times New Roman"/>
              </w:rPr>
              <w:br/>
            </w:r>
            <w:r w:rsidRPr="003B44B7">
              <w:rPr>
                <w:rFonts w:ascii="Times New Roman" w:hAnsi="Times New Roman"/>
              </w:rPr>
              <w:br/>
              <w:t>свидетельство (документ) о заключении брака – в случае, если заявитель состоит в браке</w:t>
            </w:r>
            <w:r w:rsidRPr="003B44B7">
              <w:rPr>
                <w:rFonts w:ascii="Times New Roman" w:hAnsi="Times New Roman"/>
              </w:rPr>
              <w:br/>
            </w:r>
            <w:r w:rsidRPr="003B44B7">
              <w:rPr>
                <w:rFonts w:ascii="Times New Roman" w:hAnsi="Times New Roman"/>
              </w:rPr>
              <w:br/>
              <w:t>свидетельство (документ) о расторжении брака либо копия решения суда</w:t>
            </w:r>
            <w:proofErr w:type="gramEnd"/>
            <w:r w:rsidRPr="003B44B7">
              <w:rPr>
                <w:rFonts w:ascii="Times New Roman" w:hAnsi="Times New Roman"/>
              </w:rPr>
              <w:t xml:space="preserve"> </w:t>
            </w:r>
            <w:proofErr w:type="gramStart"/>
            <w:r w:rsidRPr="003B44B7">
              <w:rPr>
                <w:rFonts w:ascii="Times New Roman" w:hAnsi="Times New Roman"/>
              </w:rPr>
              <w:t>о расторжении брака – в случае расторжения заявителем брака</w:t>
            </w:r>
            <w:r w:rsidRPr="003B44B7">
              <w:rPr>
                <w:rFonts w:ascii="Times New Roman" w:hAnsi="Times New Roman"/>
              </w:rPr>
              <w:br/>
            </w:r>
            <w:r w:rsidRPr="003B44B7">
              <w:rPr>
                <w:rFonts w:ascii="Times New Roman" w:hAnsi="Times New Roman"/>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B44B7">
              <w:rPr>
                <w:rFonts w:ascii="Times New Roman" w:hAnsi="Times New Roman"/>
              </w:rPr>
              <w:br/>
            </w:r>
            <w:r w:rsidRPr="003B44B7">
              <w:rPr>
                <w:rFonts w:ascii="Times New Roman" w:hAnsi="Times New Roman"/>
              </w:rPr>
              <w:br/>
              <w:t xml:space="preserve">свидетельство о перемене имени – в случае </w:t>
            </w:r>
            <w:r w:rsidRPr="003B44B7">
              <w:rPr>
                <w:rFonts w:ascii="Times New Roman" w:hAnsi="Times New Roman"/>
              </w:rPr>
              <w:lastRenderedPageBreak/>
              <w:t>перемены заявителем фамилии, собственного имени, отчества</w:t>
            </w:r>
            <w:r w:rsidRPr="003B44B7">
              <w:rPr>
                <w:rFonts w:ascii="Times New Roman" w:hAnsi="Times New Roman"/>
              </w:rPr>
              <w:br/>
            </w:r>
            <w:r w:rsidRPr="003B44B7">
              <w:rPr>
                <w:rFonts w:ascii="Times New Roman" w:hAnsi="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3B44B7">
              <w:rPr>
                <w:rFonts w:ascii="Times New Roman" w:hAnsi="Times New Roman"/>
              </w:rPr>
              <w:t> </w:t>
            </w:r>
            <w:proofErr w:type="gramStart"/>
            <w:r w:rsidRPr="003B44B7">
              <w:rPr>
                <w:rFonts w:ascii="Times New Roman" w:hAnsi="Times New Roman"/>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B44B7">
              <w:rPr>
                <w:rFonts w:ascii="Times New Roman" w:hAnsi="Times New Roman"/>
              </w:rPr>
              <w:br/>
            </w:r>
            <w:r w:rsidRPr="003B44B7">
              <w:rPr>
                <w:rFonts w:ascii="Times New Roman" w:hAnsi="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3B44B7">
              <w:rPr>
                <w:rFonts w:ascii="Times New Roman" w:hAnsi="Times New Roman"/>
              </w:rPr>
              <w:t xml:space="preserve">, </w:t>
            </w:r>
            <w:proofErr w:type="gramStart"/>
            <w:r w:rsidRPr="003B44B7">
              <w:rPr>
                <w:rFonts w:ascii="Times New Roman" w:hAnsi="Times New Roman"/>
              </w:rPr>
              <w:t>направляемых</w:t>
            </w:r>
            <w:proofErr w:type="gramEnd"/>
            <w:r w:rsidRPr="003B44B7">
              <w:rPr>
                <w:rFonts w:ascii="Times New Roman" w:hAnsi="Times New Roman"/>
              </w:rPr>
              <w:t xml:space="preserve"> за пределы республики для получения медицинской помощи, в случае обмена паспорта в первоочередном порядке</w:t>
            </w:r>
            <w:r w:rsidRPr="003B44B7">
              <w:rPr>
                <w:rFonts w:ascii="Times New Roman" w:hAnsi="Times New Roman"/>
              </w:rPr>
              <w:br/>
            </w:r>
            <w:r w:rsidRPr="003B44B7">
              <w:rPr>
                <w:rFonts w:ascii="Times New Roman" w:hAnsi="Times New Roman"/>
              </w:rPr>
              <w:br/>
              <w:t>документ, подтверждающий внесение платы</w:t>
            </w:r>
          </w:p>
        </w:tc>
        <w:tc>
          <w:tcPr>
            <w:tcW w:w="1476" w:type="dxa"/>
          </w:tcPr>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r w:rsidRPr="00366F4F">
              <w:rPr>
                <w:rFonts w:ascii="Times New Roman" w:hAnsi="Times New Roman"/>
              </w:rPr>
              <w:t xml:space="preserve">бесплатно – для граждан Республики Беларусь, </w:t>
            </w:r>
            <w:r w:rsidRPr="00366F4F">
              <w:rPr>
                <w:rFonts w:ascii="Times New Roman" w:hAnsi="Times New Roman"/>
              </w:rPr>
              <w:lastRenderedPageBreak/>
              <w:t>находящихся на полном государственном обеспечении</w:t>
            </w:r>
            <w:r w:rsidRPr="00366F4F">
              <w:rPr>
                <w:rFonts w:ascii="Times New Roman" w:hAnsi="Times New Roman"/>
              </w:rPr>
              <w:br/>
            </w:r>
            <w:r w:rsidRPr="00366F4F">
              <w:rPr>
                <w:rFonts w:ascii="Times New Roman" w:hAnsi="Times New Roman"/>
              </w:rPr>
              <w:br/>
              <w:t>1 базовая величина – для иных граждан Республики Беларусь</w:t>
            </w:r>
            <w:r w:rsidRPr="00366F4F">
              <w:rPr>
                <w:rFonts w:ascii="Times New Roman" w:hAnsi="Times New Roman"/>
              </w:rPr>
              <w:br/>
            </w:r>
            <w:r w:rsidRPr="00366F4F">
              <w:rPr>
                <w:rFonts w:ascii="Times New Roman" w:hAnsi="Times New Roman"/>
              </w:rPr>
              <w:br/>
              <w:t>1 базовая величина – дополнительно за обмен паспорта в ускоренном порядке</w:t>
            </w:r>
            <w:r w:rsidRPr="00366F4F">
              <w:rPr>
                <w:rFonts w:ascii="Times New Roman" w:hAnsi="Times New Roman"/>
              </w:rPr>
              <w:br/>
            </w:r>
            <w:r w:rsidRPr="00366F4F">
              <w:rPr>
                <w:rFonts w:ascii="Times New Roman" w:hAnsi="Times New Roman"/>
              </w:rPr>
              <w:br/>
              <w:t>2 базовые величины – дополнительно за обмен паспорта в срочном порядке</w:t>
            </w:r>
            <w:r w:rsidRPr="00366F4F">
              <w:rPr>
                <w:rFonts w:ascii="Times New Roman" w:hAnsi="Times New Roman"/>
              </w:rPr>
              <w:br/>
            </w:r>
            <w:r w:rsidRPr="00366F4F">
              <w:rPr>
                <w:rFonts w:ascii="Times New Roman" w:hAnsi="Times New Roman"/>
              </w:rPr>
              <w:br/>
              <w:t>100 евро – при обращении в дипломатическое представительство или консульское учреждение Республики Беларусь</w:t>
            </w:r>
          </w:p>
        </w:tc>
        <w:tc>
          <w:tcPr>
            <w:tcW w:w="1501" w:type="dxa"/>
          </w:tcPr>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
          <w:p w:rsidR="00DC00CA" w:rsidRPr="00366F4F" w:rsidRDefault="00DC00CA" w:rsidP="00661F71">
            <w:pPr>
              <w:rPr>
                <w:rFonts w:ascii="Times New Roman" w:hAnsi="Times New Roman"/>
              </w:rPr>
            </w:pPr>
            <w:proofErr w:type="gramStart"/>
            <w:r w:rsidRPr="00366F4F">
              <w:rPr>
                <w:rFonts w:ascii="Times New Roman" w:hAnsi="Times New Roman"/>
              </w:rPr>
              <w:t xml:space="preserve">7 дней со дня подачи заявления – для </w:t>
            </w:r>
            <w:r w:rsidRPr="00366F4F">
              <w:rPr>
                <w:rFonts w:ascii="Times New Roman" w:hAnsi="Times New Roman"/>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rPr>
              <w:br/>
            </w:r>
            <w:r w:rsidRPr="00366F4F">
              <w:rPr>
                <w:rFonts w:ascii="Times New Roman" w:hAnsi="Times New Roman"/>
              </w:rPr>
              <w:br/>
              <w:t>1 месяц со дня подачи заявления – для иных граждан Республики Беларусь</w:t>
            </w:r>
            <w:r w:rsidRPr="00366F4F">
              <w:rPr>
                <w:rFonts w:ascii="Times New Roman" w:hAnsi="Times New Roman"/>
              </w:rPr>
              <w:br/>
            </w:r>
            <w:r w:rsidRPr="00366F4F">
              <w:rPr>
                <w:rFonts w:ascii="Times New Roman" w:hAnsi="Times New Roman"/>
              </w:rPr>
              <w:br/>
              <w:t>15 дней со дня подачи заявления – в случае обмена паспорта в ускоренном порядке</w:t>
            </w:r>
            <w:r w:rsidRPr="00366F4F">
              <w:rPr>
                <w:rFonts w:ascii="Times New Roman" w:hAnsi="Times New Roman"/>
              </w:rPr>
              <w:br/>
            </w:r>
            <w:r w:rsidRPr="00366F4F">
              <w:rPr>
                <w:rFonts w:ascii="Times New Roman" w:hAnsi="Times New Roman"/>
              </w:rPr>
              <w:br/>
              <w:t>7 дней со дня</w:t>
            </w:r>
            <w:proofErr w:type="gramEnd"/>
            <w:r w:rsidRPr="00366F4F">
              <w:rPr>
                <w:rFonts w:ascii="Times New Roman" w:hAnsi="Times New Roman"/>
              </w:rPr>
              <w:t xml:space="preserve"> подачи заявления – в случае обмена паспорта в срочном порядке в подразделениях </w:t>
            </w:r>
            <w:r w:rsidRPr="00366F4F">
              <w:rPr>
                <w:rFonts w:ascii="Times New Roman" w:hAnsi="Times New Roman"/>
              </w:rPr>
              <w:lastRenderedPageBreak/>
              <w:t>по гражданству и миграции, расположенных в </w:t>
            </w:r>
            <w:proofErr w:type="gramStart"/>
            <w:r w:rsidRPr="00366F4F">
              <w:rPr>
                <w:rFonts w:ascii="Times New Roman" w:hAnsi="Times New Roman"/>
              </w:rPr>
              <w:t>г</w:t>
            </w:r>
            <w:proofErr w:type="gramEnd"/>
            <w:r w:rsidRPr="00366F4F">
              <w:rPr>
                <w:rFonts w:ascii="Times New Roman" w:hAnsi="Times New Roman"/>
              </w:rPr>
              <w:t>. Минске и областных центрах</w:t>
            </w:r>
            <w:r w:rsidRPr="00366F4F">
              <w:rPr>
                <w:rFonts w:ascii="Times New Roman" w:hAnsi="Times New Roman"/>
              </w:rPr>
              <w:br/>
            </w:r>
            <w:r w:rsidRPr="00366F4F">
              <w:rPr>
                <w:rFonts w:ascii="Times New Roman" w:hAnsi="Times New Roman"/>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59" w:type="dxa"/>
          </w:tcPr>
          <w:p w:rsidR="00DC00CA" w:rsidRPr="003B44B7" w:rsidRDefault="00DC00CA" w:rsidP="00661F71">
            <w:pPr>
              <w:pStyle w:val="table100"/>
              <w:spacing w:before="120" w:line="20" w:lineRule="atLeast"/>
              <w:rPr>
                <w:rFonts w:ascii="Times New Roman" w:hAnsi="Times New Roman"/>
                <w:sz w:val="24"/>
                <w:szCs w:val="24"/>
              </w:rPr>
            </w:pPr>
          </w:p>
        </w:tc>
      </w:tr>
      <w:tr w:rsidR="00DC00CA" w:rsidRPr="003B44B7" w:rsidTr="00661F71">
        <w:trPr>
          <w:gridAfter w:val="1"/>
          <w:wAfter w:w="38" w:type="dxa"/>
        </w:trPr>
        <w:tc>
          <w:tcPr>
            <w:tcW w:w="1809" w:type="dxa"/>
          </w:tcPr>
          <w:p w:rsidR="00DC00CA" w:rsidRPr="003B44B7" w:rsidRDefault="00DC00CA" w:rsidP="00661F71">
            <w:pPr>
              <w:rPr>
                <w:rFonts w:ascii="Times New Roman" w:hAnsi="Times New Roman"/>
              </w:rPr>
            </w:pPr>
            <w:r w:rsidRPr="003B44B7">
              <w:rPr>
                <w:rFonts w:ascii="Times New Roman" w:hAnsi="Times New Roman"/>
              </w:rPr>
              <w:lastRenderedPageBreak/>
              <w:t xml:space="preserve">11.2.2. достигшему 14-летнего возраста, в случае изменения (перемены) фамилии, собственного имени, отчества, </w:t>
            </w:r>
            <w:r w:rsidRPr="003B44B7">
              <w:rPr>
                <w:rFonts w:ascii="Times New Roman" w:hAnsi="Times New Roman"/>
              </w:rPr>
              <w:lastRenderedPageBreak/>
              <w:t>установления неточностей в данных или отметках в паспорте</w:t>
            </w:r>
          </w:p>
        </w:tc>
        <w:tc>
          <w:tcPr>
            <w:tcW w:w="2127" w:type="dxa"/>
          </w:tcPr>
          <w:p w:rsidR="000008E0" w:rsidRDefault="000008E0" w:rsidP="000008E0">
            <w:pPr>
              <w:rPr>
                <w:rFonts w:ascii="Times New Roman" w:hAnsi="Times New Roman"/>
              </w:rPr>
            </w:pPr>
            <w:r>
              <w:rPr>
                <w:rFonts w:ascii="Times New Roman" w:hAnsi="Times New Roman"/>
              </w:rPr>
              <w:lastRenderedPageBreak/>
              <w:t>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lastRenderedPageBreak/>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w:t>
            </w: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lastRenderedPageBreak/>
              <w:t>законный представитель несовершеннолетнего гражданина Республики Беларусь представляет:</w:t>
            </w:r>
            <w:r w:rsidRPr="003B44B7">
              <w:rPr>
                <w:rFonts w:ascii="Times New Roman" w:hAnsi="Times New Roman"/>
                <w:sz w:val="24"/>
                <w:szCs w:val="24"/>
              </w:rPr>
              <w:br/>
            </w:r>
            <w:r w:rsidRPr="003B44B7">
              <w:rPr>
                <w:rFonts w:ascii="Times New Roman" w:hAnsi="Times New Roman"/>
                <w:sz w:val="24"/>
                <w:szCs w:val="24"/>
              </w:rPr>
              <w:br/>
              <w:t>заявление</w:t>
            </w:r>
            <w:r w:rsidRPr="003B44B7">
              <w:rPr>
                <w:rFonts w:ascii="Times New Roman" w:hAnsi="Times New Roman"/>
                <w:sz w:val="24"/>
                <w:szCs w:val="24"/>
              </w:rPr>
              <w:br/>
            </w:r>
            <w:r w:rsidRPr="003B44B7">
              <w:rPr>
                <w:rFonts w:ascii="Times New Roman" w:hAnsi="Times New Roman"/>
                <w:sz w:val="24"/>
                <w:szCs w:val="24"/>
              </w:rPr>
              <w:br/>
              <w:t>паспорт, подлежащий обмену</w:t>
            </w:r>
            <w:r w:rsidRPr="003B44B7">
              <w:rPr>
                <w:rFonts w:ascii="Times New Roman" w:hAnsi="Times New Roman"/>
                <w:sz w:val="24"/>
                <w:szCs w:val="24"/>
              </w:rPr>
              <w:br/>
            </w:r>
            <w:r w:rsidRPr="003B44B7">
              <w:rPr>
                <w:rFonts w:ascii="Times New Roman" w:hAnsi="Times New Roman"/>
                <w:sz w:val="24"/>
                <w:szCs w:val="24"/>
              </w:rPr>
              <w:br/>
            </w:r>
            <w:r w:rsidRPr="003B44B7">
              <w:rPr>
                <w:rFonts w:ascii="Times New Roman" w:hAnsi="Times New Roman"/>
                <w:sz w:val="24"/>
                <w:szCs w:val="24"/>
              </w:rPr>
              <w:lastRenderedPageBreak/>
              <w:t>4 цветные фотографии заявителя, соответствующие его возрасту, размером 40 </w:t>
            </w:r>
            <w:proofErr w:type="spellStart"/>
            <w:r w:rsidRPr="003B44B7">
              <w:rPr>
                <w:rFonts w:ascii="Times New Roman" w:hAnsi="Times New Roman"/>
                <w:sz w:val="24"/>
                <w:szCs w:val="24"/>
              </w:rPr>
              <w:t>x</w:t>
            </w:r>
            <w:proofErr w:type="spellEnd"/>
            <w:r w:rsidRPr="003B44B7">
              <w:rPr>
                <w:rFonts w:ascii="Times New Roman" w:hAnsi="Times New Roman"/>
                <w:sz w:val="24"/>
                <w:szCs w:val="24"/>
              </w:rPr>
              <w:t> 50 мм (одним листом)</w:t>
            </w:r>
            <w:r w:rsidRPr="003B44B7">
              <w:rPr>
                <w:rFonts w:ascii="Times New Roman" w:hAnsi="Times New Roman"/>
                <w:sz w:val="24"/>
                <w:szCs w:val="24"/>
              </w:rPr>
              <w:br/>
            </w:r>
            <w:r w:rsidRPr="003B44B7">
              <w:rPr>
                <w:rFonts w:ascii="Times New Roman" w:hAnsi="Times New Roman"/>
                <w:sz w:val="24"/>
                <w:szCs w:val="24"/>
              </w:rPr>
              <w:br/>
              <w:t>документы, подтверждающие внесение изменений, исправлений (при необходимости):</w:t>
            </w:r>
            <w:r w:rsidRPr="003B44B7">
              <w:rPr>
                <w:rFonts w:ascii="Times New Roman" w:hAnsi="Times New Roman"/>
                <w:sz w:val="24"/>
                <w:szCs w:val="24"/>
              </w:rPr>
              <w:br/>
            </w:r>
            <w:r w:rsidRPr="003B44B7">
              <w:rPr>
                <w:rFonts w:ascii="Times New Roman" w:hAnsi="Times New Roman"/>
                <w:sz w:val="24"/>
                <w:szCs w:val="24"/>
              </w:rPr>
              <w:br/>
              <w:t>свидетельство (документ) о рождении несовершеннолетнего</w:t>
            </w:r>
            <w:r w:rsidRPr="003B44B7">
              <w:rPr>
                <w:rFonts w:ascii="Times New Roman" w:hAnsi="Times New Roman"/>
                <w:sz w:val="24"/>
                <w:szCs w:val="24"/>
              </w:rPr>
              <w:br/>
            </w:r>
            <w:r w:rsidRPr="003B44B7">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и специальных организованных групп детей, выезжающих на оздоровление за рубеж, в случае обмена паспорта</w:t>
            </w:r>
            <w:r w:rsidRPr="003B44B7">
              <w:rPr>
                <w:rFonts w:ascii="Times New Roman" w:hAnsi="Times New Roman"/>
                <w:sz w:val="24"/>
                <w:szCs w:val="24"/>
              </w:rPr>
              <w:br/>
            </w:r>
            <w:r w:rsidRPr="003B44B7">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B44B7">
              <w:rPr>
                <w:rFonts w:ascii="Times New Roman" w:hAnsi="Times New Roman"/>
                <w:sz w:val="24"/>
                <w:szCs w:val="24"/>
              </w:rPr>
              <w:br/>
            </w:r>
            <w:r w:rsidRPr="003B44B7">
              <w:rPr>
                <w:rFonts w:ascii="Times New Roman" w:hAnsi="Times New Roman"/>
                <w:sz w:val="24"/>
                <w:szCs w:val="24"/>
              </w:rPr>
              <w:br/>
              <w:t>документ</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подтверждающий</w:t>
            </w:r>
            <w:proofErr w:type="gramEnd"/>
            <w:r w:rsidRPr="003B44B7">
              <w:rPr>
                <w:rFonts w:ascii="Times New Roman" w:hAnsi="Times New Roman"/>
                <w:sz w:val="24"/>
                <w:szCs w:val="24"/>
              </w:rPr>
              <w:t xml:space="preserve"> внесение платы</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w:t>
            </w:r>
            <w:r w:rsidRPr="00366F4F">
              <w:rPr>
                <w:rFonts w:ascii="Times New Roman" w:hAnsi="Times New Roman"/>
                <w:sz w:val="24"/>
                <w:szCs w:val="24"/>
              </w:rPr>
              <w:br/>
            </w:r>
            <w:r w:rsidRPr="00366F4F">
              <w:rPr>
                <w:rFonts w:ascii="Times New Roman" w:hAnsi="Times New Roman"/>
                <w:sz w:val="24"/>
                <w:szCs w:val="24"/>
              </w:rPr>
              <w:br/>
              <w:t>1 базовая величина – дополнительно за обмен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lastRenderedPageBreak/>
              <w:br/>
              <w:t>2 базовые величины – дополнительно за обмен паспорта в срочном порядке</w:t>
            </w:r>
            <w:r w:rsidRPr="00366F4F">
              <w:rPr>
                <w:rFonts w:ascii="Times New Roman" w:hAnsi="Times New Roman"/>
                <w:sz w:val="24"/>
                <w:szCs w:val="24"/>
              </w:rPr>
              <w:br/>
            </w:r>
            <w:r w:rsidRPr="00366F4F">
              <w:rPr>
                <w:rFonts w:ascii="Times New Roman" w:hAnsi="Times New Roman"/>
                <w:sz w:val="24"/>
                <w:szCs w:val="24"/>
              </w:rPr>
              <w:br/>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lastRenderedPageBreak/>
              <w:t>7 дней со дня подачи заявления – для несовершеннолетних из состава общих и специальн</w:t>
            </w:r>
            <w:r w:rsidRPr="00366F4F">
              <w:rPr>
                <w:rFonts w:ascii="Times New Roman" w:hAnsi="Times New Roman"/>
                <w:sz w:val="24"/>
                <w:szCs w:val="24"/>
              </w:rPr>
              <w:lastRenderedPageBreak/>
              <w:t>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 для иных граждан Республики Беларусь</w:t>
            </w:r>
            <w:r w:rsidRPr="00366F4F">
              <w:rPr>
                <w:rFonts w:ascii="Times New Roman" w:hAnsi="Times New Roman"/>
                <w:sz w:val="24"/>
                <w:szCs w:val="24"/>
              </w:rPr>
              <w:br/>
            </w:r>
            <w:r w:rsidRPr="00366F4F">
              <w:rPr>
                <w:rFonts w:ascii="Times New Roman" w:hAnsi="Times New Roman"/>
                <w:sz w:val="24"/>
                <w:szCs w:val="24"/>
              </w:rPr>
              <w:br/>
              <w:t>15 дней со дня подачи заявления – в случае обмена паспорта в ускоренном порядке</w:t>
            </w:r>
            <w:r w:rsidRPr="00366F4F">
              <w:rPr>
                <w:rFonts w:ascii="Times New Roman" w:hAnsi="Times New Roman"/>
                <w:sz w:val="24"/>
                <w:szCs w:val="24"/>
              </w:rPr>
              <w:br/>
            </w:r>
            <w:r w:rsidRPr="00366F4F">
              <w:rPr>
                <w:rFonts w:ascii="Times New Roman" w:hAnsi="Times New Roman"/>
                <w:sz w:val="24"/>
                <w:szCs w:val="24"/>
              </w:rPr>
              <w:br/>
              <w:t>7 дней со дня</w:t>
            </w:r>
            <w:proofErr w:type="gramEnd"/>
            <w:r w:rsidRPr="00366F4F">
              <w:rPr>
                <w:rFonts w:ascii="Times New Roman" w:hAnsi="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расположенных </w:t>
            </w:r>
            <w:r w:rsidRPr="00366F4F">
              <w:rPr>
                <w:rFonts w:ascii="Times New Roman" w:hAnsi="Times New Roman"/>
                <w:sz w:val="24"/>
                <w:szCs w:val="24"/>
              </w:rPr>
              <w:lastRenderedPageBreak/>
              <w:t>в </w:t>
            </w:r>
            <w:proofErr w:type="gramStart"/>
            <w:r w:rsidRPr="00366F4F">
              <w:rPr>
                <w:rFonts w:ascii="Times New Roman" w:hAnsi="Times New Roman"/>
                <w:sz w:val="24"/>
                <w:szCs w:val="24"/>
              </w:rPr>
              <w:t>г</w:t>
            </w:r>
            <w:proofErr w:type="gramEnd"/>
            <w:r w:rsidRPr="00366F4F">
              <w:rPr>
                <w:rFonts w:ascii="Times New Roman" w:hAnsi="Times New Roman"/>
                <w:sz w:val="24"/>
                <w:szCs w:val="24"/>
              </w:rPr>
              <w:t>. Минске и областных центрах</w:t>
            </w:r>
            <w:r w:rsidRPr="00366F4F">
              <w:rPr>
                <w:rFonts w:ascii="Times New Roman" w:hAnsi="Times New Roman"/>
                <w:sz w:val="24"/>
                <w:szCs w:val="24"/>
              </w:rPr>
              <w:br/>
            </w:r>
            <w:r w:rsidRPr="00366F4F">
              <w:rPr>
                <w:rFonts w:ascii="Times New Roman" w:hAnsi="Times New Roman"/>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59" w:type="dxa"/>
          </w:tcPr>
          <w:p w:rsidR="00DC00CA" w:rsidRPr="003B44B7" w:rsidRDefault="00DC00CA" w:rsidP="00661F71">
            <w:pPr>
              <w:pStyle w:val="table100"/>
              <w:spacing w:before="120" w:line="20" w:lineRule="atLeast"/>
              <w:rPr>
                <w:rFonts w:ascii="Times New Roman" w:hAnsi="Times New Roman"/>
                <w:sz w:val="24"/>
                <w:szCs w:val="24"/>
              </w:rPr>
            </w:pPr>
          </w:p>
          <w:p w:rsidR="00DC00CA" w:rsidRPr="003B44B7" w:rsidRDefault="00DC00CA" w:rsidP="00661F71">
            <w:pPr>
              <w:pStyle w:val="table100"/>
              <w:spacing w:before="120" w:line="20" w:lineRule="atLeast"/>
              <w:rPr>
                <w:rFonts w:ascii="Times New Roman" w:hAnsi="Times New Roman"/>
                <w:sz w:val="24"/>
                <w:szCs w:val="24"/>
              </w:rPr>
            </w:pPr>
          </w:p>
        </w:tc>
      </w:tr>
      <w:tr w:rsidR="00DC00CA" w:rsidRPr="003B44B7" w:rsidTr="00661F71">
        <w:trPr>
          <w:gridAfter w:val="1"/>
          <w:wAfter w:w="38" w:type="dxa"/>
          <w:trHeight w:val="90"/>
        </w:trPr>
        <w:tc>
          <w:tcPr>
            <w:tcW w:w="1809" w:type="dxa"/>
          </w:tcPr>
          <w:p w:rsidR="00DC00CA" w:rsidRPr="003B44B7" w:rsidRDefault="00DC00CA" w:rsidP="00661F71">
            <w:pPr>
              <w:rPr>
                <w:rFonts w:ascii="Times New Roman" w:hAnsi="Times New Roman"/>
              </w:rPr>
            </w:pPr>
            <w:r w:rsidRPr="003B44B7">
              <w:rPr>
                <w:rFonts w:ascii="Times New Roman" w:hAnsi="Times New Roman"/>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4B7">
              <w:rPr>
                <w:rFonts w:ascii="Times New Roman" w:hAnsi="Times New Roman"/>
                <w:sz w:val="24"/>
                <w:szCs w:val="24"/>
              </w:rPr>
              <w:br/>
            </w:r>
            <w:r w:rsidRPr="003B44B7">
              <w:rPr>
                <w:rFonts w:ascii="Times New Roman" w:hAnsi="Times New Roman"/>
                <w:sz w:val="24"/>
                <w:szCs w:val="24"/>
              </w:rPr>
              <w:br/>
              <w:t>документ, являющийся основанием для регистрации по месту жительства</w:t>
            </w:r>
            <w:r w:rsidRPr="003B44B7">
              <w:rPr>
                <w:rFonts w:ascii="Times New Roman" w:hAnsi="Times New Roman"/>
                <w:sz w:val="24"/>
                <w:szCs w:val="24"/>
              </w:rPr>
              <w:br/>
            </w:r>
            <w:r w:rsidRPr="003B44B7">
              <w:rPr>
                <w:rFonts w:ascii="Times New Roman" w:hAnsi="Times New Roman"/>
                <w:sz w:val="24"/>
                <w:szCs w:val="24"/>
              </w:rPr>
              <w:br/>
              <w:t>военный билет или временное удостоверение (удостоверение призывника) с</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отметкой о постановке на воинский учет по новому месту жительства – для военнообязанных (призывников)</w:t>
            </w:r>
            <w:r w:rsidRPr="003B44B7">
              <w:rPr>
                <w:rFonts w:ascii="Times New Roman" w:hAnsi="Times New Roman"/>
                <w:sz w:val="24"/>
                <w:szCs w:val="24"/>
              </w:rPr>
              <w:br/>
            </w:r>
            <w:r w:rsidRPr="003B44B7">
              <w:rPr>
                <w:rFonts w:ascii="Times New Roman" w:hAnsi="Times New Roman"/>
                <w:sz w:val="24"/>
                <w:szCs w:val="24"/>
              </w:rP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розыска гражданина – для несовершеннолетних, которые имеют одного законного представителя</w:t>
            </w:r>
            <w:r w:rsidRPr="003B44B7">
              <w:rPr>
                <w:rFonts w:ascii="Times New Roman" w:hAnsi="Times New Roman"/>
                <w:sz w:val="24"/>
                <w:szCs w:val="24"/>
              </w:rPr>
              <w:br/>
            </w:r>
            <w:r w:rsidRPr="003B44B7">
              <w:rPr>
                <w:rFonts w:ascii="Times New Roman" w:hAnsi="Times New Roman"/>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w:t>
            </w:r>
            <w:r w:rsidRPr="003B44B7">
              <w:rPr>
                <w:rFonts w:ascii="Times New Roman" w:hAnsi="Times New Roman"/>
                <w:sz w:val="24"/>
                <w:szCs w:val="24"/>
              </w:rPr>
              <w:lastRenderedPageBreak/>
              <w:t>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4B7">
              <w:rPr>
                <w:rFonts w:ascii="Times New Roman" w:hAnsi="Times New Roman"/>
                <w:sz w:val="24"/>
                <w:szCs w:val="24"/>
              </w:rPr>
              <w:br/>
            </w:r>
            <w:r w:rsidRPr="003B44B7">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возрасте</w:t>
            </w:r>
            <w:proofErr w:type="gramEnd"/>
            <w:r w:rsidRPr="003B44B7">
              <w:rPr>
                <w:rFonts w:ascii="Times New Roman" w:hAnsi="Times New Roman"/>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B44B7">
              <w:rPr>
                <w:rFonts w:ascii="Times New Roman" w:hAnsi="Times New Roman"/>
                <w:sz w:val="24"/>
                <w:szCs w:val="24"/>
              </w:rPr>
              <w:br/>
            </w:r>
            <w:r w:rsidRPr="003B44B7">
              <w:rPr>
                <w:rFonts w:ascii="Times New Roman" w:hAnsi="Times New Roman"/>
                <w:sz w:val="24"/>
                <w:szCs w:val="24"/>
              </w:rPr>
              <w:br/>
              <w:t xml:space="preserve">документ, подтверждающий </w:t>
            </w:r>
            <w:r w:rsidRPr="003B44B7">
              <w:rPr>
                <w:rFonts w:ascii="Times New Roman" w:hAnsi="Times New Roman"/>
                <w:sz w:val="24"/>
                <w:szCs w:val="24"/>
              </w:rPr>
              <w:lastRenderedPageBreak/>
              <w:t>внесение платы</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366F4F">
              <w:rPr>
                <w:rFonts w:ascii="Times New Roman" w:hAnsi="Times New Roman"/>
                <w:sz w:val="24"/>
                <w:szCs w:val="24"/>
              </w:rPr>
              <w:br/>
            </w:r>
            <w:r w:rsidRPr="00366F4F">
              <w:rPr>
                <w:rFonts w:ascii="Times New Roman" w:hAnsi="Times New Roman"/>
                <w:sz w:val="24"/>
                <w:szCs w:val="24"/>
              </w:rPr>
              <w:br/>
              <w:t>0,5 базовой величины – для других лиц</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3 рабочих дня со дня подачи заявления</w:t>
            </w:r>
          </w:p>
        </w:tc>
        <w:tc>
          <w:tcPr>
            <w:tcW w:w="1559"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бессрочно</w:t>
            </w:r>
          </w:p>
        </w:tc>
      </w:tr>
      <w:tr w:rsidR="00DC00CA" w:rsidRPr="003B44B7" w:rsidTr="00661F71">
        <w:trPr>
          <w:gridAfter w:val="1"/>
          <w:wAfter w:w="38" w:type="dxa"/>
          <w:trHeight w:val="1971"/>
        </w:trPr>
        <w:tc>
          <w:tcPr>
            <w:tcW w:w="1809" w:type="dxa"/>
          </w:tcPr>
          <w:p w:rsidR="00DC00CA" w:rsidRPr="003B44B7" w:rsidRDefault="00DC00CA" w:rsidP="00661F71">
            <w:pPr>
              <w:rPr>
                <w:rFonts w:ascii="Times New Roman" w:hAnsi="Times New Roman"/>
              </w:rPr>
            </w:pPr>
            <w:r w:rsidRPr="003B44B7">
              <w:rPr>
                <w:rFonts w:ascii="Times New Roman" w:hAnsi="Times New Roman"/>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B44B7">
              <w:rPr>
                <w:rFonts w:ascii="Times New Roman" w:hAnsi="Times New Roman"/>
                <w:sz w:val="24"/>
                <w:szCs w:val="24"/>
              </w:rPr>
              <w:br/>
            </w:r>
            <w:r w:rsidRPr="003B44B7">
              <w:rPr>
                <w:rFonts w:ascii="Times New Roman" w:hAnsi="Times New Roman"/>
                <w:sz w:val="24"/>
                <w:szCs w:val="24"/>
              </w:rPr>
              <w:br/>
              <w:t>документ, являющийся основанием для регистрации по месту пребывания</w:t>
            </w:r>
            <w:r w:rsidRPr="003B44B7">
              <w:rPr>
                <w:rFonts w:ascii="Times New Roman" w:hAnsi="Times New Roman"/>
                <w:sz w:val="24"/>
                <w:szCs w:val="24"/>
              </w:rPr>
              <w:br/>
            </w:r>
            <w:r w:rsidRPr="003B44B7">
              <w:rPr>
                <w:rFonts w:ascii="Times New Roman" w:hAnsi="Times New Roman"/>
                <w:sz w:val="24"/>
                <w:szCs w:val="24"/>
              </w:rPr>
              <w:br/>
              <w:t>свидетельство о смерти (для иностранных граждан и лиц</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 xml:space="preserve">либо справка органа загса, </w:t>
            </w:r>
            <w:r w:rsidRPr="003B44B7">
              <w:rPr>
                <w:rFonts w:ascii="Times New Roman" w:hAnsi="Times New Roman"/>
                <w:sz w:val="24"/>
                <w:szCs w:val="24"/>
              </w:rPr>
              <w:lastRenderedPageBreak/>
              <w:t>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не по месту пребывания этого законного представителя</w:t>
            </w:r>
            <w:r w:rsidRPr="003B44B7">
              <w:rPr>
                <w:rFonts w:ascii="Times New Roman" w:hAnsi="Times New Roman"/>
                <w:sz w:val="24"/>
                <w:szCs w:val="24"/>
              </w:rPr>
              <w:br/>
            </w:r>
            <w:r w:rsidRPr="003B44B7">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B44B7">
              <w:rPr>
                <w:rFonts w:ascii="Times New Roman" w:hAnsi="Times New Roman"/>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3B44B7">
              <w:rPr>
                <w:rFonts w:ascii="Times New Roman" w:hAnsi="Times New Roman"/>
                <w:sz w:val="24"/>
                <w:szCs w:val="24"/>
              </w:rPr>
              <w:lastRenderedPageBreak/>
              <w:t>Республике Беларусь</w:t>
            </w:r>
            <w:r w:rsidRPr="003B44B7">
              <w:rPr>
                <w:rFonts w:ascii="Times New Roman" w:hAnsi="Times New Roman"/>
                <w:sz w:val="24"/>
                <w:szCs w:val="24"/>
              </w:rPr>
              <w:br/>
            </w:r>
            <w:r w:rsidRPr="003B44B7">
              <w:rPr>
                <w:rFonts w:ascii="Times New Roman" w:hAnsi="Times New Roman"/>
                <w:sz w:val="24"/>
                <w:szCs w:val="24"/>
              </w:rPr>
              <w:br/>
              <w:t>документ, подтверждающий внесение платы</w:t>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proofErr w:type="gramStart"/>
            <w:r w:rsidRPr="00366F4F">
              <w:rPr>
                <w:rFonts w:ascii="Times New Roman" w:hAnsi="Times New Roman"/>
                <w:sz w:val="24"/>
                <w:szCs w:val="24"/>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366F4F">
              <w:rPr>
                <w:rFonts w:ascii="Times New Roman" w:hAnsi="Times New Roman"/>
                <w:sz w:val="24"/>
                <w:szCs w:val="24"/>
              </w:rPr>
              <w:br/>
            </w:r>
            <w:r w:rsidRPr="00366F4F">
              <w:rPr>
                <w:rFonts w:ascii="Times New Roman" w:hAnsi="Times New Roman"/>
                <w:sz w:val="24"/>
                <w:szCs w:val="24"/>
              </w:rPr>
              <w:br/>
              <w:t>0,5 базовой величины – для других лиц и в иных случаях</w:t>
            </w:r>
            <w:proofErr w:type="gramEnd"/>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3 рабочих дня со дня подачи заявления</w:t>
            </w:r>
          </w:p>
        </w:tc>
        <w:tc>
          <w:tcPr>
            <w:tcW w:w="1559" w:type="dxa"/>
          </w:tcPr>
          <w:p w:rsidR="00DC00CA" w:rsidRPr="003B44B7" w:rsidRDefault="00DC00CA" w:rsidP="00661F71">
            <w:pPr>
              <w:pStyle w:val="table100"/>
              <w:spacing w:before="120" w:line="20" w:lineRule="atLeast"/>
              <w:rPr>
                <w:rFonts w:ascii="Times New Roman" w:hAnsi="Times New Roman"/>
                <w:sz w:val="24"/>
                <w:szCs w:val="24"/>
              </w:rPr>
            </w:pPr>
            <w:proofErr w:type="gramStart"/>
            <w:r w:rsidRPr="003B44B7">
              <w:rPr>
                <w:rFonts w:ascii="Times New Roman" w:hAnsi="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3B44B7">
              <w:rPr>
                <w:rFonts w:ascii="Times New Roman" w:hAnsi="Times New Roman"/>
                <w:sz w:val="24"/>
                <w:szCs w:val="24"/>
              </w:rPr>
              <w:br/>
            </w:r>
            <w:r w:rsidRPr="003B44B7">
              <w:rPr>
                <w:rFonts w:ascii="Times New Roman" w:hAnsi="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B44B7">
              <w:rPr>
                <w:rFonts w:ascii="Times New Roman" w:hAnsi="Times New Roman"/>
                <w:sz w:val="24"/>
                <w:szCs w:val="24"/>
              </w:rPr>
              <w:br/>
            </w:r>
            <w:r w:rsidRPr="003B44B7">
              <w:rPr>
                <w:rFonts w:ascii="Times New Roman" w:hAnsi="Times New Roman"/>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B44B7">
              <w:rPr>
                <w:rFonts w:ascii="Times New Roman" w:hAnsi="Times New Roman"/>
                <w:sz w:val="24"/>
                <w:szCs w:val="24"/>
              </w:rPr>
              <w:t>, находящихся на военных или специальных сборах</w:t>
            </w:r>
            <w:r w:rsidRPr="003B44B7">
              <w:rPr>
                <w:rFonts w:ascii="Times New Roman" w:hAnsi="Times New Roman"/>
                <w:sz w:val="24"/>
                <w:szCs w:val="24"/>
              </w:rPr>
              <w:br/>
            </w:r>
            <w:r w:rsidRPr="003B44B7">
              <w:rPr>
                <w:rFonts w:ascii="Times New Roman" w:hAnsi="Times New Roman"/>
                <w:sz w:val="24"/>
                <w:szCs w:val="24"/>
              </w:rPr>
              <w:br/>
              <w:t>на период прохождени</w:t>
            </w:r>
            <w:r w:rsidRPr="003B44B7">
              <w:rPr>
                <w:rFonts w:ascii="Times New Roman" w:hAnsi="Times New Roman"/>
                <w:sz w:val="24"/>
                <w:szCs w:val="24"/>
              </w:rPr>
              <w:lastRenderedPageBreak/>
              <w:t>я альтернативной службы – для граждан, проходящих альтернативную службу</w:t>
            </w:r>
            <w:r w:rsidRPr="003B44B7">
              <w:rPr>
                <w:rFonts w:ascii="Times New Roman" w:hAnsi="Times New Roman"/>
                <w:sz w:val="24"/>
                <w:szCs w:val="24"/>
              </w:rPr>
              <w:br/>
            </w:r>
            <w:r w:rsidRPr="003B44B7">
              <w:rPr>
                <w:rFonts w:ascii="Times New Roman" w:hAnsi="Times New Roman"/>
                <w:sz w:val="24"/>
                <w:szCs w:val="24"/>
              </w:rPr>
              <w:br/>
              <w:t>до 6 месяцев – для граждан Республики Беларусь, постоянно проживающих за пределами Республики Беларусь</w:t>
            </w:r>
            <w:r w:rsidRPr="003B44B7">
              <w:rPr>
                <w:rFonts w:ascii="Times New Roman" w:hAnsi="Times New Roman"/>
                <w:sz w:val="24"/>
                <w:szCs w:val="24"/>
              </w:rPr>
              <w:br/>
            </w:r>
            <w:r w:rsidRPr="003B44B7">
              <w:rPr>
                <w:rFonts w:ascii="Times New Roman" w:hAnsi="Times New Roman"/>
                <w:sz w:val="24"/>
                <w:szCs w:val="24"/>
              </w:rPr>
              <w:br/>
              <w:t>до 1 года –</w:t>
            </w:r>
          </w:p>
        </w:tc>
      </w:tr>
      <w:tr w:rsidR="00DC00CA" w:rsidRPr="003B44B7" w:rsidTr="00661F71">
        <w:trPr>
          <w:gridAfter w:val="1"/>
          <w:wAfter w:w="38" w:type="dxa"/>
          <w:trHeight w:val="719"/>
        </w:trPr>
        <w:tc>
          <w:tcPr>
            <w:tcW w:w="1809" w:type="dxa"/>
          </w:tcPr>
          <w:p w:rsidR="00DC00CA" w:rsidRPr="003B44B7" w:rsidRDefault="00DC00CA" w:rsidP="00661F71">
            <w:pPr>
              <w:rPr>
                <w:rFonts w:ascii="Times New Roman" w:hAnsi="Times New Roman"/>
              </w:rPr>
            </w:pPr>
            <w:r w:rsidRPr="003B44B7">
              <w:rPr>
                <w:rFonts w:ascii="Times New Roman" w:hAnsi="Times New Roman"/>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r>
          </w:p>
        </w:tc>
        <w:tc>
          <w:tcPr>
            <w:tcW w:w="1476"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line="20" w:lineRule="atLeast"/>
              <w:rPr>
                <w:rFonts w:ascii="Times New Roman" w:hAnsi="Times New Roman"/>
                <w:sz w:val="24"/>
                <w:szCs w:val="24"/>
              </w:rPr>
            </w:pPr>
            <w:r w:rsidRPr="00366F4F">
              <w:rPr>
                <w:rFonts w:ascii="Times New Roman" w:hAnsi="Times New Roman"/>
                <w:sz w:val="24"/>
                <w:szCs w:val="24"/>
              </w:rPr>
              <w:t xml:space="preserve">5 рабочих дней </w:t>
            </w:r>
          </w:p>
        </w:tc>
        <w:tc>
          <w:tcPr>
            <w:tcW w:w="1559" w:type="dxa"/>
          </w:tcPr>
          <w:p w:rsidR="00DC00CA" w:rsidRPr="003B44B7" w:rsidRDefault="00DC00CA" w:rsidP="00661F71">
            <w:pPr>
              <w:pStyle w:val="table100"/>
              <w:spacing w:before="120" w:line="20" w:lineRule="atLeast"/>
              <w:rPr>
                <w:rFonts w:ascii="Times New Roman" w:hAnsi="Times New Roman"/>
                <w:sz w:val="24"/>
                <w:szCs w:val="24"/>
              </w:rPr>
            </w:pPr>
            <w:r w:rsidRPr="003B44B7">
              <w:rPr>
                <w:rFonts w:ascii="Times New Roman" w:hAnsi="Times New Roman"/>
                <w:sz w:val="24"/>
                <w:szCs w:val="24"/>
              </w:rPr>
              <w:t>бессрочно</w:t>
            </w:r>
          </w:p>
        </w:tc>
      </w:tr>
      <w:tr w:rsidR="00DC00CA" w:rsidRPr="003B44B7" w:rsidTr="00661F71">
        <w:trPr>
          <w:gridAfter w:val="1"/>
          <w:wAfter w:w="38" w:type="dxa"/>
          <w:trHeight w:val="380"/>
        </w:trPr>
        <w:tc>
          <w:tcPr>
            <w:tcW w:w="180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 xml:space="preserve">18.14. </w:t>
            </w:r>
            <w:proofErr w:type="gramStart"/>
            <w:r w:rsidRPr="003B44B7">
              <w:rPr>
                <w:rFonts w:ascii="Times New Roman" w:hAnsi="Times New Roman"/>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B44B7">
              <w:rPr>
                <w:rFonts w:ascii="Times New Roman" w:hAnsi="Times New Roman"/>
                <w:sz w:val="24"/>
                <w:szCs w:val="24"/>
              </w:rPr>
              <w:t>удочерители</w:t>
            </w:r>
            <w:proofErr w:type="spellEnd"/>
            <w:r w:rsidRPr="003B44B7">
              <w:rPr>
                <w:rFonts w:ascii="Times New Roman" w:hAnsi="Times New Roman"/>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r w:rsidRPr="003B44B7">
              <w:rPr>
                <w:rFonts w:ascii="Times New Roman" w:hAnsi="Times New Roman"/>
                <w:sz w:val="24"/>
                <w:szCs w:val="24"/>
              </w:rPr>
              <w:lastRenderedPageBreak/>
              <w:t>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proofErr w:type="gramStart"/>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r w:rsidRPr="003B44B7">
              <w:rPr>
                <w:rFonts w:ascii="Times New Roman" w:hAnsi="Times New Roman"/>
                <w:sz w:val="24"/>
                <w:szCs w:val="24"/>
              </w:rPr>
              <w:br/>
            </w:r>
            <w:r w:rsidRPr="003B44B7">
              <w:rPr>
                <w:rFonts w:ascii="Times New Roman" w:hAnsi="Times New Roman"/>
                <w:sz w:val="24"/>
                <w:szCs w:val="24"/>
              </w:rPr>
              <w:br/>
              <w:t xml:space="preserve">документы, подтверждающие отношения близкого родства (родители (усыновители, </w:t>
            </w:r>
            <w:proofErr w:type="spellStart"/>
            <w:r w:rsidRPr="003B44B7">
              <w:rPr>
                <w:rFonts w:ascii="Times New Roman" w:hAnsi="Times New Roman"/>
                <w:sz w:val="24"/>
                <w:szCs w:val="24"/>
              </w:rPr>
              <w:t>удочерители</w:t>
            </w:r>
            <w:proofErr w:type="spellEnd"/>
            <w:r w:rsidRPr="003B44B7">
              <w:rPr>
                <w:rFonts w:ascii="Times New Roman" w:hAnsi="Times New Roman"/>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B44B7">
              <w:rPr>
                <w:rFonts w:ascii="Times New Roman" w:hAnsi="Times New Roman"/>
                <w:sz w:val="24"/>
                <w:szCs w:val="24"/>
              </w:rPr>
              <w:br/>
            </w:r>
            <w:r w:rsidRPr="003B44B7">
              <w:rPr>
                <w:rFonts w:ascii="Times New Roman" w:hAnsi="Times New Roman"/>
                <w:sz w:val="24"/>
                <w:szCs w:val="24"/>
              </w:rPr>
              <w:br/>
              <w:t>документ</w:t>
            </w:r>
            <w:proofErr w:type="gramEnd"/>
            <w:r w:rsidRPr="003B44B7">
              <w:rPr>
                <w:rFonts w:ascii="Times New Roman" w:hAnsi="Times New Roman"/>
                <w:sz w:val="24"/>
                <w:szCs w:val="24"/>
              </w:rPr>
              <w:t xml:space="preserve">, </w:t>
            </w:r>
            <w:proofErr w:type="gramStart"/>
            <w:r w:rsidRPr="003B44B7">
              <w:rPr>
                <w:rFonts w:ascii="Times New Roman" w:hAnsi="Times New Roman"/>
                <w:sz w:val="24"/>
                <w:szCs w:val="24"/>
              </w:rPr>
              <w:lastRenderedPageBreak/>
              <w:t>подтверждающий право на земельный участок (при его наличии)</w:t>
            </w:r>
            <w:proofErr w:type="gramEnd"/>
          </w:p>
        </w:tc>
        <w:tc>
          <w:tcPr>
            <w:tcW w:w="1476"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5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до завершения реализации указанной в справке продукции, но не более 1 года со дня выдачи справки</w:t>
            </w:r>
          </w:p>
        </w:tc>
      </w:tr>
      <w:tr w:rsidR="00DC00CA" w:rsidRPr="003B44B7" w:rsidTr="00661F71">
        <w:trPr>
          <w:gridAfter w:val="1"/>
          <w:wAfter w:w="38" w:type="dxa"/>
          <w:trHeight w:val="380"/>
        </w:trPr>
        <w:tc>
          <w:tcPr>
            <w:tcW w:w="1809" w:type="dxa"/>
          </w:tcPr>
          <w:p w:rsidR="00DC00CA" w:rsidRPr="003B44B7" w:rsidRDefault="00DC00CA" w:rsidP="00661F71">
            <w:pPr>
              <w:rPr>
                <w:rFonts w:ascii="Times New Roman" w:hAnsi="Times New Roman"/>
              </w:rPr>
            </w:pPr>
            <w:r w:rsidRPr="003B44B7">
              <w:rPr>
                <w:rFonts w:ascii="Times New Roman" w:hAnsi="Times New Roman"/>
                <w:spacing w:val="-8"/>
              </w:rPr>
              <w:lastRenderedPageBreak/>
              <w:t xml:space="preserve">22.8. Принятие решения, </w:t>
            </w:r>
            <w:r w:rsidRPr="003B44B7">
              <w:rPr>
                <w:rFonts w:ascii="Times New Roman" w:hAnsi="Times New Roman"/>
                <w:spacing w:val="-8"/>
              </w:rPr>
              <w:lastRenderedPageBreak/>
              <w:t xml:space="preserve">подтверждающего </w:t>
            </w:r>
            <w:proofErr w:type="spellStart"/>
            <w:r w:rsidRPr="003B44B7">
              <w:rPr>
                <w:rFonts w:ascii="Times New Roman" w:hAnsi="Times New Roman"/>
                <w:spacing w:val="-8"/>
              </w:rPr>
              <w:t>приобретательную</w:t>
            </w:r>
            <w:proofErr w:type="spellEnd"/>
            <w:r w:rsidRPr="003B44B7">
              <w:rPr>
                <w:rFonts w:ascii="Times New Roman" w:hAnsi="Times New Roman"/>
                <w:spacing w:val="-8"/>
              </w:rPr>
              <w:t xml:space="preserve"> давность на недвижимое имущество</w:t>
            </w: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w:t>
            </w:r>
            <w:r>
              <w:rPr>
                <w:rFonts w:ascii="Times New Roman" w:hAnsi="Times New Roman"/>
              </w:rPr>
              <w:lastRenderedPageBreak/>
              <w:t xml:space="preserve">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lastRenderedPageBreak/>
              <w:t xml:space="preserve">заявление с указанием </w:t>
            </w:r>
            <w:r w:rsidRPr="003B44B7">
              <w:rPr>
                <w:rFonts w:ascii="Times New Roman" w:hAnsi="Times New Roman"/>
                <w:sz w:val="24"/>
                <w:szCs w:val="24"/>
              </w:rPr>
              <w:lastRenderedPageBreak/>
              <w:t>сведений, подтверждающих факт  добросовестного, открытого и непрерывного владения недвижимым имуществом в течени</w:t>
            </w:r>
            <w:proofErr w:type="gramStart"/>
            <w:r w:rsidRPr="003B44B7">
              <w:rPr>
                <w:rFonts w:ascii="Times New Roman" w:hAnsi="Times New Roman"/>
                <w:sz w:val="24"/>
                <w:szCs w:val="24"/>
              </w:rPr>
              <w:t>и</w:t>
            </w:r>
            <w:proofErr w:type="gramEnd"/>
            <w:r w:rsidRPr="003B44B7">
              <w:rPr>
                <w:rFonts w:ascii="Times New Roman" w:hAnsi="Times New Roman"/>
                <w:sz w:val="24"/>
                <w:szCs w:val="24"/>
              </w:rPr>
              <w:t xml:space="preserve"> 15 лет</w:t>
            </w:r>
          </w:p>
        </w:tc>
        <w:tc>
          <w:tcPr>
            <w:tcW w:w="1476" w:type="dxa"/>
          </w:tcPr>
          <w:p w:rsidR="00DC00CA" w:rsidRPr="00366F4F" w:rsidRDefault="00DC00CA" w:rsidP="00661F71">
            <w:pPr>
              <w:pStyle w:val="table100"/>
              <w:jc w:val="center"/>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jc w:val="center"/>
              <w:rPr>
                <w:rFonts w:ascii="Times New Roman" w:hAnsi="Times New Roman"/>
                <w:sz w:val="24"/>
                <w:szCs w:val="24"/>
              </w:rPr>
            </w:pPr>
            <w:r w:rsidRPr="00366F4F">
              <w:rPr>
                <w:rFonts w:ascii="Times New Roman" w:hAnsi="Times New Roman"/>
                <w:sz w:val="24"/>
                <w:szCs w:val="24"/>
              </w:rPr>
              <w:t xml:space="preserve">15 дней со дня подачи </w:t>
            </w:r>
            <w:r w:rsidRPr="00366F4F">
              <w:rPr>
                <w:rFonts w:ascii="Times New Roman" w:hAnsi="Times New Roman"/>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DC00CA" w:rsidRPr="003B44B7" w:rsidRDefault="00DC00CA" w:rsidP="00661F71">
            <w:pPr>
              <w:pStyle w:val="table100"/>
              <w:jc w:val="center"/>
              <w:rPr>
                <w:rFonts w:ascii="Times New Roman" w:hAnsi="Times New Roman"/>
                <w:sz w:val="24"/>
                <w:szCs w:val="24"/>
              </w:rPr>
            </w:pPr>
            <w:r w:rsidRPr="003B44B7">
              <w:rPr>
                <w:rFonts w:ascii="Times New Roman" w:hAnsi="Times New Roman"/>
                <w:sz w:val="24"/>
                <w:szCs w:val="24"/>
              </w:rPr>
              <w:lastRenderedPageBreak/>
              <w:t>бессрочно</w:t>
            </w:r>
          </w:p>
        </w:tc>
      </w:tr>
      <w:tr w:rsidR="00DC00CA" w:rsidRPr="003B44B7" w:rsidTr="00661F71">
        <w:trPr>
          <w:gridAfter w:val="1"/>
          <w:wAfter w:w="38" w:type="dxa"/>
          <w:trHeight w:val="380"/>
        </w:trPr>
        <w:tc>
          <w:tcPr>
            <w:tcW w:w="1809" w:type="dxa"/>
          </w:tcPr>
          <w:p w:rsidR="00DC00CA" w:rsidRPr="003B44B7" w:rsidRDefault="00DC00CA" w:rsidP="00661F71">
            <w:pPr>
              <w:rPr>
                <w:rFonts w:ascii="Times New Roman" w:hAnsi="Times New Roman"/>
                <w:spacing w:val="-8"/>
              </w:rPr>
            </w:pPr>
            <w:r w:rsidRPr="003B44B7">
              <w:rPr>
                <w:rFonts w:ascii="Times New Roman" w:hAnsi="Times New Roman"/>
              </w:rPr>
              <w:lastRenderedPageBreak/>
              <w:t xml:space="preserve">22.24. </w:t>
            </w:r>
            <w:proofErr w:type="gramStart"/>
            <w:r w:rsidRPr="003B44B7">
              <w:rPr>
                <w:rFonts w:ascii="Times New Roman" w:hAnsi="Times New Roman"/>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B44B7">
              <w:rPr>
                <w:rFonts w:ascii="Times New Roman" w:hAnsi="Times New Roman"/>
              </w:rPr>
              <w:t>похозяйственную</w:t>
            </w:r>
            <w:proofErr w:type="spellEnd"/>
            <w:r w:rsidRPr="003B44B7">
              <w:rPr>
                <w:rFonts w:ascii="Times New Roman" w:hAnsi="Times New Roman"/>
              </w:rPr>
              <w:t xml:space="preserve"> книгу сельского (поселкового) исполнительно</w:t>
            </w:r>
            <w:r w:rsidRPr="003B44B7">
              <w:rPr>
                <w:rFonts w:ascii="Times New Roman" w:hAnsi="Times New Roman"/>
              </w:rPr>
              <w:lastRenderedPageBreak/>
              <w:t>го и распорядительного органа, с указанием его</w:t>
            </w:r>
            <w:proofErr w:type="gramEnd"/>
            <w:r w:rsidRPr="003B44B7">
              <w:rPr>
                <w:rFonts w:ascii="Times New Roman" w:hAnsi="Times New Roman"/>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паспорт или иной документ, удостоверяющий личность</w:t>
            </w:r>
          </w:p>
        </w:tc>
        <w:tc>
          <w:tcPr>
            <w:tcW w:w="1476" w:type="dxa"/>
          </w:tcPr>
          <w:p w:rsidR="00DC00CA" w:rsidRPr="00366F4F" w:rsidRDefault="00DC00CA" w:rsidP="00661F71">
            <w:pPr>
              <w:pStyle w:val="table100"/>
              <w:jc w:val="center"/>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jc w:val="center"/>
              <w:rPr>
                <w:rFonts w:ascii="Times New Roman" w:hAnsi="Times New Roman"/>
                <w:sz w:val="24"/>
                <w:szCs w:val="24"/>
              </w:rPr>
            </w:pPr>
            <w:r w:rsidRPr="00366F4F">
              <w:rPr>
                <w:rFonts w:ascii="Times New Roman" w:hAnsi="Times New Roman"/>
                <w:sz w:val="24"/>
                <w:szCs w:val="24"/>
              </w:rPr>
              <w:t>1 месяц со дня обращения</w:t>
            </w:r>
          </w:p>
        </w:tc>
        <w:tc>
          <w:tcPr>
            <w:tcW w:w="1559" w:type="dxa"/>
          </w:tcPr>
          <w:p w:rsidR="00DC00CA" w:rsidRPr="003B44B7" w:rsidRDefault="00DC00CA" w:rsidP="00661F71">
            <w:pPr>
              <w:pStyle w:val="table100"/>
              <w:jc w:val="center"/>
              <w:rPr>
                <w:rFonts w:ascii="Times New Roman" w:hAnsi="Times New Roman"/>
                <w:sz w:val="24"/>
                <w:szCs w:val="24"/>
              </w:rPr>
            </w:pPr>
            <w:r w:rsidRPr="003B44B7">
              <w:rPr>
                <w:rFonts w:ascii="Times New Roman" w:hAnsi="Times New Roman"/>
                <w:sz w:val="24"/>
                <w:szCs w:val="24"/>
              </w:rPr>
              <w:t>бессрочно</w:t>
            </w:r>
          </w:p>
        </w:tc>
      </w:tr>
      <w:tr w:rsidR="00DC00CA" w:rsidRPr="003B44B7" w:rsidTr="00661F71">
        <w:trPr>
          <w:gridAfter w:val="1"/>
          <w:wAfter w:w="38" w:type="dxa"/>
          <w:trHeight w:val="380"/>
        </w:trPr>
        <w:tc>
          <w:tcPr>
            <w:tcW w:w="180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lastRenderedPageBreak/>
              <w:t>22.24</w:t>
            </w:r>
            <w:r w:rsidRPr="003B44B7">
              <w:rPr>
                <w:rFonts w:ascii="Times New Roman" w:hAnsi="Times New Roman"/>
                <w:sz w:val="24"/>
                <w:szCs w:val="24"/>
                <w:vertAlign w:val="superscript"/>
              </w:rPr>
              <w:t>1</w:t>
            </w:r>
            <w:r w:rsidRPr="003B44B7">
              <w:rPr>
                <w:rFonts w:ascii="Times New Roman" w:hAnsi="Times New Roman"/>
                <w:sz w:val="24"/>
                <w:szCs w:val="24"/>
              </w:rPr>
              <w:t>. Выдача справки, подтверждающей внесение в </w:t>
            </w:r>
            <w:proofErr w:type="spellStart"/>
            <w:r w:rsidRPr="003B44B7">
              <w:rPr>
                <w:rFonts w:ascii="Times New Roman" w:hAnsi="Times New Roman"/>
                <w:sz w:val="24"/>
                <w:szCs w:val="24"/>
              </w:rPr>
              <w:t>похозяйственную</w:t>
            </w:r>
            <w:proofErr w:type="spellEnd"/>
            <w:r w:rsidRPr="003B44B7">
              <w:rPr>
                <w:rFonts w:ascii="Times New Roman" w:hAnsi="Times New Roman"/>
                <w:sz w:val="24"/>
                <w:szCs w:val="24"/>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127" w:type="dxa"/>
          </w:tcPr>
          <w:p w:rsidR="000008E0" w:rsidRDefault="000008E0" w:rsidP="000008E0">
            <w:pPr>
              <w:rPr>
                <w:rFonts w:ascii="Times New Roman" w:hAnsi="Times New Roman"/>
              </w:rPr>
            </w:pPr>
            <w:r>
              <w:rPr>
                <w:rFonts w:ascii="Times New Roman" w:hAnsi="Times New Roman"/>
              </w:rPr>
              <w:t xml:space="preserve">управляющий делами сельского исполнительного 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заявление</w:t>
            </w:r>
            <w:r w:rsidRPr="003B44B7">
              <w:rPr>
                <w:rFonts w:ascii="Times New Roman" w:hAnsi="Times New Roman"/>
                <w:sz w:val="24"/>
                <w:szCs w:val="24"/>
              </w:rPr>
              <w:br/>
            </w:r>
            <w:r w:rsidRPr="003B44B7">
              <w:rPr>
                <w:rFonts w:ascii="Times New Roman" w:hAnsi="Times New Roman"/>
                <w:sz w:val="24"/>
                <w:szCs w:val="24"/>
              </w:rPr>
              <w:br/>
              <w:t>паспорт или иной документ, удостоверяющий личность</w:t>
            </w:r>
          </w:p>
        </w:tc>
        <w:tc>
          <w:tcPr>
            <w:tcW w:w="1476"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бесплатно</w:t>
            </w:r>
          </w:p>
        </w:tc>
        <w:tc>
          <w:tcPr>
            <w:tcW w:w="1501"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бессрочно</w:t>
            </w:r>
          </w:p>
        </w:tc>
      </w:tr>
      <w:tr w:rsidR="00DC00CA" w:rsidRPr="003B44B7" w:rsidTr="00661F71">
        <w:trPr>
          <w:gridAfter w:val="1"/>
          <w:wAfter w:w="38" w:type="dxa"/>
          <w:trHeight w:val="380"/>
        </w:trPr>
        <w:tc>
          <w:tcPr>
            <w:tcW w:w="180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t>22.24</w:t>
            </w:r>
            <w:r w:rsidRPr="003B44B7">
              <w:rPr>
                <w:rFonts w:ascii="Times New Roman" w:hAnsi="Times New Roman"/>
                <w:sz w:val="24"/>
                <w:szCs w:val="24"/>
                <w:vertAlign w:val="superscript"/>
              </w:rPr>
              <w:t>2</w:t>
            </w:r>
            <w:r w:rsidRPr="003B44B7">
              <w:rPr>
                <w:rFonts w:ascii="Times New Roman" w:hAnsi="Times New Roman"/>
                <w:sz w:val="24"/>
                <w:szCs w:val="24"/>
              </w:rPr>
              <w:t xml:space="preserve">. </w:t>
            </w:r>
            <w:proofErr w:type="gramStart"/>
            <w:r w:rsidRPr="003B44B7">
              <w:rPr>
                <w:rFonts w:ascii="Times New Roman" w:hAnsi="Times New Roman"/>
                <w:sz w:val="24"/>
                <w:szCs w:val="24"/>
              </w:rPr>
              <w:t>Выдача справки, подтверждающ</w:t>
            </w:r>
            <w:r w:rsidRPr="003B44B7">
              <w:rPr>
                <w:rFonts w:ascii="Times New Roman" w:hAnsi="Times New Roman"/>
                <w:sz w:val="24"/>
                <w:szCs w:val="24"/>
              </w:rPr>
              <w:lastRenderedPageBreak/>
              <w:t>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3B44B7">
              <w:rPr>
                <w:rFonts w:ascii="Times New Roman" w:hAnsi="Times New Roman"/>
                <w:sz w:val="24"/>
                <w:szCs w:val="24"/>
              </w:rPr>
              <w:t>похозяйственную</w:t>
            </w:r>
            <w:proofErr w:type="spellEnd"/>
            <w:r w:rsidRPr="003B44B7">
              <w:rPr>
                <w:rFonts w:ascii="Times New Roman" w:hAnsi="Times New Roman"/>
                <w:sz w:val="24"/>
                <w:szCs w:val="24"/>
              </w:rPr>
              <w:t xml:space="preserve"> книгу сельского (поселкового) исполнительного комитета)</w:t>
            </w:r>
            <w:proofErr w:type="gramEnd"/>
          </w:p>
        </w:tc>
        <w:tc>
          <w:tcPr>
            <w:tcW w:w="2127" w:type="dxa"/>
          </w:tcPr>
          <w:p w:rsidR="000008E0" w:rsidRDefault="000008E0" w:rsidP="000008E0">
            <w:pPr>
              <w:rPr>
                <w:rFonts w:ascii="Times New Roman" w:hAnsi="Times New Roman"/>
              </w:rPr>
            </w:pPr>
            <w:r>
              <w:rPr>
                <w:rFonts w:ascii="Times New Roman" w:hAnsi="Times New Roman"/>
              </w:rPr>
              <w:lastRenderedPageBreak/>
              <w:t xml:space="preserve">управляющий делами сельского исполнительного </w:t>
            </w:r>
            <w:r>
              <w:rPr>
                <w:rFonts w:ascii="Times New Roman" w:hAnsi="Times New Roman"/>
              </w:rPr>
              <w:lastRenderedPageBreak/>
              <w:t xml:space="preserve">комитета </w:t>
            </w:r>
            <w:proofErr w:type="spellStart"/>
            <w:r>
              <w:rPr>
                <w:rFonts w:ascii="Times New Roman" w:hAnsi="Times New Roman"/>
              </w:rPr>
              <w:t>Литреева</w:t>
            </w:r>
            <w:proofErr w:type="spellEnd"/>
            <w:r>
              <w:rPr>
                <w:rFonts w:ascii="Times New Roman" w:hAnsi="Times New Roman"/>
              </w:rPr>
              <w:t xml:space="preserve"> Т.В.,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 2, тел.24222 /  председатель сельского исполнительного комитета    Иванова Е.В.,</w:t>
            </w:r>
          </w:p>
          <w:p w:rsidR="000008E0" w:rsidRDefault="000008E0" w:rsidP="000008E0">
            <w:pPr>
              <w:rPr>
                <w:rFonts w:ascii="Times New Roman" w:hAnsi="Times New Roman"/>
              </w:rPr>
            </w:pPr>
            <w:proofErr w:type="spellStart"/>
            <w:r>
              <w:rPr>
                <w:rFonts w:ascii="Times New Roman" w:hAnsi="Times New Roman"/>
              </w:rPr>
              <w:t>каб</w:t>
            </w:r>
            <w:proofErr w:type="spellEnd"/>
            <w:r>
              <w:rPr>
                <w:rFonts w:ascii="Times New Roman" w:hAnsi="Times New Roman"/>
              </w:rPr>
              <w:t xml:space="preserve">. № 1, </w:t>
            </w:r>
          </w:p>
          <w:p w:rsidR="000008E0" w:rsidRDefault="000008E0" w:rsidP="000008E0">
            <w:pPr>
              <w:rPr>
                <w:rFonts w:ascii="Times New Roman" w:hAnsi="Times New Roman"/>
              </w:rPr>
            </w:pPr>
            <w:r>
              <w:rPr>
                <w:rFonts w:ascii="Times New Roman" w:hAnsi="Times New Roman"/>
              </w:rPr>
              <w:t>тел. 24202</w:t>
            </w:r>
          </w:p>
          <w:p w:rsidR="000008E0" w:rsidRDefault="000008E0" w:rsidP="000008E0">
            <w:pPr>
              <w:rPr>
                <w:rFonts w:ascii="Times New Roman" w:hAnsi="Times New Roman"/>
              </w:rPr>
            </w:pPr>
          </w:p>
          <w:p w:rsidR="00DC00CA" w:rsidRPr="003B44B7" w:rsidRDefault="00DC00CA" w:rsidP="00661F71">
            <w:pPr>
              <w:rPr>
                <w:rFonts w:ascii="Times New Roman" w:hAnsi="Times New Roman"/>
              </w:rPr>
            </w:pPr>
          </w:p>
        </w:tc>
        <w:tc>
          <w:tcPr>
            <w:tcW w:w="2976"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lastRenderedPageBreak/>
              <w:t>заявление</w:t>
            </w:r>
            <w:r w:rsidRPr="003B44B7">
              <w:rPr>
                <w:rFonts w:ascii="Times New Roman" w:hAnsi="Times New Roman"/>
                <w:sz w:val="24"/>
                <w:szCs w:val="24"/>
              </w:rPr>
              <w:br/>
            </w:r>
            <w:r w:rsidRPr="003B44B7">
              <w:rPr>
                <w:rFonts w:ascii="Times New Roman" w:hAnsi="Times New Roman"/>
                <w:sz w:val="24"/>
                <w:szCs w:val="24"/>
              </w:rPr>
              <w:br/>
              <w:t xml:space="preserve">паспорт или иной </w:t>
            </w:r>
            <w:r w:rsidRPr="003B44B7">
              <w:rPr>
                <w:rFonts w:ascii="Times New Roman" w:hAnsi="Times New Roman"/>
                <w:sz w:val="24"/>
                <w:szCs w:val="24"/>
              </w:rPr>
              <w:lastRenderedPageBreak/>
              <w:t>документ, удостоверяющий личность</w:t>
            </w:r>
          </w:p>
        </w:tc>
        <w:tc>
          <w:tcPr>
            <w:tcW w:w="1476"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lastRenderedPageBreak/>
              <w:t>бесплатно</w:t>
            </w:r>
          </w:p>
        </w:tc>
        <w:tc>
          <w:tcPr>
            <w:tcW w:w="1501" w:type="dxa"/>
          </w:tcPr>
          <w:p w:rsidR="00DC00CA" w:rsidRPr="00366F4F" w:rsidRDefault="00DC00CA" w:rsidP="00661F71">
            <w:pPr>
              <w:pStyle w:val="table100"/>
              <w:spacing w:before="120"/>
              <w:rPr>
                <w:rFonts w:ascii="Times New Roman" w:hAnsi="Times New Roman"/>
                <w:sz w:val="24"/>
                <w:szCs w:val="24"/>
              </w:rPr>
            </w:pPr>
            <w:r w:rsidRPr="00366F4F">
              <w:rPr>
                <w:rFonts w:ascii="Times New Roman" w:hAnsi="Times New Roman"/>
                <w:sz w:val="24"/>
                <w:szCs w:val="24"/>
              </w:rPr>
              <w:t xml:space="preserve">15 дней со дня подачи </w:t>
            </w:r>
            <w:r w:rsidRPr="00366F4F">
              <w:rPr>
                <w:rFonts w:ascii="Times New Roman" w:hAnsi="Times New Roman"/>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DC00CA" w:rsidRPr="003B44B7" w:rsidRDefault="00DC00CA" w:rsidP="00661F71">
            <w:pPr>
              <w:pStyle w:val="table100"/>
              <w:spacing w:before="120"/>
              <w:rPr>
                <w:rFonts w:ascii="Times New Roman" w:hAnsi="Times New Roman"/>
                <w:sz w:val="24"/>
                <w:szCs w:val="24"/>
              </w:rPr>
            </w:pPr>
            <w:r w:rsidRPr="003B44B7">
              <w:rPr>
                <w:rFonts w:ascii="Times New Roman" w:hAnsi="Times New Roman"/>
                <w:sz w:val="24"/>
                <w:szCs w:val="24"/>
              </w:rPr>
              <w:lastRenderedPageBreak/>
              <w:t>бессрочно</w:t>
            </w:r>
          </w:p>
        </w:tc>
      </w:tr>
    </w:tbl>
    <w:p w:rsidR="00DC00CA" w:rsidRPr="00D17D14" w:rsidRDefault="00DC00CA" w:rsidP="00DC00CA">
      <w:pPr>
        <w:ind w:firstLine="567"/>
        <w:jc w:val="both"/>
        <w:rPr>
          <w:rFonts w:ascii="Times New Roman" w:hAnsi="Times New Roman"/>
        </w:rPr>
      </w:pPr>
      <w:r w:rsidRPr="003B44B7">
        <w:rPr>
          <w:rFonts w:ascii="Times New Roman" w:hAnsi="Times New Roman"/>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w:t>
      </w:r>
      <w:r w:rsidRPr="00D17D14">
        <w:rPr>
          <w:rFonts w:ascii="Times New Roman" w:hAnsi="Times New Roman"/>
        </w:rPr>
        <w:t xml:space="preserve">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C00CA" w:rsidRPr="00D17D14" w:rsidRDefault="00DC00CA" w:rsidP="00DC00CA">
      <w:pPr>
        <w:ind w:firstLine="567"/>
        <w:jc w:val="both"/>
        <w:rPr>
          <w:rFonts w:ascii="Times New Roman" w:hAnsi="Times New Roman"/>
        </w:rPr>
      </w:pPr>
      <w:proofErr w:type="gramStart"/>
      <w:r w:rsidRPr="00D17D14">
        <w:rPr>
          <w:rFonts w:ascii="Times New Roman" w:hAnsi="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DC00CA" w:rsidRPr="00D17D14" w:rsidRDefault="00DC00CA" w:rsidP="00DC00CA">
      <w:pPr>
        <w:ind w:firstLine="567"/>
        <w:jc w:val="both"/>
        <w:rPr>
          <w:rFonts w:ascii="Times New Roman" w:hAnsi="Times New Roman"/>
        </w:rPr>
      </w:pPr>
      <w:r w:rsidRPr="00D17D14">
        <w:rPr>
          <w:rFonts w:ascii="Times New Roman" w:hAnsi="Times New Roman"/>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w:t>
      </w:r>
      <w:r w:rsidRPr="00D17D14">
        <w:rPr>
          <w:rFonts w:ascii="Times New Roman" w:hAnsi="Times New Roman"/>
        </w:rPr>
        <w:lastRenderedPageBreak/>
        <w:t>подтверждающего внесение платы, взимаемой при осуществлении административной процедуры, не требуется.</w:t>
      </w:r>
    </w:p>
    <w:p w:rsidR="00DC00CA" w:rsidRPr="00D17D14" w:rsidRDefault="00DC00CA" w:rsidP="00DC00CA">
      <w:pPr>
        <w:ind w:firstLine="567"/>
        <w:jc w:val="both"/>
        <w:rPr>
          <w:rFonts w:ascii="Times New Roman" w:hAnsi="Times New Roman"/>
        </w:rPr>
      </w:pPr>
      <w:r w:rsidRPr="00D17D14">
        <w:rPr>
          <w:rFonts w:ascii="Times New Roman" w:hAnsi="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C00CA" w:rsidRPr="00D17D14" w:rsidRDefault="00DC00CA" w:rsidP="00DC00CA">
      <w:pPr>
        <w:ind w:firstLine="567"/>
        <w:jc w:val="both"/>
        <w:rPr>
          <w:rFonts w:ascii="Times New Roman" w:hAnsi="Times New Roman"/>
        </w:rPr>
      </w:pPr>
      <w:r w:rsidRPr="00D17D14">
        <w:rPr>
          <w:rFonts w:ascii="Times New Roman" w:hAnsi="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C00CA" w:rsidRPr="00D17D14" w:rsidRDefault="00DC00CA" w:rsidP="00DC00CA">
      <w:pPr>
        <w:ind w:firstLine="709"/>
        <w:jc w:val="both"/>
        <w:rPr>
          <w:rFonts w:ascii="Times New Roman" w:hAnsi="Times New Roman"/>
        </w:rPr>
      </w:pPr>
      <w:r w:rsidRPr="00D17D14">
        <w:rPr>
          <w:rFonts w:ascii="Times New Roman" w:hAnsi="Times New Roman"/>
        </w:rPr>
        <w:t>В случае</w:t>
      </w:r>
      <w:proofErr w:type="gramStart"/>
      <w:r w:rsidRPr="00D17D14">
        <w:rPr>
          <w:rFonts w:ascii="Times New Roman" w:hAnsi="Times New Roman"/>
        </w:rPr>
        <w:t>,</w:t>
      </w:r>
      <w:proofErr w:type="gramEnd"/>
      <w:r w:rsidRPr="00D17D14">
        <w:rPr>
          <w:rFonts w:ascii="Times New Roman" w:hAnsi="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C00CA" w:rsidRPr="00D17D14" w:rsidRDefault="00DC00CA" w:rsidP="00DC00CA">
      <w:pPr>
        <w:ind w:firstLine="709"/>
        <w:jc w:val="both"/>
        <w:rPr>
          <w:rFonts w:ascii="Times New Roman" w:hAnsi="Times New Roman"/>
        </w:rPr>
      </w:pPr>
      <w:proofErr w:type="gramStart"/>
      <w:r w:rsidRPr="00D17D14">
        <w:rPr>
          <w:rFonts w:ascii="Times New Roman" w:hAnsi="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D17D14">
        <w:rPr>
          <w:rFonts w:ascii="Times New Roman" w:hAnsi="Times New Roman"/>
        </w:rPr>
        <w:t xml:space="preserve"> организации, должностного лица.</w:t>
      </w:r>
    </w:p>
    <w:p w:rsidR="00DC00CA" w:rsidRPr="00D17D14" w:rsidRDefault="00DC00CA" w:rsidP="00DC00CA">
      <w:pPr>
        <w:ind w:firstLine="567"/>
        <w:jc w:val="both"/>
        <w:rPr>
          <w:rFonts w:ascii="Times New Roman" w:hAnsi="Times New Roman"/>
        </w:rPr>
      </w:pPr>
      <w:r w:rsidRPr="00D17D14">
        <w:rPr>
          <w:rFonts w:ascii="Times New Roman" w:hAnsi="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C00CA" w:rsidRPr="00D17D14" w:rsidRDefault="00DC00CA" w:rsidP="00DC00CA">
      <w:pPr>
        <w:ind w:firstLine="567"/>
        <w:jc w:val="both"/>
        <w:rPr>
          <w:rFonts w:ascii="Times New Roman" w:hAnsi="Times New Roman"/>
        </w:rPr>
      </w:pPr>
      <w:r w:rsidRPr="00D17D14">
        <w:rPr>
          <w:rFonts w:ascii="Times New Roman" w:hAnsi="Times New Roman"/>
        </w:rPr>
        <w:t>**********</w:t>
      </w:r>
      <w:r w:rsidRPr="00D17D14">
        <w:rPr>
          <w:rFonts w:ascii="Times New Roman" w:hAnsi="Times New Roman"/>
          <w:b/>
        </w:rPr>
        <w:t xml:space="preserve"> </w:t>
      </w:r>
      <w:r w:rsidRPr="00D17D14">
        <w:rPr>
          <w:rFonts w:ascii="Times New Roman" w:hAnsi="Times New Roman"/>
        </w:rPr>
        <w:t>Под сельской местностью понимается территория:</w:t>
      </w:r>
    </w:p>
    <w:p w:rsidR="00DC00CA" w:rsidRPr="00D17D14" w:rsidRDefault="00DC00CA" w:rsidP="00DC00CA">
      <w:pPr>
        <w:ind w:firstLine="567"/>
        <w:jc w:val="both"/>
        <w:rPr>
          <w:rFonts w:ascii="Times New Roman" w:hAnsi="Times New Roman"/>
        </w:rPr>
      </w:pPr>
      <w:r w:rsidRPr="00D17D14">
        <w:rPr>
          <w:rFonts w:ascii="Times New Roman" w:hAnsi="Times New Roman"/>
        </w:rPr>
        <w:t>сельсоветов, поселков городского типа и городов районного подчинения, являющихся административно-территориальными единицами;</w:t>
      </w:r>
    </w:p>
    <w:p w:rsidR="00DC00CA" w:rsidRPr="00D17D14" w:rsidRDefault="00DC00CA" w:rsidP="00DC00CA">
      <w:pPr>
        <w:ind w:firstLine="567"/>
        <w:jc w:val="both"/>
        <w:rPr>
          <w:rFonts w:ascii="Times New Roman" w:hAnsi="Times New Roman"/>
        </w:rPr>
      </w:pPr>
      <w:r w:rsidRPr="00D17D14">
        <w:rPr>
          <w:rFonts w:ascii="Times New Roman" w:hAnsi="Times New Roman"/>
        </w:rPr>
        <w:t>поселков городского типа и городов районного подчинения, являющихся территориальными единицами;</w:t>
      </w:r>
    </w:p>
    <w:p w:rsidR="00DC00CA" w:rsidRDefault="00DC00CA" w:rsidP="00DC00CA">
      <w:pPr>
        <w:ind w:firstLine="567"/>
        <w:jc w:val="both"/>
        <w:rPr>
          <w:rFonts w:ascii="Times New Roman" w:hAnsi="Times New Roman"/>
        </w:rPr>
      </w:pPr>
      <w:r w:rsidRPr="00D17D14">
        <w:rPr>
          <w:rFonts w:ascii="Times New Roman" w:hAnsi="Times New Roman"/>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124627" w:rsidRDefault="00124627" w:rsidP="00DC00CA">
      <w:pPr>
        <w:ind w:firstLine="567"/>
        <w:jc w:val="both"/>
        <w:rPr>
          <w:rFonts w:ascii="Times New Roman" w:hAnsi="Times New Roman"/>
        </w:rPr>
      </w:pPr>
    </w:p>
    <w:p w:rsidR="000A1A26" w:rsidRDefault="000A1A26" w:rsidP="000008E0"/>
    <w:sectPr w:rsidR="000A1A26" w:rsidSect="0059199A">
      <w:footerReference w:type="even" r:id="rId8"/>
      <w:footerReference w:type="default" r:id="rId9"/>
      <w:pgSz w:w="11906" w:h="16838"/>
      <w:pgMar w:top="284" w:right="567" w:bottom="0" w:left="28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6A" w:rsidRDefault="0024516A" w:rsidP="007A2B9B">
      <w:r>
        <w:separator/>
      </w:r>
    </w:p>
  </w:endnote>
  <w:endnote w:type="continuationSeparator" w:id="0">
    <w:p w:rsidR="0024516A" w:rsidRDefault="0024516A" w:rsidP="007A2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CD" w:rsidRDefault="00450B8D">
    <w:pPr>
      <w:pStyle w:val="a5"/>
      <w:framePr w:wrap="around" w:vAnchor="text" w:hAnchor="margin" w:xAlign="right" w:y="1"/>
      <w:rPr>
        <w:rStyle w:val="a3"/>
      </w:rPr>
    </w:pPr>
    <w:r>
      <w:fldChar w:fldCharType="begin"/>
    </w:r>
    <w:r w:rsidR="007325FC">
      <w:rPr>
        <w:rStyle w:val="a3"/>
      </w:rPr>
      <w:instrText xml:space="preserve">PAGE  </w:instrText>
    </w:r>
    <w:r>
      <w:fldChar w:fldCharType="end"/>
    </w:r>
  </w:p>
  <w:p w:rsidR="008453CD" w:rsidRDefault="002451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CD" w:rsidRDefault="00450B8D">
    <w:pPr>
      <w:pStyle w:val="a5"/>
      <w:framePr w:wrap="around" w:vAnchor="text" w:hAnchor="margin" w:xAlign="right" w:y="1"/>
      <w:rPr>
        <w:rStyle w:val="a3"/>
      </w:rPr>
    </w:pPr>
    <w:r>
      <w:fldChar w:fldCharType="begin"/>
    </w:r>
    <w:r w:rsidR="007325FC">
      <w:rPr>
        <w:rStyle w:val="a3"/>
      </w:rPr>
      <w:instrText xml:space="preserve">PAGE  </w:instrText>
    </w:r>
    <w:r>
      <w:fldChar w:fldCharType="separate"/>
    </w:r>
    <w:r w:rsidR="003257F0">
      <w:rPr>
        <w:rStyle w:val="a3"/>
        <w:noProof/>
      </w:rPr>
      <w:t>37</w:t>
    </w:r>
    <w:r>
      <w:fldChar w:fldCharType="end"/>
    </w:r>
  </w:p>
  <w:p w:rsidR="008453CD" w:rsidRDefault="0024516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6A" w:rsidRDefault="0024516A" w:rsidP="007A2B9B">
      <w:r>
        <w:separator/>
      </w:r>
    </w:p>
  </w:footnote>
  <w:footnote w:type="continuationSeparator" w:id="0">
    <w:p w:rsidR="0024516A" w:rsidRDefault="0024516A" w:rsidP="007A2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C00CA"/>
    <w:rsid w:val="00000687"/>
    <w:rsid w:val="000008E0"/>
    <w:rsid w:val="00000DD6"/>
    <w:rsid w:val="00001CFC"/>
    <w:rsid w:val="00002302"/>
    <w:rsid w:val="000037A8"/>
    <w:rsid w:val="000037D7"/>
    <w:rsid w:val="00006FE3"/>
    <w:rsid w:val="0000734E"/>
    <w:rsid w:val="00010777"/>
    <w:rsid w:val="00011DB3"/>
    <w:rsid w:val="00012D6C"/>
    <w:rsid w:val="00013BFA"/>
    <w:rsid w:val="00013D12"/>
    <w:rsid w:val="00013DBB"/>
    <w:rsid w:val="0001474C"/>
    <w:rsid w:val="00016C9B"/>
    <w:rsid w:val="00016CB4"/>
    <w:rsid w:val="00020E4C"/>
    <w:rsid w:val="000238F7"/>
    <w:rsid w:val="00023912"/>
    <w:rsid w:val="00024548"/>
    <w:rsid w:val="0002707D"/>
    <w:rsid w:val="000305E5"/>
    <w:rsid w:val="000328DD"/>
    <w:rsid w:val="000331AC"/>
    <w:rsid w:val="00034A9A"/>
    <w:rsid w:val="00034C29"/>
    <w:rsid w:val="000355FA"/>
    <w:rsid w:val="000361A3"/>
    <w:rsid w:val="00036C67"/>
    <w:rsid w:val="00036E5F"/>
    <w:rsid w:val="00042A5E"/>
    <w:rsid w:val="0004585A"/>
    <w:rsid w:val="000461EC"/>
    <w:rsid w:val="00046AFE"/>
    <w:rsid w:val="00050D85"/>
    <w:rsid w:val="00052C89"/>
    <w:rsid w:val="0005373D"/>
    <w:rsid w:val="00054724"/>
    <w:rsid w:val="00054A75"/>
    <w:rsid w:val="00056D1E"/>
    <w:rsid w:val="000603E4"/>
    <w:rsid w:val="000610C1"/>
    <w:rsid w:val="00064893"/>
    <w:rsid w:val="00064C4F"/>
    <w:rsid w:val="000659C7"/>
    <w:rsid w:val="00065FEA"/>
    <w:rsid w:val="0006708F"/>
    <w:rsid w:val="000675F7"/>
    <w:rsid w:val="000700A4"/>
    <w:rsid w:val="00071BA2"/>
    <w:rsid w:val="00071F50"/>
    <w:rsid w:val="0007496F"/>
    <w:rsid w:val="000749C4"/>
    <w:rsid w:val="00080E53"/>
    <w:rsid w:val="000812E5"/>
    <w:rsid w:val="00082E0B"/>
    <w:rsid w:val="00083171"/>
    <w:rsid w:val="000840A4"/>
    <w:rsid w:val="000857D4"/>
    <w:rsid w:val="00091018"/>
    <w:rsid w:val="00094EA6"/>
    <w:rsid w:val="00095E5B"/>
    <w:rsid w:val="00097100"/>
    <w:rsid w:val="00097BBC"/>
    <w:rsid w:val="00097C07"/>
    <w:rsid w:val="000A0221"/>
    <w:rsid w:val="000A1A26"/>
    <w:rsid w:val="000A1D45"/>
    <w:rsid w:val="000A1E4B"/>
    <w:rsid w:val="000A4E64"/>
    <w:rsid w:val="000A5431"/>
    <w:rsid w:val="000A7D65"/>
    <w:rsid w:val="000B3FAB"/>
    <w:rsid w:val="000B42FB"/>
    <w:rsid w:val="000C12A8"/>
    <w:rsid w:val="000C1A0E"/>
    <w:rsid w:val="000C2D60"/>
    <w:rsid w:val="000C52D0"/>
    <w:rsid w:val="000C638D"/>
    <w:rsid w:val="000C7352"/>
    <w:rsid w:val="000D1B14"/>
    <w:rsid w:val="000D30AD"/>
    <w:rsid w:val="000D3501"/>
    <w:rsid w:val="000D3B92"/>
    <w:rsid w:val="000D4CF3"/>
    <w:rsid w:val="000D62CA"/>
    <w:rsid w:val="000E043B"/>
    <w:rsid w:val="000E1E57"/>
    <w:rsid w:val="000E4081"/>
    <w:rsid w:val="000F1778"/>
    <w:rsid w:val="000F2ED3"/>
    <w:rsid w:val="000F7A10"/>
    <w:rsid w:val="00100CC1"/>
    <w:rsid w:val="001014CA"/>
    <w:rsid w:val="00101AEB"/>
    <w:rsid w:val="00101C0B"/>
    <w:rsid w:val="001035E0"/>
    <w:rsid w:val="00105235"/>
    <w:rsid w:val="00105AEE"/>
    <w:rsid w:val="001112D2"/>
    <w:rsid w:val="001119DB"/>
    <w:rsid w:val="00111C09"/>
    <w:rsid w:val="00113DDB"/>
    <w:rsid w:val="00114F6D"/>
    <w:rsid w:val="001204EC"/>
    <w:rsid w:val="00120964"/>
    <w:rsid w:val="0012423D"/>
    <w:rsid w:val="00124627"/>
    <w:rsid w:val="0012595E"/>
    <w:rsid w:val="00130A9A"/>
    <w:rsid w:val="001317AA"/>
    <w:rsid w:val="001344BD"/>
    <w:rsid w:val="00134842"/>
    <w:rsid w:val="00136B1B"/>
    <w:rsid w:val="001372FF"/>
    <w:rsid w:val="00140392"/>
    <w:rsid w:val="001405A9"/>
    <w:rsid w:val="00140DF7"/>
    <w:rsid w:val="00141555"/>
    <w:rsid w:val="00142EA1"/>
    <w:rsid w:val="00143027"/>
    <w:rsid w:val="00143C79"/>
    <w:rsid w:val="001445A3"/>
    <w:rsid w:val="00146613"/>
    <w:rsid w:val="00146D15"/>
    <w:rsid w:val="00147B18"/>
    <w:rsid w:val="00147CD6"/>
    <w:rsid w:val="00152F88"/>
    <w:rsid w:val="001546B4"/>
    <w:rsid w:val="001550F5"/>
    <w:rsid w:val="001554DA"/>
    <w:rsid w:val="00155F62"/>
    <w:rsid w:val="001573C3"/>
    <w:rsid w:val="001576F2"/>
    <w:rsid w:val="00160EC7"/>
    <w:rsid w:val="00162370"/>
    <w:rsid w:val="00162DA8"/>
    <w:rsid w:val="001630ED"/>
    <w:rsid w:val="0016464F"/>
    <w:rsid w:val="00164DA2"/>
    <w:rsid w:val="00165785"/>
    <w:rsid w:val="00166DE9"/>
    <w:rsid w:val="00166F67"/>
    <w:rsid w:val="00167832"/>
    <w:rsid w:val="001701F8"/>
    <w:rsid w:val="00170401"/>
    <w:rsid w:val="00170B92"/>
    <w:rsid w:val="001727B9"/>
    <w:rsid w:val="00173686"/>
    <w:rsid w:val="00173BFC"/>
    <w:rsid w:val="001755CE"/>
    <w:rsid w:val="0017686C"/>
    <w:rsid w:val="001776A5"/>
    <w:rsid w:val="001808FC"/>
    <w:rsid w:val="00181ED3"/>
    <w:rsid w:val="001851F3"/>
    <w:rsid w:val="00185E5D"/>
    <w:rsid w:val="001874A0"/>
    <w:rsid w:val="00193BEE"/>
    <w:rsid w:val="00195477"/>
    <w:rsid w:val="001962B4"/>
    <w:rsid w:val="001964DA"/>
    <w:rsid w:val="001A123C"/>
    <w:rsid w:val="001A3E5D"/>
    <w:rsid w:val="001A662E"/>
    <w:rsid w:val="001A6AB0"/>
    <w:rsid w:val="001B0312"/>
    <w:rsid w:val="001B2C29"/>
    <w:rsid w:val="001B2FD4"/>
    <w:rsid w:val="001B3268"/>
    <w:rsid w:val="001B5045"/>
    <w:rsid w:val="001B54CC"/>
    <w:rsid w:val="001B7B71"/>
    <w:rsid w:val="001C0077"/>
    <w:rsid w:val="001C02E0"/>
    <w:rsid w:val="001C16FC"/>
    <w:rsid w:val="001C29DC"/>
    <w:rsid w:val="001C3D5E"/>
    <w:rsid w:val="001C4075"/>
    <w:rsid w:val="001C7808"/>
    <w:rsid w:val="001D0EA4"/>
    <w:rsid w:val="001D5ADE"/>
    <w:rsid w:val="001D6676"/>
    <w:rsid w:val="001D7F9E"/>
    <w:rsid w:val="001E0E21"/>
    <w:rsid w:val="001E1949"/>
    <w:rsid w:val="001E53BB"/>
    <w:rsid w:val="001E57CE"/>
    <w:rsid w:val="001E5E18"/>
    <w:rsid w:val="001E794D"/>
    <w:rsid w:val="001F0907"/>
    <w:rsid w:val="001F0FF4"/>
    <w:rsid w:val="001F28AD"/>
    <w:rsid w:val="001F2B2C"/>
    <w:rsid w:val="001F35DD"/>
    <w:rsid w:val="001F371B"/>
    <w:rsid w:val="001F446A"/>
    <w:rsid w:val="001F5097"/>
    <w:rsid w:val="001F6F4E"/>
    <w:rsid w:val="00204F3A"/>
    <w:rsid w:val="002077AD"/>
    <w:rsid w:val="00211041"/>
    <w:rsid w:val="002113E3"/>
    <w:rsid w:val="00211558"/>
    <w:rsid w:val="00211728"/>
    <w:rsid w:val="00211985"/>
    <w:rsid w:val="00211D05"/>
    <w:rsid w:val="00211F0B"/>
    <w:rsid w:val="00212574"/>
    <w:rsid w:val="00212A6B"/>
    <w:rsid w:val="0021445E"/>
    <w:rsid w:val="00214509"/>
    <w:rsid w:val="00215BE9"/>
    <w:rsid w:val="00215D7E"/>
    <w:rsid w:val="00217D17"/>
    <w:rsid w:val="00220594"/>
    <w:rsid w:val="002209A4"/>
    <w:rsid w:val="002232F1"/>
    <w:rsid w:val="002236C8"/>
    <w:rsid w:val="0022425D"/>
    <w:rsid w:val="00224B7D"/>
    <w:rsid w:val="00225855"/>
    <w:rsid w:val="002267A8"/>
    <w:rsid w:val="00231280"/>
    <w:rsid w:val="002314B6"/>
    <w:rsid w:val="00232274"/>
    <w:rsid w:val="0023515E"/>
    <w:rsid w:val="002365C0"/>
    <w:rsid w:val="00236B53"/>
    <w:rsid w:val="00237FF8"/>
    <w:rsid w:val="00241481"/>
    <w:rsid w:val="0024170E"/>
    <w:rsid w:val="0024245A"/>
    <w:rsid w:val="0024439F"/>
    <w:rsid w:val="00244510"/>
    <w:rsid w:val="0024516A"/>
    <w:rsid w:val="002465E4"/>
    <w:rsid w:val="002528EF"/>
    <w:rsid w:val="002550A6"/>
    <w:rsid w:val="002565F0"/>
    <w:rsid w:val="00256B01"/>
    <w:rsid w:val="00262809"/>
    <w:rsid w:val="002628EE"/>
    <w:rsid w:val="00263CB6"/>
    <w:rsid w:val="002641D9"/>
    <w:rsid w:val="00271CE9"/>
    <w:rsid w:val="002739A8"/>
    <w:rsid w:val="002761F0"/>
    <w:rsid w:val="00276D13"/>
    <w:rsid w:val="00281D55"/>
    <w:rsid w:val="002825B8"/>
    <w:rsid w:val="00283A05"/>
    <w:rsid w:val="002846CE"/>
    <w:rsid w:val="002856C7"/>
    <w:rsid w:val="00290DB6"/>
    <w:rsid w:val="002921C8"/>
    <w:rsid w:val="00292266"/>
    <w:rsid w:val="00293DEB"/>
    <w:rsid w:val="0029561D"/>
    <w:rsid w:val="002A19B9"/>
    <w:rsid w:val="002A232A"/>
    <w:rsid w:val="002A3CA1"/>
    <w:rsid w:val="002A622E"/>
    <w:rsid w:val="002A665A"/>
    <w:rsid w:val="002B1526"/>
    <w:rsid w:val="002B1958"/>
    <w:rsid w:val="002B2565"/>
    <w:rsid w:val="002B3B11"/>
    <w:rsid w:val="002B4B5A"/>
    <w:rsid w:val="002B530A"/>
    <w:rsid w:val="002B5D04"/>
    <w:rsid w:val="002B61D8"/>
    <w:rsid w:val="002B6A2C"/>
    <w:rsid w:val="002B6FF2"/>
    <w:rsid w:val="002B7EBB"/>
    <w:rsid w:val="002C0B02"/>
    <w:rsid w:val="002C287A"/>
    <w:rsid w:val="002C2F43"/>
    <w:rsid w:val="002C3695"/>
    <w:rsid w:val="002C403E"/>
    <w:rsid w:val="002C5389"/>
    <w:rsid w:val="002C5E92"/>
    <w:rsid w:val="002C5EB6"/>
    <w:rsid w:val="002C6108"/>
    <w:rsid w:val="002C6133"/>
    <w:rsid w:val="002D055A"/>
    <w:rsid w:val="002D0E80"/>
    <w:rsid w:val="002D301F"/>
    <w:rsid w:val="002D403D"/>
    <w:rsid w:val="002D4F44"/>
    <w:rsid w:val="002D6541"/>
    <w:rsid w:val="002D7915"/>
    <w:rsid w:val="002E079A"/>
    <w:rsid w:val="002E0A09"/>
    <w:rsid w:val="002E17B1"/>
    <w:rsid w:val="002E3F49"/>
    <w:rsid w:val="002E40AD"/>
    <w:rsid w:val="002E44E7"/>
    <w:rsid w:val="002E6DF9"/>
    <w:rsid w:val="002E6EF2"/>
    <w:rsid w:val="002E78C3"/>
    <w:rsid w:val="002F08BB"/>
    <w:rsid w:val="002F2186"/>
    <w:rsid w:val="002F23C7"/>
    <w:rsid w:val="002F4F4E"/>
    <w:rsid w:val="002F55B1"/>
    <w:rsid w:val="002F709E"/>
    <w:rsid w:val="002F711C"/>
    <w:rsid w:val="002F790F"/>
    <w:rsid w:val="002F7A86"/>
    <w:rsid w:val="002F7CCE"/>
    <w:rsid w:val="00300EE4"/>
    <w:rsid w:val="00307750"/>
    <w:rsid w:val="00313CC8"/>
    <w:rsid w:val="00314B08"/>
    <w:rsid w:val="003159D6"/>
    <w:rsid w:val="00320C38"/>
    <w:rsid w:val="0032156F"/>
    <w:rsid w:val="00322A2B"/>
    <w:rsid w:val="00323B18"/>
    <w:rsid w:val="003257F0"/>
    <w:rsid w:val="003311DB"/>
    <w:rsid w:val="00331AA4"/>
    <w:rsid w:val="00332A80"/>
    <w:rsid w:val="00333427"/>
    <w:rsid w:val="00333863"/>
    <w:rsid w:val="003344E2"/>
    <w:rsid w:val="00334ACC"/>
    <w:rsid w:val="0033514E"/>
    <w:rsid w:val="00337BCC"/>
    <w:rsid w:val="00337E9E"/>
    <w:rsid w:val="00340134"/>
    <w:rsid w:val="00340572"/>
    <w:rsid w:val="00340BA2"/>
    <w:rsid w:val="00343148"/>
    <w:rsid w:val="00343BDB"/>
    <w:rsid w:val="00343D07"/>
    <w:rsid w:val="00343E42"/>
    <w:rsid w:val="00345D85"/>
    <w:rsid w:val="0035055D"/>
    <w:rsid w:val="0035264F"/>
    <w:rsid w:val="00353413"/>
    <w:rsid w:val="0035378B"/>
    <w:rsid w:val="00354D37"/>
    <w:rsid w:val="00355AB9"/>
    <w:rsid w:val="00362203"/>
    <w:rsid w:val="00362860"/>
    <w:rsid w:val="0036420B"/>
    <w:rsid w:val="003643AF"/>
    <w:rsid w:val="00365618"/>
    <w:rsid w:val="00366B86"/>
    <w:rsid w:val="00370232"/>
    <w:rsid w:val="0037286C"/>
    <w:rsid w:val="003742A7"/>
    <w:rsid w:val="00374E2D"/>
    <w:rsid w:val="0037543E"/>
    <w:rsid w:val="00376964"/>
    <w:rsid w:val="00376FC5"/>
    <w:rsid w:val="003779A0"/>
    <w:rsid w:val="00377D89"/>
    <w:rsid w:val="00380627"/>
    <w:rsid w:val="00380B5B"/>
    <w:rsid w:val="00382793"/>
    <w:rsid w:val="00384F4E"/>
    <w:rsid w:val="00392B74"/>
    <w:rsid w:val="003947F1"/>
    <w:rsid w:val="00396642"/>
    <w:rsid w:val="00396FD1"/>
    <w:rsid w:val="003A121E"/>
    <w:rsid w:val="003A1BA2"/>
    <w:rsid w:val="003A30F2"/>
    <w:rsid w:val="003A6791"/>
    <w:rsid w:val="003B0359"/>
    <w:rsid w:val="003B0466"/>
    <w:rsid w:val="003B099E"/>
    <w:rsid w:val="003B0B63"/>
    <w:rsid w:val="003B0C34"/>
    <w:rsid w:val="003B3359"/>
    <w:rsid w:val="003B77A6"/>
    <w:rsid w:val="003C102B"/>
    <w:rsid w:val="003C41FD"/>
    <w:rsid w:val="003C48AE"/>
    <w:rsid w:val="003C4990"/>
    <w:rsid w:val="003C52BA"/>
    <w:rsid w:val="003C73D7"/>
    <w:rsid w:val="003C7EEB"/>
    <w:rsid w:val="003D0052"/>
    <w:rsid w:val="003D2BEF"/>
    <w:rsid w:val="003D3B54"/>
    <w:rsid w:val="003D5E38"/>
    <w:rsid w:val="003D72DD"/>
    <w:rsid w:val="003E015E"/>
    <w:rsid w:val="003E1921"/>
    <w:rsid w:val="003E1AC8"/>
    <w:rsid w:val="003E3412"/>
    <w:rsid w:val="003E3626"/>
    <w:rsid w:val="003E43DA"/>
    <w:rsid w:val="003E7233"/>
    <w:rsid w:val="003E7397"/>
    <w:rsid w:val="003F0A61"/>
    <w:rsid w:val="003F235B"/>
    <w:rsid w:val="003F3352"/>
    <w:rsid w:val="003F3A49"/>
    <w:rsid w:val="003F4E5F"/>
    <w:rsid w:val="003F57CA"/>
    <w:rsid w:val="00400EBE"/>
    <w:rsid w:val="00401727"/>
    <w:rsid w:val="00402EFF"/>
    <w:rsid w:val="004033D8"/>
    <w:rsid w:val="004034D7"/>
    <w:rsid w:val="00403659"/>
    <w:rsid w:val="004041EA"/>
    <w:rsid w:val="00404737"/>
    <w:rsid w:val="00405A58"/>
    <w:rsid w:val="00405E16"/>
    <w:rsid w:val="004064D3"/>
    <w:rsid w:val="0040687A"/>
    <w:rsid w:val="00410BE7"/>
    <w:rsid w:val="00411552"/>
    <w:rsid w:val="0041422B"/>
    <w:rsid w:val="00414D3D"/>
    <w:rsid w:val="00414E92"/>
    <w:rsid w:val="004158BE"/>
    <w:rsid w:val="00416F2D"/>
    <w:rsid w:val="00417253"/>
    <w:rsid w:val="00417CD2"/>
    <w:rsid w:val="00420506"/>
    <w:rsid w:val="00420D10"/>
    <w:rsid w:val="004226EA"/>
    <w:rsid w:val="00425796"/>
    <w:rsid w:val="00425F0A"/>
    <w:rsid w:val="00427598"/>
    <w:rsid w:val="00427ACA"/>
    <w:rsid w:val="00427E6E"/>
    <w:rsid w:val="004306B2"/>
    <w:rsid w:val="00431499"/>
    <w:rsid w:val="00432143"/>
    <w:rsid w:val="0043320B"/>
    <w:rsid w:val="00436163"/>
    <w:rsid w:val="00437DC3"/>
    <w:rsid w:val="004406A3"/>
    <w:rsid w:val="00440E35"/>
    <w:rsid w:val="0044215F"/>
    <w:rsid w:val="00442A17"/>
    <w:rsid w:val="00443B04"/>
    <w:rsid w:val="00443BCD"/>
    <w:rsid w:val="00444ADF"/>
    <w:rsid w:val="00445873"/>
    <w:rsid w:val="0044717C"/>
    <w:rsid w:val="00450B8D"/>
    <w:rsid w:val="0045154A"/>
    <w:rsid w:val="00455CC5"/>
    <w:rsid w:val="00456198"/>
    <w:rsid w:val="00457521"/>
    <w:rsid w:val="00461E96"/>
    <w:rsid w:val="004639B7"/>
    <w:rsid w:val="00463D98"/>
    <w:rsid w:val="004641AC"/>
    <w:rsid w:val="00466BE6"/>
    <w:rsid w:val="004674C8"/>
    <w:rsid w:val="004709E8"/>
    <w:rsid w:val="004711D4"/>
    <w:rsid w:val="00471700"/>
    <w:rsid w:val="00472E1B"/>
    <w:rsid w:val="00474EF2"/>
    <w:rsid w:val="0047578A"/>
    <w:rsid w:val="00476A7F"/>
    <w:rsid w:val="00476E8C"/>
    <w:rsid w:val="00480662"/>
    <w:rsid w:val="0048102F"/>
    <w:rsid w:val="00481396"/>
    <w:rsid w:val="00483315"/>
    <w:rsid w:val="00483738"/>
    <w:rsid w:val="00484B3C"/>
    <w:rsid w:val="00484F09"/>
    <w:rsid w:val="00486CF8"/>
    <w:rsid w:val="00491CD4"/>
    <w:rsid w:val="00497582"/>
    <w:rsid w:val="004A1F62"/>
    <w:rsid w:val="004A29F8"/>
    <w:rsid w:val="004A67B8"/>
    <w:rsid w:val="004A6EF5"/>
    <w:rsid w:val="004A7B47"/>
    <w:rsid w:val="004B515C"/>
    <w:rsid w:val="004B610A"/>
    <w:rsid w:val="004B65FC"/>
    <w:rsid w:val="004B6B7F"/>
    <w:rsid w:val="004B7475"/>
    <w:rsid w:val="004B7A52"/>
    <w:rsid w:val="004C31DA"/>
    <w:rsid w:val="004C3A77"/>
    <w:rsid w:val="004C3E44"/>
    <w:rsid w:val="004C3F6A"/>
    <w:rsid w:val="004C40A4"/>
    <w:rsid w:val="004C40E3"/>
    <w:rsid w:val="004D121F"/>
    <w:rsid w:val="004D154C"/>
    <w:rsid w:val="004D18B1"/>
    <w:rsid w:val="004D1D5E"/>
    <w:rsid w:val="004D2531"/>
    <w:rsid w:val="004D319B"/>
    <w:rsid w:val="004D32C8"/>
    <w:rsid w:val="004D4383"/>
    <w:rsid w:val="004D46D6"/>
    <w:rsid w:val="004D5604"/>
    <w:rsid w:val="004D6D5B"/>
    <w:rsid w:val="004D7CAC"/>
    <w:rsid w:val="004D7E34"/>
    <w:rsid w:val="004E2607"/>
    <w:rsid w:val="004E2C65"/>
    <w:rsid w:val="004E3154"/>
    <w:rsid w:val="004E731C"/>
    <w:rsid w:val="004E7E7F"/>
    <w:rsid w:val="004F3334"/>
    <w:rsid w:val="004F3A65"/>
    <w:rsid w:val="004F442E"/>
    <w:rsid w:val="004F62A8"/>
    <w:rsid w:val="004F7C3E"/>
    <w:rsid w:val="004F7CD5"/>
    <w:rsid w:val="004F7D81"/>
    <w:rsid w:val="005000CB"/>
    <w:rsid w:val="0050097F"/>
    <w:rsid w:val="00501DA3"/>
    <w:rsid w:val="00502F60"/>
    <w:rsid w:val="00504EA2"/>
    <w:rsid w:val="0050502A"/>
    <w:rsid w:val="00505242"/>
    <w:rsid w:val="0050626A"/>
    <w:rsid w:val="00507136"/>
    <w:rsid w:val="005076CF"/>
    <w:rsid w:val="0051104C"/>
    <w:rsid w:val="00511527"/>
    <w:rsid w:val="00511C6B"/>
    <w:rsid w:val="0051251D"/>
    <w:rsid w:val="00512AB8"/>
    <w:rsid w:val="00512AD6"/>
    <w:rsid w:val="00512C97"/>
    <w:rsid w:val="0051577E"/>
    <w:rsid w:val="00516BAF"/>
    <w:rsid w:val="00521A81"/>
    <w:rsid w:val="00521E55"/>
    <w:rsid w:val="0052205F"/>
    <w:rsid w:val="005220AA"/>
    <w:rsid w:val="0052260B"/>
    <w:rsid w:val="005235F1"/>
    <w:rsid w:val="00525F7D"/>
    <w:rsid w:val="005275A8"/>
    <w:rsid w:val="00527B04"/>
    <w:rsid w:val="005305A2"/>
    <w:rsid w:val="005306F7"/>
    <w:rsid w:val="00532683"/>
    <w:rsid w:val="005327ED"/>
    <w:rsid w:val="00532EF4"/>
    <w:rsid w:val="0053390D"/>
    <w:rsid w:val="00533D64"/>
    <w:rsid w:val="00533DD3"/>
    <w:rsid w:val="00534BB2"/>
    <w:rsid w:val="005356FA"/>
    <w:rsid w:val="00537E3F"/>
    <w:rsid w:val="00540276"/>
    <w:rsid w:val="00540B8F"/>
    <w:rsid w:val="00540FCA"/>
    <w:rsid w:val="00542B55"/>
    <w:rsid w:val="0054309C"/>
    <w:rsid w:val="00543F28"/>
    <w:rsid w:val="00544B51"/>
    <w:rsid w:val="00545072"/>
    <w:rsid w:val="0054558F"/>
    <w:rsid w:val="005470AE"/>
    <w:rsid w:val="00547D21"/>
    <w:rsid w:val="00547DAC"/>
    <w:rsid w:val="00550BA5"/>
    <w:rsid w:val="00550DE9"/>
    <w:rsid w:val="00552339"/>
    <w:rsid w:val="00552929"/>
    <w:rsid w:val="00553F39"/>
    <w:rsid w:val="005548DA"/>
    <w:rsid w:val="005555A4"/>
    <w:rsid w:val="005557D2"/>
    <w:rsid w:val="00562D0D"/>
    <w:rsid w:val="00563771"/>
    <w:rsid w:val="005642AE"/>
    <w:rsid w:val="00564B84"/>
    <w:rsid w:val="00564D38"/>
    <w:rsid w:val="00565955"/>
    <w:rsid w:val="0057389D"/>
    <w:rsid w:val="00574E18"/>
    <w:rsid w:val="00575794"/>
    <w:rsid w:val="0057594F"/>
    <w:rsid w:val="005779F0"/>
    <w:rsid w:val="00577E21"/>
    <w:rsid w:val="005817D1"/>
    <w:rsid w:val="00582F06"/>
    <w:rsid w:val="005830EA"/>
    <w:rsid w:val="005838E3"/>
    <w:rsid w:val="005863CD"/>
    <w:rsid w:val="005874C7"/>
    <w:rsid w:val="00587FB2"/>
    <w:rsid w:val="005901FF"/>
    <w:rsid w:val="00592137"/>
    <w:rsid w:val="0059399B"/>
    <w:rsid w:val="00593D62"/>
    <w:rsid w:val="00593DD8"/>
    <w:rsid w:val="00595C90"/>
    <w:rsid w:val="005960D8"/>
    <w:rsid w:val="00596DBE"/>
    <w:rsid w:val="005A34F5"/>
    <w:rsid w:val="005A357E"/>
    <w:rsid w:val="005A470F"/>
    <w:rsid w:val="005A5C9F"/>
    <w:rsid w:val="005A626A"/>
    <w:rsid w:val="005A69D8"/>
    <w:rsid w:val="005A7635"/>
    <w:rsid w:val="005B0C2E"/>
    <w:rsid w:val="005B0F0C"/>
    <w:rsid w:val="005B111D"/>
    <w:rsid w:val="005B23E2"/>
    <w:rsid w:val="005B2A43"/>
    <w:rsid w:val="005B2F67"/>
    <w:rsid w:val="005B452C"/>
    <w:rsid w:val="005B51E8"/>
    <w:rsid w:val="005B61B1"/>
    <w:rsid w:val="005B6A82"/>
    <w:rsid w:val="005B6FCF"/>
    <w:rsid w:val="005B70CF"/>
    <w:rsid w:val="005B7B0D"/>
    <w:rsid w:val="005C0F06"/>
    <w:rsid w:val="005C0F81"/>
    <w:rsid w:val="005C2196"/>
    <w:rsid w:val="005C2E2D"/>
    <w:rsid w:val="005C2F9B"/>
    <w:rsid w:val="005C5DE5"/>
    <w:rsid w:val="005C7439"/>
    <w:rsid w:val="005D0A3E"/>
    <w:rsid w:val="005D16C2"/>
    <w:rsid w:val="005D26C7"/>
    <w:rsid w:val="005D4180"/>
    <w:rsid w:val="005D4CCD"/>
    <w:rsid w:val="005D4ECA"/>
    <w:rsid w:val="005D64A2"/>
    <w:rsid w:val="005E1C5E"/>
    <w:rsid w:val="005E257B"/>
    <w:rsid w:val="005E54C7"/>
    <w:rsid w:val="005E6212"/>
    <w:rsid w:val="005F2BC5"/>
    <w:rsid w:val="005F4138"/>
    <w:rsid w:val="005F5926"/>
    <w:rsid w:val="005F5F16"/>
    <w:rsid w:val="005F6A89"/>
    <w:rsid w:val="006009AD"/>
    <w:rsid w:val="00600E00"/>
    <w:rsid w:val="00601440"/>
    <w:rsid w:val="00602E00"/>
    <w:rsid w:val="00602F12"/>
    <w:rsid w:val="00605FA5"/>
    <w:rsid w:val="0060740C"/>
    <w:rsid w:val="006078B6"/>
    <w:rsid w:val="0061242D"/>
    <w:rsid w:val="006139E3"/>
    <w:rsid w:val="0061615A"/>
    <w:rsid w:val="0061677B"/>
    <w:rsid w:val="00623E6B"/>
    <w:rsid w:val="00624150"/>
    <w:rsid w:val="006276A3"/>
    <w:rsid w:val="0062788C"/>
    <w:rsid w:val="00632A0F"/>
    <w:rsid w:val="00632DCC"/>
    <w:rsid w:val="0063526C"/>
    <w:rsid w:val="00636779"/>
    <w:rsid w:val="00637639"/>
    <w:rsid w:val="00640F2B"/>
    <w:rsid w:val="00640F36"/>
    <w:rsid w:val="00642829"/>
    <w:rsid w:val="006508DC"/>
    <w:rsid w:val="0065090F"/>
    <w:rsid w:val="006512AF"/>
    <w:rsid w:val="00652DDE"/>
    <w:rsid w:val="00654C90"/>
    <w:rsid w:val="00657412"/>
    <w:rsid w:val="00660094"/>
    <w:rsid w:val="006604C2"/>
    <w:rsid w:val="00662CC4"/>
    <w:rsid w:val="006647EC"/>
    <w:rsid w:val="006659BE"/>
    <w:rsid w:val="0066653F"/>
    <w:rsid w:val="00666D28"/>
    <w:rsid w:val="00672456"/>
    <w:rsid w:val="006729D3"/>
    <w:rsid w:val="0067533B"/>
    <w:rsid w:val="006753BE"/>
    <w:rsid w:val="00677E83"/>
    <w:rsid w:val="00680E23"/>
    <w:rsid w:val="00684E36"/>
    <w:rsid w:val="00687F31"/>
    <w:rsid w:val="00690A5E"/>
    <w:rsid w:val="0069130E"/>
    <w:rsid w:val="0069222F"/>
    <w:rsid w:val="006923BF"/>
    <w:rsid w:val="00692B87"/>
    <w:rsid w:val="00692BE2"/>
    <w:rsid w:val="00694E00"/>
    <w:rsid w:val="00694FB9"/>
    <w:rsid w:val="0069502E"/>
    <w:rsid w:val="0069633F"/>
    <w:rsid w:val="00697025"/>
    <w:rsid w:val="006A0397"/>
    <w:rsid w:val="006A11AC"/>
    <w:rsid w:val="006A1274"/>
    <w:rsid w:val="006A2009"/>
    <w:rsid w:val="006A3F6E"/>
    <w:rsid w:val="006A542D"/>
    <w:rsid w:val="006A5635"/>
    <w:rsid w:val="006A57F4"/>
    <w:rsid w:val="006A5819"/>
    <w:rsid w:val="006A5BBC"/>
    <w:rsid w:val="006A6952"/>
    <w:rsid w:val="006B0097"/>
    <w:rsid w:val="006B0782"/>
    <w:rsid w:val="006B28E2"/>
    <w:rsid w:val="006B2C3A"/>
    <w:rsid w:val="006B34DC"/>
    <w:rsid w:val="006B392C"/>
    <w:rsid w:val="006B3CEA"/>
    <w:rsid w:val="006B4DB7"/>
    <w:rsid w:val="006B667B"/>
    <w:rsid w:val="006B66C6"/>
    <w:rsid w:val="006B7EEE"/>
    <w:rsid w:val="006C22B6"/>
    <w:rsid w:val="006C2D66"/>
    <w:rsid w:val="006C3A0F"/>
    <w:rsid w:val="006C42EF"/>
    <w:rsid w:val="006C47EF"/>
    <w:rsid w:val="006C6D0B"/>
    <w:rsid w:val="006C7611"/>
    <w:rsid w:val="006C794A"/>
    <w:rsid w:val="006D050A"/>
    <w:rsid w:val="006D0A36"/>
    <w:rsid w:val="006D1E7D"/>
    <w:rsid w:val="006D2AA7"/>
    <w:rsid w:val="006D2F12"/>
    <w:rsid w:val="006D3F77"/>
    <w:rsid w:val="006D553D"/>
    <w:rsid w:val="006D6CC6"/>
    <w:rsid w:val="006E0577"/>
    <w:rsid w:val="006E0F6B"/>
    <w:rsid w:val="006E1860"/>
    <w:rsid w:val="006E1C6A"/>
    <w:rsid w:val="006E33D6"/>
    <w:rsid w:val="006E4B62"/>
    <w:rsid w:val="006E5825"/>
    <w:rsid w:val="006E6655"/>
    <w:rsid w:val="006E7CF9"/>
    <w:rsid w:val="006F00E0"/>
    <w:rsid w:val="006F1B3A"/>
    <w:rsid w:val="006F21C6"/>
    <w:rsid w:val="006F3795"/>
    <w:rsid w:val="006F3885"/>
    <w:rsid w:val="006F4413"/>
    <w:rsid w:val="006F50B9"/>
    <w:rsid w:val="006F5306"/>
    <w:rsid w:val="006F5307"/>
    <w:rsid w:val="006F55C6"/>
    <w:rsid w:val="006F562C"/>
    <w:rsid w:val="006F5A07"/>
    <w:rsid w:val="006F6D33"/>
    <w:rsid w:val="006F7551"/>
    <w:rsid w:val="006F7B5B"/>
    <w:rsid w:val="00700B14"/>
    <w:rsid w:val="00700F32"/>
    <w:rsid w:val="00702F83"/>
    <w:rsid w:val="00706A58"/>
    <w:rsid w:val="00710752"/>
    <w:rsid w:val="00711DCD"/>
    <w:rsid w:val="00713AC0"/>
    <w:rsid w:val="007141E1"/>
    <w:rsid w:val="00714CF8"/>
    <w:rsid w:val="00715479"/>
    <w:rsid w:val="00716CCF"/>
    <w:rsid w:val="007200A7"/>
    <w:rsid w:val="00720788"/>
    <w:rsid w:val="00721647"/>
    <w:rsid w:val="00721DF4"/>
    <w:rsid w:val="00727763"/>
    <w:rsid w:val="00727B2A"/>
    <w:rsid w:val="007300E6"/>
    <w:rsid w:val="00730EDE"/>
    <w:rsid w:val="00731502"/>
    <w:rsid w:val="00732100"/>
    <w:rsid w:val="007325FC"/>
    <w:rsid w:val="0073356E"/>
    <w:rsid w:val="00734098"/>
    <w:rsid w:val="0073451C"/>
    <w:rsid w:val="00734526"/>
    <w:rsid w:val="007351C4"/>
    <w:rsid w:val="007353A7"/>
    <w:rsid w:val="00737F96"/>
    <w:rsid w:val="00740770"/>
    <w:rsid w:val="00740AFA"/>
    <w:rsid w:val="00744E31"/>
    <w:rsid w:val="00744E86"/>
    <w:rsid w:val="00745CFC"/>
    <w:rsid w:val="00747352"/>
    <w:rsid w:val="00747DB9"/>
    <w:rsid w:val="00752DB0"/>
    <w:rsid w:val="00753B7D"/>
    <w:rsid w:val="00754943"/>
    <w:rsid w:val="00757243"/>
    <w:rsid w:val="0076003A"/>
    <w:rsid w:val="0076060C"/>
    <w:rsid w:val="007613AA"/>
    <w:rsid w:val="00761642"/>
    <w:rsid w:val="00762042"/>
    <w:rsid w:val="00762BC0"/>
    <w:rsid w:val="00763BBA"/>
    <w:rsid w:val="00764925"/>
    <w:rsid w:val="007653D0"/>
    <w:rsid w:val="00771CBD"/>
    <w:rsid w:val="00772371"/>
    <w:rsid w:val="007733CA"/>
    <w:rsid w:val="00773F27"/>
    <w:rsid w:val="00777374"/>
    <w:rsid w:val="00780014"/>
    <w:rsid w:val="0078041C"/>
    <w:rsid w:val="00783AC3"/>
    <w:rsid w:val="007909FB"/>
    <w:rsid w:val="00790E4D"/>
    <w:rsid w:val="0079105D"/>
    <w:rsid w:val="00792890"/>
    <w:rsid w:val="0079353F"/>
    <w:rsid w:val="00793893"/>
    <w:rsid w:val="007976E9"/>
    <w:rsid w:val="00797816"/>
    <w:rsid w:val="007A2B9B"/>
    <w:rsid w:val="007A3D39"/>
    <w:rsid w:val="007A3D8D"/>
    <w:rsid w:val="007A407B"/>
    <w:rsid w:val="007A47C2"/>
    <w:rsid w:val="007B167E"/>
    <w:rsid w:val="007B1AA9"/>
    <w:rsid w:val="007B2F57"/>
    <w:rsid w:val="007B3694"/>
    <w:rsid w:val="007B6BDD"/>
    <w:rsid w:val="007B7ABE"/>
    <w:rsid w:val="007C0FFE"/>
    <w:rsid w:val="007C1488"/>
    <w:rsid w:val="007C2059"/>
    <w:rsid w:val="007C3582"/>
    <w:rsid w:val="007C3A2C"/>
    <w:rsid w:val="007C41DB"/>
    <w:rsid w:val="007C447F"/>
    <w:rsid w:val="007C4692"/>
    <w:rsid w:val="007C57C3"/>
    <w:rsid w:val="007C66A2"/>
    <w:rsid w:val="007C6D80"/>
    <w:rsid w:val="007C79E5"/>
    <w:rsid w:val="007D0AE7"/>
    <w:rsid w:val="007D1261"/>
    <w:rsid w:val="007D1793"/>
    <w:rsid w:val="007D340E"/>
    <w:rsid w:val="007D7246"/>
    <w:rsid w:val="007D733A"/>
    <w:rsid w:val="007E4C98"/>
    <w:rsid w:val="007E52D2"/>
    <w:rsid w:val="007E698F"/>
    <w:rsid w:val="007E7111"/>
    <w:rsid w:val="007F0DDD"/>
    <w:rsid w:val="007F124E"/>
    <w:rsid w:val="007F1767"/>
    <w:rsid w:val="007F1BAB"/>
    <w:rsid w:val="007F2060"/>
    <w:rsid w:val="007F2548"/>
    <w:rsid w:val="007F3779"/>
    <w:rsid w:val="007F79ED"/>
    <w:rsid w:val="008017B5"/>
    <w:rsid w:val="008022EA"/>
    <w:rsid w:val="0080341F"/>
    <w:rsid w:val="0080367C"/>
    <w:rsid w:val="008038FF"/>
    <w:rsid w:val="00804DB3"/>
    <w:rsid w:val="0080512D"/>
    <w:rsid w:val="00806633"/>
    <w:rsid w:val="00810101"/>
    <w:rsid w:val="00810283"/>
    <w:rsid w:val="00811ECF"/>
    <w:rsid w:val="0081314A"/>
    <w:rsid w:val="008132EC"/>
    <w:rsid w:val="0081472B"/>
    <w:rsid w:val="008152B1"/>
    <w:rsid w:val="00816F44"/>
    <w:rsid w:val="00820825"/>
    <w:rsid w:val="00824911"/>
    <w:rsid w:val="00824C11"/>
    <w:rsid w:val="008262E6"/>
    <w:rsid w:val="00827412"/>
    <w:rsid w:val="00827B54"/>
    <w:rsid w:val="008303F1"/>
    <w:rsid w:val="00830B70"/>
    <w:rsid w:val="00831851"/>
    <w:rsid w:val="008328C4"/>
    <w:rsid w:val="008347B2"/>
    <w:rsid w:val="00834A3B"/>
    <w:rsid w:val="00834A7C"/>
    <w:rsid w:val="00836F19"/>
    <w:rsid w:val="00837638"/>
    <w:rsid w:val="00840DA9"/>
    <w:rsid w:val="00841A17"/>
    <w:rsid w:val="0084242E"/>
    <w:rsid w:val="00842772"/>
    <w:rsid w:val="00842DFB"/>
    <w:rsid w:val="0084308E"/>
    <w:rsid w:val="00843455"/>
    <w:rsid w:val="00843BC8"/>
    <w:rsid w:val="00845396"/>
    <w:rsid w:val="008469CC"/>
    <w:rsid w:val="00846AFD"/>
    <w:rsid w:val="00847A7F"/>
    <w:rsid w:val="00850427"/>
    <w:rsid w:val="00851188"/>
    <w:rsid w:val="00851CBC"/>
    <w:rsid w:val="00853324"/>
    <w:rsid w:val="00855630"/>
    <w:rsid w:val="0085773B"/>
    <w:rsid w:val="00861186"/>
    <w:rsid w:val="00862176"/>
    <w:rsid w:val="00862AB5"/>
    <w:rsid w:val="00862EDF"/>
    <w:rsid w:val="00864432"/>
    <w:rsid w:val="008654B8"/>
    <w:rsid w:val="00866150"/>
    <w:rsid w:val="00867642"/>
    <w:rsid w:val="00871441"/>
    <w:rsid w:val="00872175"/>
    <w:rsid w:val="0087219C"/>
    <w:rsid w:val="00872A06"/>
    <w:rsid w:val="00874004"/>
    <w:rsid w:val="00875F25"/>
    <w:rsid w:val="00877377"/>
    <w:rsid w:val="00880108"/>
    <w:rsid w:val="00881089"/>
    <w:rsid w:val="00881B6D"/>
    <w:rsid w:val="0088385A"/>
    <w:rsid w:val="0088509D"/>
    <w:rsid w:val="00890F1D"/>
    <w:rsid w:val="00891B6A"/>
    <w:rsid w:val="00893262"/>
    <w:rsid w:val="0089432A"/>
    <w:rsid w:val="008958E5"/>
    <w:rsid w:val="008A1925"/>
    <w:rsid w:val="008A38E8"/>
    <w:rsid w:val="008A6789"/>
    <w:rsid w:val="008B1A59"/>
    <w:rsid w:val="008B1D6F"/>
    <w:rsid w:val="008B2D69"/>
    <w:rsid w:val="008B47BA"/>
    <w:rsid w:val="008B5136"/>
    <w:rsid w:val="008B7336"/>
    <w:rsid w:val="008B743C"/>
    <w:rsid w:val="008C0584"/>
    <w:rsid w:val="008C08A4"/>
    <w:rsid w:val="008C1702"/>
    <w:rsid w:val="008C45F9"/>
    <w:rsid w:val="008D01E4"/>
    <w:rsid w:val="008D0252"/>
    <w:rsid w:val="008D0396"/>
    <w:rsid w:val="008D2F55"/>
    <w:rsid w:val="008D40CA"/>
    <w:rsid w:val="008D4715"/>
    <w:rsid w:val="008D50B2"/>
    <w:rsid w:val="008D7235"/>
    <w:rsid w:val="008E405D"/>
    <w:rsid w:val="008E5728"/>
    <w:rsid w:val="008E7690"/>
    <w:rsid w:val="008E78BF"/>
    <w:rsid w:val="008F5D4A"/>
    <w:rsid w:val="00900339"/>
    <w:rsid w:val="009030AC"/>
    <w:rsid w:val="00904AA2"/>
    <w:rsid w:val="00905855"/>
    <w:rsid w:val="0090684B"/>
    <w:rsid w:val="0090696F"/>
    <w:rsid w:val="00910F9F"/>
    <w:rsid w:val="00910FB9"/>
    <w:rsid w:val="00911926"/>
    <w:rsid w:val="00911F5A"/>
    <w:rsid w:val="009123E9"/>
    <w:rsid w:val="00912749"/>
    <w:rsid w:val="00912E07"/>
    <w:rsid w:val="00913452"/>
    <w:rsid w:val="009137D7"/>
    <w:rsid w:val="00914170"/>
    <w:rsid w:val="00914931"/>
    <w:rsid w:val="009160DD"/>
    <w:rsid w:val="00921B0B"/>
    <w:rsid w:val="00927558"/>
    <w:rsid w:val="0092780F"/>
    <w:rsid w:val="009315DB"/>
    <w:rsid w:val="0093431E"/>
    <w:rsid w:val="00935CFF"/>
    <w:rsid w:val="009369E0"/>
    <w:rsid w:val="00936AF9"/>
    <w:rsid w:val="00937497"/>
    <w:rsid w:val="00942845"/>
    <w:rsid w:val="009428EE"/>
    <w:rsid w:val="00942E1E"/>
    <w:rsid w:val="00943612"/>
    <w:rsid w:val="009437CF"/>
    <w:rsid w:val="009449FA"/>
    <w:rsid w:val="00944DA4"/>
    <w:rsid w:val="009463A2"/>
    <w:rsid w:val="0094699D"/>
    <w:rsid w:val="00951E05"/>
    <w:rsid w:val="00953413"/>
    <w:rsid w:val="0095507C"/>
    <w:rsid w:val="00955CC1"/>
    <w:rsid w:val="00960B7A"/>
    <w:rsid w:val="009616EE"/>
    <w:rsid w:val="009619F7"/>
    <w:rsid w:val="00963DEB"/>
    <w:rsid w:val="00963FC1"/>
    <w:rsid w:val="00971491"/>
    <w:rsid w:val="00974425"/>
    <w:rsid w:val="00975712"/>
    <w:rsid w:val="00975893"/>
    <w:rsid w:val="00976102"/>
    <w:rsid w:val="009768EE"/>
    <w:rsid w:val="009774A8"/>
    <w:rsid w:val="00977C98"/>
    <w:rsid w:val="00980328"/>
    <w:rsid w:val="009805D5"/>
    <w:rsid w:val="00980711"/>
    <w:rsid w:val="00980FA0"/>
    <w:rsid w:val="009814A0"/>
    <w:rsid w:val="009818FB"/>
    <w:rsid w:val="00981F17"/>
    <w:rsid w:val="00982416"/>
    <w:rsid w:val="00987011"/>
    <w:rsid w:val="00990770"/>
    <w:rsid w:val="0099219A"/>
    <w:rsid w:val="00993385"/>
    <w:rsid w:val="00993D58"/>
    <w:rsid w:val="0099437F"/>
    <w:rsid w:val="009972BB"/>
    <w:rsid w:val="009A114A"/>
    <w:rsid w:val="009A31A2"/>
    <w:rsid w:val="009A31E7"/>
    <w:rsid w:val="009A4EBB"/>
    <w:rsid w:val="009A5870"/>
    <w:rsid w:val="009A5943"/>
    <w:rsid w:val="009A5F3D"/>
    <w:rsid w:val="009A6039"/>
    <w:rsid w:val="009A6078"/>
    <w:rsid w:val="009B0877"/>
    <w:rsid w:val="009B1AD8"/>
    <w:rsid w:val="009B32CF"/>
    <w:rsid w:val="009B6A67"/>
    <w:rsid w:val="009B6BA9"/>
    <w:rsid w:val="009B7306"/>
    <w:rsid w:val="009C11C1"/>
    <w:rsid w:val="009C2445"/>
    <w:rsid w:val="009C3253"/>
    <w:rsid w:val="009C36CD"/>
    <w:rsid w:val="009D0E42"/>
    <w:rsid w:val="009D1E64"/>
    <w:rsid w:val="009D1EA4"/>
    <w:rsid w:val="009D256D"/>
    <w:rsid w:val="009D2979"/>
    <w:rsid w:val="009D3E99"/>
    <w:rsid w:val="009D3F54"/>
    <w:rsid w:val="009D41FA"/>
    <w:rsid w:val="009D45DC"/>
    <w:rsid w:val="009D4861"/>
    <w:rsid w:val="009D5AC8"/>
    <w:rsid w:val="009D7068"/>
    <w:rsid w:val="009E0ACB"/>
    <w:rsid w:val="009E1B77"/>
    <w:rsid w:val="009E1F2C"/>
    <w:rsid w:val="009E1F31"/>
    <w:rsid w:val="009E324D"/>
    <w:rsid w:val="009E3B13"/>
    <w:rsid w:val="009E4924"/>
    <w:rsid w:val="009E6B74"/>
    <w:rsid w:val="009F0430"/>
    <w:rsid w:val="009F075D"/>
    <w:rsid w:val="009F084D"/>
    <w:rsid w:val="009F5C14"/>
    <w:rsid w:val="009F61BE"/>
    <w:rsid w:val="009F75B1"/>
    <w:rsid w:val="00A019B6"/>
    <w:rsid w:val="00A03316"/>
    <w:rsid w:val="00A040E1"/>
    <w:rsid w:val="00A0484C"/>
    <w:rsid w:val="00A05E46"/>
    <w:rsid w:val="00A06D7D"/>
    <w:rsid w:val="00A11F3E"/>
    <w:rsid w:val="00A12529"/>
    <w:rsid w:val="00A129F1"/>
    <w:rsid w:val="00A13B74"/>
    <w:rsid w:val="00A14848"/>
    <w:rsid w:val="00A15447"/>
    <w:rsid w:val="00A15B8F"/>
    <w:rsid w:val="00A22FE0"/>
    <w:rsid w:val="00A22FF4"/>
    <w:rsid w:val="00A23937"/>
    <w:rsid w:val="00A24F35"/>
    <w:rsid w:val="00A25266"/>
    <w:rsid w:val="00A25B43"/>
    <w:rsid w:val="00A26C72"/>
    <w:rsid w:val="00A276C1"/>
    <w:rsid w:val="00A27A79"/>
    <w:rsid w:val="00A30794"/>
    <w:rsid w:val="00A318D2"/>
    <w:rsid w:val="00A33A07"/>
    <w:rsid w:val="00A33E64"/>
    <w:rsid w:val="00A34AE1"/>
    <w:rsid w:val="00A3607F"/>
    <w:rsid w:val="00A371AA"/>
    <w:rsid w:val="00A4159B"/>
    <w:rsid w:val="00A416A6"/>
    <w:rsid w:val="00A42A40"/>
    <w:rsid w:val="00A42DAF"/>
    <w:rsid w:val="00A44B13"/>
    <w:rsid w:val="00A457CF"/>
    <w:rsid w:val="00A46A6D"/>
    <w:rsid w:val="00A46D29"/>
    <w:rsid w:val="00A51A35"/>
    <w:rsid w:val="00A51EF3"/>
    <w:rsid w:val="00A52A54"/>
    <w:rsid w:val="00A62BEC"/>
    <w:rsid w:val="00A6303E"/>
    <w:rsid w:val="00A63E40"/>
    <w:rsid w:val="00A6456D"/>
    <w:rsid w:val="00A6527C"/>
    <w:rsid w:val="00A65563"/>
    <w:rsid w:val="00A6601F"/>
    <w:rsid w:val="00A6790F"/>
    <w:rsid w:val="00A70569"/>
    <w:rsid w:val="00A72102"/>
    <w:rsid w:val="00A7397A"/>
    <w:rsid w:val="00A749D5"/>
    <w:rsid w:val="00A7530D"/>
    <w:rsid w:val="00A753CA"/>
    <w:rsid w:val="00A761C1"/>
    <w:rsid w:val="00A76BE6"/>
    <w:rsid w:val="00A76D7B"/>
    <w:rsid w:val="00A77D99"/>
    <w:rsid w:val="00A813AC"/>
    <w:rsid w:val="00A84EFC"/>
    <w:rsid w:val="00A864E2"/>
    <w:rsid w:val="00A86E93"/>
    <w:rsid w:val="00A900F8"/>
    <w:rsid w:val="00A9081D"/>
    <w:rsid w:val="00A90861"/>
    <w:rsid w:val="00A90F36"/>
    <w:rsid w:val="00A911A4"/>
    <w:rsid w:val="00A9222F"/>
    <w:rsid w:val="00A93F46"/>
    <w:rsid w:val="00A957C8"/>
    <w:rsid w:val="00A9656A"/>
    <w:rsid w:val="00A97272"/>
    <w:rsid w:val="00AA05D7"/>
    <w:rsid w:val="00AA1088"/>
    <w:rsid w:val="00AA241A"/>
    <w:rsid w:val="00AA41DE"/>
    <w:rsid w:val="00AA57BB"/>
    <w:rsid w:val="00AA6AA0"/>
    <w:rsid w:val="00AB12DA"/>
    <w:rsid w:val="00AB1A41"/>
    <w:rsid w:val="00AB211C"/>
    <w:rsid w:val="00AB4651"/>
    <w:rsid w:val="00AB7CC4"/>
    <w:rsid w:val="00AC3ED5"/>
    <w:rsid w:val="00AC67FF"/>
    <w:rsid w:val="00AC7E80"/>
    <w:rsid w:val="00AD06BF"/>
    <w:rsid w:val="00AD077F"/>
    <w:rsid w:val="00AD0F5D"/>
    <w:rsid w:val="00AD1576"/>
    <w:rsid w:val="00AD186F"/>
    <w:rsid w:val="00AD1BA4"/>
    <w:rsid w:val="00AD1D60"/>
    <w:rsid w:val="00AD494D"/>
    <w:rsid w:val="00AD6767"/>
    <w:rsid w:val="00AE0743"/>
    <w:rsid w:val="00AE158F"/>
    <w:rsid w:val="00AE161C"/>
    <w:rsid w:val="00AE4EDB"/>
    <w:rsid w:val="00AE60EB"/>
    <w:rsid w:val="00AE633A"/>
    <w:rsid w:val="00AE69DD"/>
    <w:rsid w:val="00AE6BF2"/>
    <w:rsid w:val="00AF04A0"/>
    <w:rsid w:val="00AF0731"/>
    <w:rsid w:val="00AF3CEA"/>
    <w:rsid w:val="00AF612B"/>
    <w:rsid w:val="00AF62A1"/>
    <w:rsid w:val="00AF79BA"/>
    <w:rsid w:val="00B006FC"/>
    <w:rsid w:val="00B0079F"/>
    <w:rsid w:val="00B019A4"/>
    <w:rsid w:val="00B01F06"/>
    <w:rsid w:val="00B02048"/>
    <w:rsid w:val="00B024BF"/>
    <w:rsid w:val="00B03B61"/>
    <w:rsid w:val="00B05B4E"/>
    <w:rsid w:val="00B05B89"/>
    <w:rsid w:val="00B06804"/>
    <w:rsid w:val="00B10E73"/>
    <w:rsid w:val="00B11541"/>
    <w:rsid w:val="00B12DF9"/>
    <w:rsid w:val="00B13195"/>
    <w:rsid w:val="00B13A8C"/>
    <w:rsid w:val="00B14FDA"/>
    <w:rsid w:val="00B1679F"/>
    <w:rsid w:val="00B17DFC"/>
    <w:rsid w:val="00B20ACC"/>
    <w:rsid w:val="00B221C8"/>
    <w:rsid w:val="00B23ED7"/>
    <w:rsid w:val="00B23F01"/>
    <w:rsid w:val="00B24D9C"/>
    <w:rsid w:val="00B25B72"/>
    <w:rsid w:val="00B26AA4"/>
    <w:rsid w:val="00B2763E"/>
    <w:rsid w:val="00B3028A"/>
    <w:rsid w:val="00B33179"/>
    <w:rsid w:val="00B33873"/>
    <w:rsid w:val="00B33FB4"/>
    <w:rsid w:val="00B34330"/>
    <w:rsid w:val="00B37110"/>
    <w:rsid w:val="00B37418"/>
    <w:rsid w:val="00B3762C"/>
    <w:rsid w:val="00B37AB7"/>
    <w:rsid w:val="00B41723"/>
    <w:rsid w:val="00B43B7C"/>
    <w:rsid w:val="00B45DA2"/>
    <w:rsid w:val="00B474E7"/>
    <w:rsid w:val="00B47E43"/>
    <w:rsid w:val="00B50934"/>
    <w:rsid w:val="00B519F2"/>
    <w:rsid w:val="00B51A65"/>
    <w:rsid w:val="00B51F9C"/>
    <w:rsid w:val="00B525ED"/>
    <w:rsid w:val="00B5430B"/>
    <w:rsid w:val="00B54621"/>
    <w:rsid w:val="00B549BD"/>
    <w:rsid w:val="00B557C5"/>
    <w:rsid w:val="00B56789"/>
    <w:rsid w:val="00B57370"/>
    <w:rsid w:val="00B60680"/>
    <w:rsid w:val="00B60C9F"/>
    <w:rsid w:val="00B61AEB"/>
    <w:rsid w:val="00B7105B"/>
    <w:rsid w:val="00B716E3"/>
    <w:rsid w:val="00B72C30"/>
    <w:rsid w:val="00B72D04"/>
    <w:rsid w:val="00B745BF"/>
    <w:rsid w:val="00B77475"/>
    <w:rsid w:val="00B77526"/>
    <w:rsid w:val="00B82279"/>
    <w:rsid w:val="00B82D9E"/>
    <w:rsid w:val="00B862BE"/>
    <w:rsid w:val="00B86AEA"/>
    <w:rsid w:val="00B87A04"/>
    <w:rsid w:val="00B9105B"/>
    <w:rsid w:val="00B92765"/>
    <w:rsid w:val="00B948F2"/>
    <w:rsid w:val="00B94D15"/>
    <w:rsid w:val="00B94DC7"/>
    <w:rsid w:val="00B95494"/>
    <w:rsid w:val="00B9566B"/>
    <w:rsid w:val="00B97072"/>
    <w:rsid w:val="00B97827"/>
    <w:rsid w:val="00BA22F5"/>
    <w:rsid w:val="00BA2CAA"/>
    <w:rsid w:val="00BA670D"/>
    <w:rsid w:val="00BA7AF9"/>
    <w:rsid w:val="00BA7C45"/>
    <w:rsid w:val="00BB0686"/>
    <w:rsid w:val="00BB0A2A"/>
    <w:rsid w:val="00BB44E7"/>
    <w:rsid w:val="00BB4A61"/>
    <w:rsid w:val="00BB4F82"/>
    <w:rsid w:val="00BB500E"/>
    <w:rsid w:val="00BB54AA"/>
    <w:rsid w:val="00BB5ADF"/>
    <w:rsid w:val="00BB6DFB"/>
    <w:rsid w:val="00BC3347"/>
    <w:rsid w:val="00BC3DB2"/>
    <w:rsid w:val="00BC4D62"/>
    <w:rsid w:val="00BC5E3F"/>
    <w:rsid w:val="00BC5EF4"/>
    <w:rsid w:val="00BC6AE2"/>
    <w:rsid w:val="00BC7CA0"/>
    <w:rsid w:val="00BC7D2F"/>
    <w:rsid w:val="00BC7DE0"/>
    <w:rsid w:val="00BD03A7"/>
    <w:rsid w:val="00BD0CF2"/>
    <w:rsid w:val="00BD176D"/>
    <w:rsid w:val="00BD3A4D"/>
    <w:rsid w:val="00BD44C9"/>
    <w:rsid w:val="00BD4DA5"/>
    <w:rsid w:val="00BD5207"/>
    <w:rsid w:val="00BD55F2"/>
    <w:rsid w:val="00BD5AE1"/>
    <w:rsid w:val="00BD6BA7"/>
    <w:rsid w:val="00BE07B0"/>
    <w:rsid w:val="00BE31CE"/>
    <w:rsid w:val="00BE41F6"/>
    <w:rsid w:val="00BE4723"/>
    <w:rsid w:val="00BE677E"/>
    <w:rsid w:val="00BE6E8A"/>
    <w:rsid w:val="00BE6FE5"/>
    <w:rsid w:val="00BF052F"/>
    <w:rsid w:val="00BF1064"/>
    <w:rsid w:val="00BF1763"/>
    <w:rsid w:val="00BF3D17"/>
    <w:rsid w:val="00BF402E"/>
    <w:rsid w:val="00BF4711"/>
    <w:rsid w:val="00BF57A3"/>
    <w:rsid w:val="00C006B6"/>
    <w:rsid w:val="00C020E8"/>
    <w:rsid w:val="00C02990"/>
    <w:rsid w:val="00C03C9F"/>
    <w:rsid w:val="00C045E3"/>
    <w:rsid w:val="00C05380"/>
    <w:rsid w:val="00C0630A"/>
    <w:rsid w:val="00C10322"/>
    <w:rsid w:val="00C12A69"/>
    <w:rsid w:val="00C13700"/>
    <w:rsid w:val="00C14F87"/>
    <w:rsid w:val="00C16694"/>
    <w:rsid w:val="00C20446"/>
    <w:rsid w:val="00C207F1"/>
    <w:rsid w:val="00C2086D"/>
    <w:rsid w:val="00C21288"/>
    <w:rsid w:val="00C22555"/>
    <w:rsid w:val="00C23775"/>
    <w:rsid w:val="00C25F55"/>
    <w:rsid w:val="00C2695C"/>
    <w:rsid w:val="00C2794E"/>
    <w:rsid w:val="00C331B4"/>
    <w:rsid w:val="00C353FF"/>
    <w:rsid w:val="00C4007D"/>
    <w:rsid w:val="00C40AA4"/>
    <w:rsid w:val="00C418C8"/>
    <w:rsid w:val="00C42F3F"/>
    <w:rsid w:val="00C43745"/>
    <w:rsid w:val="00C44D26"/>
    <w:rsid w:val="00C470D9"/>
    <w:rsid w:val="00C472CB"/>
    <w:rsid w:val="00C507A5"/>
    <w:rsid w:val="00C5176F"/>
    <w:rsid w:val="00C569CE"/>
    <w:rsid w:val="00C56C71"/>
    <w:rsid w:val="00C6133D"/>
    <w:rsid w:val="00C616AD"/>
    <w:rsid w:val="00C619A5"/>
    <w:rsid w:val="00C62C80"/>
    <w:rsid w:val="00C6363B"/>
    <w:rsid w:val="00C645AF"/>
    <w:rsid w:val="00C646F0"/>
    <w:rsid w:val="00C65110"/>
    <w:rsid w:val="00C67140"/>
    <w:rsid w:val="00C72A19"/>
    <w:rsid w:val="00C7561E"/>
    <w:rsid w:val="00C766D1"/>
    <w:rsid w:val="00C76C55"/>
    <w:rsid w:val="00C76EB0"/>
    <w:rsid w:val="00C8098A"/>
    <w:rsid w:val="00C80C41"/>
    <w:rsid w:val="00C81847"/>
    <w:rsid w:val="00C81A68"/>
    <w:rsid w:val="00C82BC6"/>
    <w:rsid w:val="00C82CB4"/>
    <w:rsid w:val="00C82FD5"/>
    <w:rsid w:val="00C84549"/>
    <w:rsid w:val="00C84DC4"/>
    <w:rsid w:val="00C85B24"/>
    <w:rsid w:val="00C85D0F"/>
    <w:rsid w:val="00C872D0"/>
    <w:rsid w:val="00C87E0B"/>
    <w:rsid w:val="00C87F88"/>
    <w:rsid w:val="00C9304E"/>
    <w:rsid w:val="00C931BD"/>
    <w:rsid w:val="00C9521E"/>
    <w:rsid w:val="00CA05D3"/>
    <w:rsid w:val="00CA1B52"/>
    <w:rsid w:val="00CA3664"/>
    <w:rsid w:val="00CA3811"/>
    <w:rsid w:val="00CA3B3F"/>
    <w:rsid w:val="00CA4A9D"/>
    <w:rsid w:val="00CB0019"/>
    <w:rsid w:val="00CB0AE0"/>
    <w:rsid w:val="00CB0DB8"/>
    <w:rsid w:val="00CB38F4"/>
    <w:rsid w:val="00CB57F9"/>
    <w:rsid w:val="00CB78CA"/>
    <w:rsid w:val="00CB7FCD"/>
    <w:rsid w:val="00CC221B"/>
    <w:rsid w:val="00CC28D9"/>
    <w:rsid w:val="00CC7195"/>
    <w:rsid w:val="00CD0661"/>
    <w:rsid w:val="00CD0D46"/>
    <w:rsid w:val="00CD0EA3"/>
    <w:rsid w:val="00CD2355"/>
    <w:rsid w:val="00CD7DDF"/>
    <w:rsid w:val="00CE007A"/>
    <w:rsid w:val="00CE2893"/>
    <w:rsid w:val="00CE63DE"/>
    <w:rsid w:val="00CE6A72"/>
    <w:rsid w:val="00CF1187"/>
    <w:rsid w:val="00CF1707"/>
    <w:rsid w:val="00CF285E"/>
    <w:rsid w:val="00CF2F14"/>
    <w:rsid w:val="00CF57BC"/>
    <w:rsid w:val="00D004D0"/>
    <w:rsid w:val="00D00FD0"/>
    <w:rsid w:val="00D04D3C"/>
    <w:rsid w:val="00D05612"/>
    <w:rsid w:val="00D06790"/>
    <w:rsid w:val="00D0747C"/>
    <w:rsid w:val="00D078E0"/>
    <w:rsid w:val="00D07E6F"/>
    <w:rsid w:val="00D10B89"/>
    <w:rsid w:val="00D10CAF"/>
    <w:rsid w:val="00D134C6"/>
    <w:rsid w:val="00D14248"/>
    <w:rsid w:val="00D17525"/>
    <w:rsid w:val="00D17B71"/>
    <w:rsid w:val="00D17D88"/>
    <w:rsid w:val="00D20E87"/>
    <w:rsid w:val="00D21C2B"/>
    <w:rsid w:val="00D21D65"/>
    <w:rsid w:val="00D22B8D"/>
    <w:rsid w:val="00D24C24"/>
    <w:rsid w:val="00D24EF7"/>
    <w:rsid w:val="00D257D4"/>
    <w:rsid w:val="00D268E0"/>
    <w:rsid w:val="00D27517"/>
    <w:rsid w:val="00D27E0D"/>
    <w:rsid w:val="00D30791"/>
    <w:rsid w:val="00D310F0"/>
    <w:rsid w:val="00D318E5"/>
    <w:rsid w:val="00D31CBB"/>
    <w:rsid w:val="00D339E6"/>
    <w:rsid w:val="00D35196"/>
    <w:rsid w:val="00D3567B"/>
    <w:rsid w:val="00D36EF1"/>
    <w:rsid w:val="00D40182"/>
    <w:rsid w:val="00D40A53"/>
    <w:rsid w:val="00D4381B"/>
    <w:rsid w:val="00D44A76"/>
    <w:rsid w:val="00D471FF"/>
    <w:rsid w:val="00D47D25"/>
    <w:rsid w:val="00D535A8"/>
    <w:rsid w:val="00D53CEB"/>
    <w:rsid w:val="00D5444E"/>
    <w:rsid w:val="00D54DFD"/>
    <w:rsid w:val="00D55246"/>
    <w:rsid w:val="00D5640C"/>
    <w:rsid w:val="00D56499"/>
    <w:rsid w:val="00D579AD"/>
    <w:rsid w:val="00D66B16"/>
    <w:rsid w:val="00D67F04"/>
    <w:rsid w:val="00D7044A"/>
    <w:rsid w:val="00D707BD"/>
    <w:rsid w:val="00D7124A"/>
    <w:rsid w:val="00D71258"/>
    <w:rsid w:val="00D713B8"/>
    <w:rsid w:val="00D71693"/>
    <w:rsid w:val="00D71793"/>
    <w:rsid w:val="00D72900"/>
    <w:rsid w:val="00D746BE"/>
    <w:rsid w:val="00D749FF"/>
    <w:rsid w:val="00D76A52"/>
    <w:rsid w:val="00D77EA3"/>
    <w:rsid w:val="00D81A07"/>
    <w:rsid w:val="00D81C18"/>
    <w:rsid w:val="00D82044"/>
    <w:rsid w:val="00D824FB"/>
    <w:rsid w:val="00D828C1"/>
    <w:rsid w:val="00D87ED9"/>
    <w:rsid w:val="00D911D8"/>
    <w:rsid w:val="00D91638"/>
    <w:rsid w:val="00D91C2A"/>
    <w:rsid w:val="00D9373A"/>
    <w:rsid w:val="00D93F01"/>
    <w:rsid w:val="00D96EA2"/>
    <w:rsid w:val="00D9786D"/>
    <w:rsid w:val="00DA0D3F"/>
    <w:rsid w:val="00DA14FB"/>
    <w:rsid w:val="00DA35FB"/>
    <w:rsid w:val="00DA6E33"/>
    <w:rsid w:val="00DA7689"/>
    <w:rsid w:val="00DA77BB"/>
    <w:rsid w:val="00DA7BD9"/>
    <w:rsid w:val="00DB0ECA"/>
    <w:rsid w:val="00DB1988"/>
    <w:rsid w:val="00DB333B"/>
    <w:rsid w:val="00DB3B60"/>
    <w:rsid w:val="00DB4272"/>
    <w:rsid w:val="00DB5511"/>
    <w:rsid w:val="00DB58B1"/>
    <w:rsid w:val="00DB7DFB"/>
    <w:rsid w:val="00DC00CA"/>
    <w:rsid w:val="00DC07E3"/>
    <w:rsid w:val="00DC1D15"/>
    <w:rsid w:val="00DC3A82"/>
    <w:rsid w:val="00DC4EF2"/>
    <w:rsid w:val="00DC554C"/>
    <w:rsid w:val="00DC6B44"/>
    <w:rsid w:val="00DD2C93"/>
    <w:rsid w:val="00DD4448"/>
    <w:rsid w:val="00DD4475"/>
    <w:rsid w:val="00DD5D64"/>
    <w:rsid w:val="00DD617A"/>
    <w:rsid w:val="00DD63DC"/>
    <w:rsid w:val="00DD6723"/>
    <w:rsid w:val="00DD67EE"/>
    <w:rsid w:val="00DD7A31"/>
    <w:rsid w:val="00DD7D74"/>
    <w:rsid w:val="00DE098E"/>
    <w:rsid w:val="00DE1720"/>
    <w:rsid w:val="00DE61C0"/>
    <w:rsid w:val="00DE7F5A"/>
    <w:rsid w:val="00DF08BD"/>
    <w:rsid w:val="00DF0ABD"/>
    <w:rsid w:val="00DF1751"/>
    <w:rsid w:val="00DF20B3"/>
    <w:rsid w:val="00DF2494"/>
    <w:rsid w:val="00DF393D"/>
    <w:rsid w:val="00DF4A05"/>
    <w:rsid w:val="00DF5138"/>
    <w:rsid w:val="00DF6095"/>
    <w:rsid w:val="00DF60AA"/>
    <w:rsid w:val="00DF708E"/>
    <w:rsid w:val="00DF798C"/>
    <w:rsid w:val="00DF7ACA"/>
    <w:rsid w:val="00E00F2E"/>
    <w:rsid w:val="00E03567"/>
    <w:rsid w:val="00E042D0"/>
    <w:rsid w:val="00E04BD8"/>
    <w:rsid w:val="00E05751"/>
    <w:rsid w:val="00E066A7"/>
    <w:rsid w:val="00E14647"/>
    <w:rsid w:val="00E16985"/>
    <w:rsid w:val="00E16B25"/>
    <w:rsid w:val="00E16F88"/>
    <w:rsid w:val="00E1733F"/>
    <w:rsid w:val="00E215A3"/>
    <w:rsid w:val="00E21B9A"/>
    <w:rsid w:val="00E2244F"/>
    <w:rsid w:val="00E23C9A"/>
    <w:rsid w:val="00E24CD5"/>
    <w:rsid w:val="00E24EC4"/>
    <w:rsid w:val="00E27D29"/>
    <w:rsid w:val="00E30EA4"/>
    <w:rsid w:val="00E30FAF"/>
    <w:rsid w:val="00E351D7"/>
    <w:rsid w:val="00E3663D"/>
    <w:rsid w:val="00E36AE7"/>
    <w:rsid w:val="00E430A5"/>
    <w:rsid w:val="00E45896"/>
    <w:rsid w:val="00E4604D"/>
    <w:rsid w:val="00E463FB"/>
    <w:rsid w:val="00E473D4"/>
    <w:rsid w:val="00E50720"/>
    <w:rsid w:val="00E50986"/>
    <w:rsid w:val="00E5204A"/>
    <w:rsid w:val="00E52102"/>
    <w:rsid w:val="00E5216B"/>
    <w:rsid w:val="00E53EA3"/>
    <w:rsid w:val="00E54A6B"/>
    <w:rsid w:val="00E54B00"/>
    <w:rsid w:val="00E55203"/>
    <w:rsid w:val="00E56503"/>
    <w:rsid w:val="00E57110"/>
    <w:rsid w:val="00E5754F"/>
    <w:rsid w:val="00E57726"/>
    <w:rsid w:val="00E578AB"/>
    <w:rsid w:val="00E57CC5"/>
    <w:rsid w:val="00E57D90"/>
    <w:rsid w:val="00E60772"/>
    <w:rsid w:val="00E60AC5"/>
    <w:rsid w:val="00E60B7D"/>
    <w:rsid w:val="00E61F93"/>
    <w:rsid w:val="00E63158"/>
    <w:rsid w:val="00E638AD"/>
    <w:rsid w:val="00E645D7"/>
    <w:rsid w:val="00E67A3A"/>
    <w:rsid w:val="00E7006A"/>
    <w:rsid w:val="00E71954"/>
    <w:rsid w:val="00E72A3F"/>
    <w:rsid w:val="00E72E3D"/>
    <w:rsid w:val="00E76587"/>
    <w:rsid w:val="00E77C48"/>
    <w:rsid w:val="00E77FB4"/>
    <w:rsid w:val="00E81058"/>
    <w:rsid w:val="00E82674"/>
    <w:rsid w:val="00E833CE"/>
    <w:rsid w:val="00E84A86"/>
    <w:rsid w:val="00E857EE"/>
    <w:rsid w:val="00E9030A"/>
    <w:rsid w:val="00E91F5A"/>
    <w:rsid w:val="00E930EB"/>
    <w:rsid w:val="00E93DC2"/>
    <w:rsid w:val="00E95112"/>
    <w:rsid w:val="00E96056"/>
    <w:rsid w:val="00EA058F"/>
    <w:rsid w:val="00EA108E"/>
    <w:rsid w:val="00EA1BCA"/>
    <w:rsid w:val="00EA28A6"/>
    <w:rsid w:val="00EA7C21"/>
    <w:rsid w:val="00EB086C"/>
    <w:rsid w:val="00EB2307"/>
    <w:rsid w:val="00EB27A0"/>
    <w:rsid w:val="00EB33AE"/>
    <w:rsid w:val="00EB3A2F"/>
    <w:rsid w:val="00EB3CAF"/>
    <w:rsid w:val="00EB538A"/>
    <w:rsid w:val="00EB69BC"/>
    <w:rsid w:val="00EC053D"/>
    <w:rsid w:val="00EC083F"/>
    <w:rsid w:val="00EC1572"/>
    <w:rsid w:val="00EC2531"/>
    <w:rsid w:val="00EC2BF5"/>
    <w:rsid w:val="00EC36C1"/>
    <w:rsid w:val="00EC5483"/>
    <w:rsid w:val="00EC5F46"/>
    <w:rsid w:val="00EC7B2C"/>
    <w:rsid w:val="00ED0427"/>
    <w:rsid w:val="00ED0972"/>
    <w:rsid w:val="00ED0B2B"/>
    <w:rsid w:val="00ED0B3D"/>
    <w:rsid w:val="00ED31E4"/>
    <w:rsid w:val="00ED494A"/>
    <w:rsid w:val="00ED4E24"/>
    <w:rsid w:val="00ED6409"/>
    <w:rsid w:val="00ED7222"/>
    <w:rsid w:val="00ED7C41"/>
    <w:rsid w:val="00EE2038"/>
    <w:rsid w:val="00EE269D"/>
    <w:rsid w:val="00EE26ED"/>
    <w:rsid w:val="00EE3B66"/>
    <w:rsid w:val="00EE43D8"/>
    <w:rsid w:val="00EE487D"/>
    <w:rsid w:val="00EE5030"/>
    <w:rsid w:val="00EE722D"/>
    <w:rsid w:val="00EE7D96"/>
    <w:rsid w:val="00EF0586"/>
    <w:rsid w:val="00EF0BC2"/>
    <w:rsid w:val="00EF23F4"/>
    <w:rsid w:val="00EF40B4"/>
    <w:rsid w:val="00EF49FE"/>
    <w:rsid w:val="00EF4ADA"/>
    <w:rsid w:val="00EF7E86"/>
    <w:rsid w:val="00F004FE"/>
    <w:rsid w:val="00F01286"/>
    <w:rsid w:val="00F01D11"/>
    <w:rsid w:val="00F04AE7"/>
    <w:rsid w:val="00F06DE7"/>
    <w:rsid w:val="00F07F18"/>
    <w:rsid w:val="00F11FC5"/>
    <w:rsid w:val="00F12043"/>
    <w:rsid w:val="00F135D4"/>
    <w:rsid w:val="00F13BC4"/>
    <w:rsid w:val="00F1481E"/>
    <w:rsid w:val="00F14BAC"/>
    <w:rsid w:val="00F160DA"/>
    <w:rsid w:val="00F20EC7"/>
    <w:rsid w:val="00F2181A"/>
    <w:rsid w:val="00F21D65"/>
    <w:rsid w:val="00F23010"/>
    <w:rsid w:val="00F231B2"/>
    <w:rsid w:val="00F23C04"/>
    <w:rsid w:val="00F240FE"/>
    <w:rsid w:val="00F24B42"/>
    <w:rsid w:val="00F3122C"/>
    <w:rsid w:val="00F31BCA"/>
    <w:rsid w:val="00F3306E"/>
    <w:rsid w:val="00F40C2D"/>
    <w:rsid w:val="00F4145B"/>
    <w:rsid w:val="00F4179F"/>
    <w:rsid w:val="00F419EB"/>
    <w:rsid w:val="00F41CD9"/>
    <w:rsid w:val="00F422F9"/>
    <w:rsid w:val="00F43788"/>
    <w:rsid w:val="00F44AEA"/>
    <w:rsid w:val="00F44C45"/>
    <w:rsid w:val="00F47893"/>
    <w:rsid w:val="00F47976"/>
    <w:rsid w:val="00F50A3B"/>
    <w:rsid w:val="00F5144E"/>
    <w:rsid w:val="00F516FA"/>
    <w:rsid w:val="00F521D2"/>
    <w:rsid w:val="00F52D90"/>
    <w:rsid w:val="00F531BA"/>
    <w:rsid w:val="00F56E94"/>
    <w:rsid w:val="00F57D70"/>
    <w:rsid w:val="00F61989"/>
    <w:rsid w:val="00F62E2B"/>
    <w:rsid w:val="00F63456"/>
    <w:rsid w:val="00F64410"/>
    <w:rsid w:val="00F64423"/>
    <w:rsid w:val="00F646D6"/>
    <w:rsid w:val="00F66B3C"/>
    <w:rsid w:val="00F66FE1"/>
    <w:rsid w:val="00F72775"/>
    <w:rsid w:val="00F73FBC"/>
    <w:rsid w:val="00F73FD5"/>
    <w:rsid w:val="00F74689"/>
    <w:rsid w:val="00F7612C"/>
    <w:rsid w:val="00F77642"/>
    <w:rsid w:val="00F77D0B"/>
    <w:rsid w:val="00F77D60"/>
    <w:rsid w:val="00F84216"/>
    <w:rsid w:val="00F84310"/>
    <w:rsid w:val="00F848D6"/>
    <w:rsid w:val="00F84C08"/>
    <w:rsid w:val="00F84FF9"/>
    <w:rsid w:val="00F85DF8"/>
    <w:rsid w:val="00F87BF4"/>
    <w:rsid w:val="00F92187"/>
    <w:rsid w:val="00F926FC"/>
    <w:rsid w:val="00F93688"/>
    <w:rsid w:val="00F94D00"/>
    <w:rsid w:val="00F9624C"/>
    <w:rsid w:val="00F96923"/>
    <w:rsid w:val="00F96EF9"/>
    <w:rsid w:val="00F96FE0"/>
    <w:rsid w:val="00F97072"/>
    <w:rsid w:val="00F97514"/>
    <w:rsid w:val="00F9762F"/>
    <w:rsid w:val="00FA0521"/>
    <w:rsid w:val="00FA1A2D"/>
    <w:rsid w:val="00FA2729"/>
    <w:rsid w:val="00FA3FB7"/>
    <w:rsid w:val="00FA5ACF"/>
    <w:rsid w:val="00FB0244"/>
    <w:rsid w:val="00FB08FD"/>
    <w:rsid w:val="00FB0DDE"/>
    <w:rsid w:val="00FB16A2"/>
    <w:rsid w:val="00FB176D"/>
    <w:rsid w:val="00FB67B1"/>
    <w:rsid w:val="00FB7D8A"/>
    <w:rsid w:val="00FC1740"/>
    <w:rsid w:val="00FC2E9E"/>
    <w:rsid w:val="00FC2EE3"/>
    <w:rsid w:val="00FC2FC6"/>
    <w:rsid w:val="00FC40DB"/>
    <w:rsid w:val="00FC4CB2"/>
    <w:rsid w:val="00FC7DCF"/>
    <w:rsid w:val="00FD09DB"/>
    <w:rsid w:val="00FD34C8"/>
    <w:rsid w:val="00FD5D4A"/>
    <w:rsid w:val="00FE0B47"/>
    <w:rsid w:val="00FE1A1B"/>
    <w:rsid w:val="00FE1E27"/>
    <w:rsid w:val="00FE3631"/>
    <w:rsid w:val="00FE4348"/>
    <w:rsid w:val="00FE50C8"/>
    <w:rsid w:val="00FE53EC"/>
    <w:rsid w:val="00FE6BAA"/>
    <w:rsid w:val="00FE7393"/>
    <w:rsid w:val="00FE7B6C"/>
    <w:rsid w:val="00FE7CB9"/>
    <w:rsid w:val="00FF6415"/>
    <w:rsid w:val="00FF7930"/>
    <w:rsid w:val="00FF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CA"/>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0CA"/>
  </w:style>
  <w:style w:type="character" w:customStyle="1" w:styleId="table10">
    <w:name w:val="table10 Знак"/>
    <w:basedOn w:val="a0"/>
    <w:link w:val="table100"/>
    <w:locked/>
    <w:rsid w:val="00DC00CA"/>
    <w:rPr>
      <w:rFonts w:ascii="Calibri" w:eastAsia="Times New Roman" w:hAnsi="Calibri" w:cs="Times New Roman"/>
      <w:sz w:val="20"/>
      <w:szCs w:val="20"/>
      <w:lang w:eastAsia="ru-RU"/>
    </w:rPr>
  </w:style>
  <w:style w:type="paragraph" w:styleId="a4">
    <w:name w:val="No Spacing"/>
    <w:uiPriority w:val="1"/>
    <w:qFormat/>
    <w:rsid w:val="00DC00CA"/>
    <w:pPr>
      <w:spacing w:after="0" w:line="240" w:lineRule="auto"/>
    </w:pPr>
    <w:rPr>
      <w:rFonts w:ascii="Calibri" w:eastAsia="Times New Roman" w:hAnsi="Calibri" w:cs="Times New Roman"/>
      <w:lang w:val="en-US" w:bidi="en-US"/>
    </w:rPr>
  </w:style>
  <w:style w:type="paragraph" w:styleId="a5">
    <w:name w:val="footer"/>
    <w:basedOn w:val="a"/>
    <w:link w:val="a6"/>
    <w:rsid w:val="00DC00CA"/>
    <w:pPr>
      <w:tabs>
        <w:tab w:val="center" w:pos="4677"/>
        <w:tab w:val="right" w:pos="9355"/>
      </w:tabs>
    </w:pPr>
  </w:style>
  <w:style w:type="character" w:customStyle="1" w:styleId="a6">
    <w:name w:val="Нижний колонтитул Знак"/>
    <w:basedOn w:val="a0"/>
    <w:link w:val="a5"/>
    <w:rsid w:val="00DC00CA"/>
    <w:rPr>
      <w:rFonts w:ascii="Calibri" w:eastAsia="Times New Roman" w:hAnsi="Calibri" w:cs="Times New Roman"/>
      <w:sz w:val="24"/>
      <w:szCs w:val="24"/>
      <w:lang w:eastAsia="ru-RU"/>
    </w:rPr>
  </w:style>
  <w:style w:type="paragraph" w:customStyle="1" w:styleId="table100">
    <w:name w:val="table10"/>
    <w:basedOn w:val="a"/>
    <w:link w:val="table10"/>
    <w:rsid w:val="00DC00CA"/>
    <w:rPr>
      <w:sz w:val="20"/>
      <w:szCs w:val="20"/>
    </w:rPr>
  </w:style>
  <w:style w:type="character" w:styleId="a7">
    <w:name w:val="Hyperlink"/>
    <w:uiPriority w:val="99"/>
    <w:unhideWhenUsed/>
    <w:rsid w:val="00DC00CA"/>
    <w:rPr>
      <w:color w:val="0000FF"/>
      <w:u w:val="single"/>
    </w:rPr>
  </w:style>
  <w:style w:type="character" w:customStyle="1" w:styleId="28">
    <w:name w:val="Основной текст28"/>
    <w:rsid w:val="00DC00C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9">
    <w:name w:val="Основной текст29"/>
    <w:rsid w:val="00DC00CA"/>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snoski">
    <w:name w:val="snoski"/>
    <w:basedOn w:val="a"/>
    <w:rsid w:val="00124627"/>
    <w:pPr>
      <w:ind w:firstLine="567"/>
      <w:jc w:val="both"/>
    </w:pPr>
    <w:rPr>
      <w:rFonts w:ascii="Times New Roman" w:hAnsi="Times New Roman"/>
      <w:sz w:val="20"/>
      <w:szCs w:val="20"/>
    </w:rPr>
  </w:style>
  <w:style w:type="paragraph" w:customStyle="1" w:styleId="snoskiline">
    <w:name w:val="snoskiline"/>
    <w:basedOn w:val="a"/>
    <w:rsid w:val="00124627"/>
    <w:pPr>
      <w:jc w:val="both"/>
    </w:pPr>
    <w:rPr>
      <w:rFonts w:ascii="Times New Roman" w:hAnsi="Times New Roman"/>
      <w:sz w:val="20"/>
      <w:szCs w:val="20"/>
    </w:rPr>
  </w:style>
  <w:style w:type="paragraph" w:customStyle="1" w:styleId="newncpi">
    <w:name w:val="newncpi"/>
    <w:basedOn w:val="a"/>
    <w:rsid w:val="00124627"/>
    <w:pPr>
      <w:ind w:firstLine="567"/>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Tkachenko_NV\Downloads\tx.dll%3fd=179950&amp;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Tkachenko_NV\Downloads\tx.dll%3fd=179950&amp;a=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2022-10-25T09:37:00Z</dcterms:created>
  <dcterms:modified xsi:type="dcterms:W3CDTF">2022-10-25T10:15:00Z</dcterms:modified>
</cp:coreProperties>
</file>