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F2" w:rsidRPr="007053F0" w:rsidRDefault="008755F2" w:rsidP="008755F2">
      <w:pPr>
        <w:jc w:val="both"/>
        <w:rPr>
          <w:b/>
          <w:u w:val="single"/>
        </w:rPr>
      </w:pPr>
      <w:r w:rsidRPr="007053F0">
        <w:rPr>
          <w:b/>
          <w:u w:val="single"/>
        </w:rPr>
        <w:t xml:space="preserve">ПРЕЗИДИУМ </w:t>
      </w:r>
    </w:p>
    <w:p w:rsidR="008755F2" w:rsidRDefault="008755F2" w:rsidP="008755F2">
      <w:pPr>
        <w:jc w:val="both"/>
        <w:rPr>
          <w:b/>
          <w:u w:val="single"/>
        </w:rPr>
      </w:pPr>
      <w:r w:rsidRPr="007053F0">
        <w:rPr>
          <w:b/>
          <w:u w:val="single"/>
        </w:rPr>
        <w:t>Кричевского районного Совета депутатов двадцать девятого созыва</w:t>
      </w:r>
    </w:p>
    <w:p w:rsidR="007053F0" w:rsidRDefault="007053F0" w:rsidP="008755F2">
      <w:pPr>
        <w:jc w:val="both"/>
        <w:rPr>
          <w:b/>
          <w:u w:val="single"/>
        </w:rPr>
      </w:pPr>
    </w:p>
    <w:p w:rsidR="007053F0" w:rsidRPr="007053F0" w:rsidRDefault="007053F0" w:rsidP="008755F2">
      <w:pPr>
        <w:jc w:val="both"/>
        <w:rPr>
          <w:b/>
          <w:u w:val="single"/>
        </w:rPr>
      </w:pPr>
    </w:p>
    <w:p w:rsidR="008755F2" w:rsidRPr="00231DE9" w:rsidRDefault="008755F2" w:rsidP="008755F2">
      <w:pPr>
        <w:jc w:val="both"/>
      </w:pPr>
      <w:r w:rsidRPr="004F39C8">
        <w:tab/>
      </w:r>
      <w:r>
        <w:rPr>
          <w:b/>
        </w:rPr>
        <w:t xml:space="preserve">Прудникова Ирина Викторовна, </w:t>
      </w:r>
      <w:r w:rsidRPr="00231DE9">
        <w:t>председатель районного Совета депутатов;</w:t>
      </w:r>
    </w:p>
    <w:p w:rsidR="008755F2" w:rsidRPr="00231DE9" w:rsidRDefault="008755F2" w:rsidP="008755F2">
      <w:pPr>
        <w:jc w:val="both"/>
      </w:pPr>
      <w:r w:rsidRPr="004F39C8">
        <w:rPr>
          <w:b/>
        </w:rPr>
        <w:tab/>
      </w:r>
      <w:r>
        <w:rPr>
          <w:b/>
        </w:rPr>
        <w:t xml:space="preserve">Змитрович Алла Петровна, </w:t>
      </w:r>
      <w:r w:rsidRPr="00231DE9">
        <w:t>заместитель председателя районного Совета депутатов;</w:t>
      </w:r>
    </w:p>
    <w:p w:rsidR="008755F2" w:rsidRPr="004F39C8" w:rsidRDefault="008755F2" w:rsidP="008755F2">
      <w:pPr>
        <w:jc w:val="both"/>
        <w:rPr>
          <w:color w:val="333333"/>
          <w:shd w:val="clear" w:color="auto" w:fill="FFFFFF"/>
        </w:rPr>
      </w:pPr>
      <w:r w:rsidRPr="004F39C8">
        <w:tab/>
      </w:r>
      <w:proofErr w:type="spellStart"/>
      <w:r w:rsidRPr="004F39C8">
        <w:rPr>
          <w:b/>
        </w:rPr>
        <w:t>Байдов</w:t>
      </w:r>
      <w:proofErr w:type="spellEnd"/>
      <w:r w:rsidRPr="004F39C8">
        <w:rPr>
          <w:b/>
        </w:rPr>
        <w:t xml:space="preserve"> Юрий Константинович, </w:t>
      </w:r>
      <w:r w:rsidRPr="004F39C8">
        <w:t>председатель постоянной</w:t>
      </w:r>
      <w:r w:rsidRPr="004F39C8">
        <w:rPr>
          <w:b/>
        </w:rPr>
        <w:t xml:space="preserve"> </w:t>
      </w:r>
      <w:r w:rsidRPr="004F39C8">
        <w:rPr>
          <w:color w:val="333333"/>
          <w:shd w:val="clear" w:color="auto" w:fill="FFFFFF"/>
        </w:rPr>
        <w:t>комиссии по промышленности, строительству, транспорту, связи, жилищно-коммунальному, дорожному хозяйству и благоустройству;</w:t>
      </w:r>
    </w:p>
    <w:p w:rsidR="008755F2" w:rsidRPr="004F39C8" w:rsidRDefault="008755F2" w:rsidP="008755F2">
      <w:pPr>
        <w:pStyle w:val="a3"/>
        <w:ind w:firstLine="708"/>
        <w:jc w:val="both"/>
        <w:rPr>
          <w:color w:val="333333"/>
          <w:sz w:val="30"/>
          <w:szCs w:val="30"/>
          <w:shd w:val="clear" w:color="auto" w:fill="FFFFFF"/>
        </w:rPr>
      </w:pPr>
      <w:proofErr w:type="spellStart"/>
      <w:r w:rsidRPr="004F39C8">
        <w:rPr>
          <w:b/>
          <w:sz w:val="30"/>
          <w:szCs w:val="30"/>
        </w:rPr>
        <w:t>Журовская</w:t>
      </w:r>
      <w:proofErr w:type="spellEnd"/>
      <w:r w:rsidRPr="004F39C8">
        <w:rPr>
          <w:b/>
          <w:sz w:val="30"/>
          <w:szCs w:val="30"/>
        </w:rPr>
        <w:t xml:space="preserve"> Татьяна Алексеевна, </w:t>
      </w:r>
      <w:r w:rsidRPr="004F39C8">
        <w:rPr>
          <w:sz w:val="30"/>
          <w:szCs w:val="30"/>
        </w:rPr>
        <w:t>председатель постоянной</w:t>
      </w:r>
      <w:r w:rsidRPr="004F39C8">
        <w:rPr>
          <w:b/>
          <w:sz w:val="30"/>
          <w:szCs w:val="30"/>
        </w:rPr>
        <w:t xml:space="preserve"> </w:t>
      </w:r>
      <w:r w:rsidRPr="004F39C8">
        <w:rPr>
          <w:color w:val="333333"/>
          <w:sz w:val="30"/>
          <w:szCs w:val="30"/>
          <w:shd w:val="clear" w:color="auto" w:fill="FFFFFF"/>
        </w:rPr>
        <w:t>комиссии по вопросам социальной сферы, социальной защиты граждан и делам молодежи;</w:t>
      </w:r>
    </w:p>
    <w:p w:rsidR="008755F2" w:rsidRPr="004F39C8" w:rsidRDefault="008755F2" w:rsidP="008755F2">
      <w:pPr>
        <w:pStyle w:val="a3"/>
        <w:ind w:firstLine="708"/>
        <w:jc w:val="both"/>
        <w:rPr>
          <w:color w:val="333333"/>
          <w:sz w:val="30"/>
          <w:szCs w:val="30"/>
          <w:shd w:val="clear" w:color="auto" w:fill="FFFFFF"/>
        </w:rPr>
      </w:pPr>
      <w:r w:rsidRPr="004F39C8">
        <w:rPr>
          <w:b/>
          <w:sz w:val="30"/>
          <w:szCs w:val="30"/>
        </w:rPr>
        <w:t>Боброва Татьяна Леонидовна,</w:t>
      </w:r>
      <w:r w:rsidRPr="004F39C8">
        <w:rPr>
          <w:sz w:val="30"/>
          <w:szCs w:val="30"/>
        </w:rPr>
        <w:t xml:space="preserve"> председатель постоянной</w:t>
      </w:r>
      <w:r w:rsidRPr="004F39C8">
        <w:rPr>
          <w:b/>
          <w:sz w:val="30"/>
          <w:szCs w:val="30"/>
        </w:rPr>
        <w:t xml:space="preserve"> </w:t>
      </w:r>
      <w:r w:rsidRPr="004F39C8">
        <w:rPr>
          <w:color w:val="333333"/>
          <w:sz w:val="30"/>
          <w:szCs w:val="30"/>
          <w:shd w:val="clear" w:color="auto" w:fill="FFFFFF"/>
        </w:rPr>
        <w:t>комиссии по вопросам местного управления и самоуправления, законности и мандатам;</w:t>
      </w:r>
    </w:p>
    <w:p w:rsidR="008755F2" w:rsidRPr="004F39C8" w:rsidRDefault="008755F2" w:rsidP="008755F2">
      <w:pPr>
        <w:pStyle w:val="a3"/>
        <w:ind w:firstLine="708"/>
        <w:jc w:val="both"/>
        <w:rPr>
          <w:color w:val="333333"/>
          <w:sz w:val="30"/>
          <w:szCs w:val="30"/>
          <w:shd w:val="clear" w:color="auto" w:fill="FFFFFF"/>
        </w:rPr>
      </w:pPr>
      <w:proofErr w:type="spellStart"/>
      <w:r w:rsidRPr="004F39C8">
        <w:rPr>
          <w:b/>
          <w:sz w:val="30"/>
          <w:szCs w:val="30"/>
        </w:rPr>
        <w:t>Борзенкова</w:t>
      </w:r>
      <w:proofErr w:type="spellEnd"/>
      <w:r w:rsidRPr="004F39C8">
        <w:rPr>
          <w:b/>
          <w:sz w:val="30"/>
          <w:szCs w:val="30"/>
        </w:rPr>
        <w:t xml:space="preserve"> Татьяна Алексеевна, </w:t>
      </w:r>
      <w:r w:rsidRPr="004F39C8">
        <w:rPr>
          <w:sz w:val="30"/>
          <w:szCs w:val="30"/>
        </w:rPr>
        <w:t>председатель постоянной</w:t>
      </w:r>
      <w:r w:rsidRPr="004F39C8">
        <w:rPr>
          <w:b/>
          <w:sz w:val="30"/>
          <w:szCs w:val="30"/>
        </w:rPr>
        <w:t xml:space="preserve"> </w:t>
      </w:r>
      <w:r w:rsidRPr="004F39C8">
        <w:rPr>
          <w:color w:val="333333"/>
          <w:sz w:val="30"/>
          <w:szCs w:val="30"/>
          <w:shd w:val="clear" w:color="auto" w:fill="FFFFFF"/>
        </w:rPr>
        <w:t>комиссии по экономике, бюджету и финансам;</w:t>
      </w:r>
    </w:p>
    <w:p w:rsidR="008755F2" w:rsidRDefault="008755F2" w:rsidP="008755F2">
      <w:pPr>
        <w:pStyle w:val="a3"/>
        <w:ind w:firstLine="708"/>
        <w:jc w:val="both"/>
        <w:rPr>
          <w:color w:val="333333"/>
          <w:sz w:val="30"/>
          <w:szCs w:val="30"/>
          <w:shd w:val="clear" w:color="auto" w:fill="FFFFFF"/>
        </w:rPr>
      </w:pPr>
      <w:proofErr w:type="spellStart"/>
      <w:r w:rsidRPr="004F39C8">
        <w:rPr>
          <w:b/>
          <w:sz w:val="30"/>
          <w:szCs w:val="30"/>
        </w:rPr>
        <w:t>Рыбчинский</w:t>
      </w:r>
      <w:proofErr w:type="spellEnd"/>
      <w:r w:rsidRPr="004F39C8">
        <w:rPr>
          <w:b/>
          <w:sz w:val="30"/>
          <w:szCs w:val="30"/>
        </w:rPr>
        <w:t xml:space="preserve"> Игорь Валентинович, </w:t>
      </w:r>
      <w:r w:rsidRPr="004F39C8">
        <w:rPr>
          <w:sz w:val="30"/>
          <w:szCs w:val="30"/>
        </w:rPr>
        <w:t>председатель постоянной</w:t>
      </w:r>
      <w:r w:rsidRPr="004F39C8">
        <w:rPr>
          <w:b/>
          <w:sz w:val="30"/>
          <w:szCs w:val="30"/>
        </w:rPr>
        <w:t xml:space="preserve"> </w:t>
      </w:r>
      <w:r w:rsidRPr="004F39C8">
        <w:rPr>
          <w:color w:val="333333"/>
          <w:sz w:val="30"/>
          <w:szCs w:val="30"/>
          <w:shd w:val="clear" w:color="auto" w:fill="FFFFFF"/>
        </w:rPr>
        <w:t>комиссии по аграрным вопросам, проблемам Чернобыльской катастрофы, экологии и природопользованию</w:t>
      </w:r>
      <w:r>
        <w:rPr>
          <w:color w:val="333333"/>
          <w:sz w:val="30"/>
          <w:szCs w:val="30"/>
          <w:shd w:val="clear" w:color="auto" w:fill="FFFFFF"/>
        </w:rPr>
        <w:t>;</w:t>
      </w:r>
    </w:p>
    <w:p w:rsidR="008755F2" w:rsidRDefault="008755F2" w:rsidP="008755F2">
      <w:pPr>
        <w:pStyle w:val="a3"/>
        <w:ind w:firstLine="708"/>
        <w:jc w:val="both"/>
        <w:rPr>
          <w:color w:val="333333"/>
          <w:sz w:val="30"/>
          <w:szCs w:val="30"/>
          <w:shd w:val="clear" w:color="auto" w:fill="FFFFFF"/>
        </w:rPr>
      </w:pPr>
      <w:proofErr w:type="spellStart"/>
      <w:r w:rsidRPr="00E22733">
        <w:rPr>
          <w:b/>
          <w:color w:val="333333"/>
          <w:sz w:val="30"/>
          <w:szCs w:val="30"/>
          <w:shd w:val="clear" w:color="auto" w:fill="FFFFFF"/>
        </w:rPr>
        <w:t>Беленцов</w:t>
      </w:r>
      <w:proofErr w:type="spellEnd"/>
      <w:r w:rsidRPr="00E22733">
        <w:rPr>
          <w:b/>
          <w:color w:val="333333"/>
          <w:sz w:val="30"/>
          <w:szCs w:val="30"/>
          <w:shd w:val="clear" w:color="auto" w:fill="FFFFFF"/>
        </w:rPr>
        <w:t xml:space="preserve"> Борис Анатольевич</w:t>
      </w:r>
      <w:r>
        <w:rPr>
          <w:color w:val="333333"/>
          <w:sz w:val="30"/>
          <w:szCs w:val="30"/>
          <w:shd w:val="clear" w:color="auto" w:fill="FFFFFF"/>
        </w:rPr>
        <w:t>, депутат по Киевскому избирательному округу № 2;</w:t>
      </w:r>
    </w:p>
    <w:p w:rsidR="008755F2" w:rsidRPr="004F39C8" w:rsidRDefault="008755F2" w:rsidP="008755F2">
      <w:pPr>
        <w:pStyle w:val="a3"/>
        <w:ind w:firstLine="708"/>
        <w:jc w:val="both"/>
        <w:rPr>
          <w:b/>
          <w:sz w:val="30"/>
          <w:szCs w:val="30"/>
        </w:rPr>
      </w:pPr>
      <w:r w:rsidRPr="00E22733">
        <w:rPr>
          <w:b/>
          <w:color w:val="333333"/>
          <w:sz w:val="30"/>
          <w:szCs w:val="30"/>
          <w:shd w:val="clear" w:color="auto" w:fill="FFFFFF"/>
        </w:rPr>
        <w:t>Каминский Александр Александрович</w:t>
      </w:r>
      <w:r>
        <w:rPr>
          <w:color w:val="333333"/>
          <w:sz w:val="30"/>
          <w:szCs w:val="30"/>
          <w:shd w:val="clear" w:color="auto" w:fill="FFFFFF"/>
        </w:rPr>
        <w:t>, депутат по Октябрьскому избирательному округу № 7</w:t>
      </w:r>
      <w:r w:rsidR="007053F0">
        <w:rPr>
          <w:color w:val="333333"/>
          <w:sz w:val="30"/>
          <w:szCs w:val="30"/>
          <w:shd w:val="clear" w:color="auto" w:fill="FFFFFF"/>
        </w:rPr>
        <w:t>.</w:t>
      </w:r>
    </w:p>
    <w:p w:rsidR="00CD25B7" w:rsidRDefault="00CD25B7"/>
    <w:sectPr w:rsidR="00CD25B7" w:rsidSect="00CD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5F2"/>
    <w:rsid w:val="001A09DE"/>
    <w:rsid w:val="007053F0"/>
    <w:rsid w:val="008755F2"/>
    <w:rsid w:val="00CD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F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55F2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755F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Генералова Оксана Ильинична</dc:creator>
  <cp:lastModifiedBy>Генералова Оксана Ильинична</cp:lastModifiedBy>
  <cp:revision>2</cp:revision>
  <dcterms:created xsi:type="dcterms:W3CDTF">2024-03-13T12:37:00Z</dcterms:created>
  <dcterms:modified xsi:type="dcterms:W3CDTF">2024-03-13T12:37:00Z</dcterms:modified>
</cp:coreProperties>
</file>